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2" w:lineRule="auto"/>
        <w:jc w:val="center"/>
        <w:rPr>
          <w:rFonts w:hint="eastAsia" w:hAnsi="宋体"/>
          <w:color w:val="auto"/>
          <w:sz w:val="28"/>
          <w:szCs w:val="24"/>
          <w:lang w:eastAsia="zh-CN"/>
        </w:rPr>
      </w:pPr>
      <w:bookmarkStart w:id="0" w:name="_GoBack"/>
      <w:bookmarkEnd w:id="0"/>
      <w:r>
        <w:rPr>
          <w:rFonts w:hint="eastAsia" w:hAnsi="宋体"/>
          <w:color w:val="auto"/>
          <w:sz w:val="28"/>
          <w:szCs w:val="24"/>
          <w:lang w:val="en-US" w:eastAsia="zh-CN"/>
        </w:rPr>
        <w:t>货物供货方案及应急</w:t>
      </w:r>
      <w:r>
        <w:rPr>
          <w:rFonts w:hint="eastAsia" w:hAnsi="宋体"/>
          <w:color w:val="auto"/>
          <w:sz w:val="28"/>
          <w:szCs w:val="24"/>
          <w:lang w:eastAsia="zh-CN"/>
        </w:rPr>
        <w:t>措施</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 xml:space="preserve">一、供货方案: </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为加强我公司供货工作的管理,提高工作的效率,特制定了此方案。所有的采购及供货人员均应以本方案为依据开展工作。</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 采购部经理职责:</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1)负责组织公司此项目产品的采购。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2)做好销售员与供方的联系工作。</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3)对本部门员工专业知识培训负责。</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4)负责制定工作计划,监督工作计划的执行及完成情况。</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 流程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1)采购流程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A收到订单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B审批确认</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C询价比价</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D签订采购合同</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2)收货流程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A直发:</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a.根据合同执行进程督促供货方按期交货</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b.供货方传真提货单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c.通知销售内勤已发货</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d.销售部内勤传真提货单之最终用户并确认</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e.采购员办理入库手续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f.销售部内勤办理相应的出库手续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B转发:</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a.根据合同执行进程督促供货方按期交货</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b.供货方传真或邮寄提货单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c.同志办公室相关人员提货</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d.提货人员将货物交库管员并办理交接手续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e.采购员清点货物并办理入库手续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 采购管理制度</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1)建立好供方及用户档案,并做好工作记录。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2)建立、建全比价制度,保证采购货物的质优价廉。</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3)建立客户资料管理表,新客户开发一览表,竞争同行动向一览表,售后服务管理表。</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4)每周末将上周付款、欠款、欠票情况进行汇总在周例会上作总结,并提出本周用款计划。</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5)签订采购合同后,应全面了解发货情况,如如不能及时供货,应将原因提前十日通知销售内勤。</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6)所有货物一律开箱验收,发现问题及时与供应商联系,尽早解决。</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4.供应计划</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根据招标文件要求,制定详细的产品质量控制计划和供应管理办法,并做到表格化。</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5.供货流程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①货物采购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按照合同规定,项目经理组织货物采购。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②到货检验</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货物到货后,甲方及我方参加该货物在交货地进行的货物到货检查。检查前我方将提前通知甲方派员参加。</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③检验在仓库或现场进行的开箱检验由甲方及我公司等有关人员共同参加,对物品的包装及质量外观进行检查,若发现货物短缺或质量不合格,我公司将及时处理。</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6.货物验收</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货物验收是我公司及采购单位对货物根据有关技术要求指标进行验收。验收合格后双方签署有关验收证书。</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(三)交货期保障措施</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(1)交货期质量控制流程图</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(2)产品生产的质量控制</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供货方对产品生产的每个阶段都严格控制:</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产品选择和采购阶段保证质量的措施:选择厂家的产品;选择资质和信誉优异的公司作为供货商;设备到货之后我公司首先做外观检查,然后安排人员到采购方现场核对设备型号参数、清点数量并对设备做全部功能测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设备生产加工阶段保证设备品质的措施:参与生产的技术人员全部经过公司严格培训,经过基本理论的考核并有不少于3年的生产经验。生产中所用配件和耗材均采用名牌产品并按照标准中的具体要求选型。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(3)技术支持质量控制</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我公司配备了强大的技术服务队伍,从项目实施开始就负责向用户提供技术支持。技术服务人员涵盖五金及机械等各类专业,具有丰富的理论知识和现场经验,保证第一时间为用户提供技术服务。我公司通过多种渠道形成一套高效的服务系统,通过售后服务电话、达到现场等形式,快速解决用户在设备使用、配置、维修等方面的问题。我公司的技术支持人员全部经过严格的培训,每一次提供技术支持都必须做好书面记录,跟踪问题解决情况。</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8"/>
          <w:szCs w:val="28"/>
          <w:lang w:val="en-US" w:eastAsia="zh-CN"/>
        </w:rPr>
      </w:pPr>
    </w:p>
    <w:p>
      <w:pPr>
        <w:pStyle w:val="2"/>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r>
        <w:rPr>
          <w:rFonts w:hint="eastAsia" w:ascii="宋体" w:hAnsi="宋体" w:eastAsia="宋体" w:cs="宋体"/>
          <w:sz w:val="28"/>
          <w:szCs w:val="28"/>
          <w:lang w:val="en-US" w:eastAsia="zh-CN"/>
        </w:rPr>
        <w:t>应急方案</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遇有紧急订单情况，我公司在接到通知或订单时，第一时间启动应急方案，立即报告公司领导，组织相关部门进行评审，及时组织相关原材料，下发紧急订单到相关部门组织生产，一般情况下3天内可将货物送到客户指定的地点。</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物资供应部自接到紧急订单时，及时了解材料库存情况，根据存存情况立即调配各种原辅材料。经常供应的客户，一般情况下我公司会根据各个客户生产情况备有一定库存量的原辅材料，如果库存量不够或没有的情况下，我公司物资供应部会根据实际情况及时下达紧急供货通知单到相应的生产厂家，及时保证客户紧急订单的需求。</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生产部自接到紧急订单任务时，立即下达紧急生产通知单到相应生产车间，车间负责人根据订单要求及时调整生产机台数量，组织相关人员进生生产，车间负责人会根据实际情况，实行3天24小时生产制来完成订单任务。经常供应的客户，一般情况下我公司会根据各个客户生产情况备有一定库存量的产品。</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3、紧急运输响应速度：</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我公司目前与多家物流公司均建立有良好的合作关系，可全天候调运车辆，可充分保证客户的需要。一般情况下48小时内可将货物送到客户指定的地点。</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紧急运输措施：</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陆地汽车运输：一般情况下48小时内可将货物送到客户指定的地点。</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铁路运输：遇特殊情况（如修桥、修路、路面积水、泥石流、塌方）汽车无法通行时，我们将采用铁路运输。</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空运：如遇特急要货或陆地运输和铁路运输都无法完成时，我们将采取空运，以确保贵公司的生产经营。</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供货保障措施及组织能力介绍</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供货保障措施及组织能力介绍</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为保证为贵项目及时供货，特拟定以下保障措施：</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针对本项目，单位抽调经验丰富、责任心强的业务骨干组建产品供应项目部。负责本工程的产品供应。</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项目部机构成员配置表：（根据自身情况而定）</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供应计划：</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根据施工进度和招标文件要求，制定详细的材料质量控制计划和供应管理办法，并做到表格化。</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供货流程：</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1、货物采购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按照合同约定，项目经理组织采购。</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2、到货检验</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到货后，甲方和监理及丙方参加该产品在供货商所在地或交货地进行的产品到货检查。检查前我方将提前通知甲方和监理及丙方派员参加。</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3、开箱检验</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在仓库或工地现场进行的开箱检验由甲方、监理、丙方我公司等有关人员共同参加，对产品的内外包装产品外观进行检查，若发现产品短缺和外观破损，我公司将及时处理。</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4、质保期</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系统验收合格后开始进行质保期，正式投入使用，期间将进行抽查各种测试项目，检查系统的可靠性和稳定性。</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产品质保期按质保及售后服务承诺书介绍进行质保。</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供货质量标准：</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我方将严格按以下标准提供产品</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产品质量标准按产品技术要求并符合国家有关规定。</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产品的规格尺寸按甲方提供的技术资料要求执行。</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送货时需提供材料的合格证、检测报告。每批货物进场，我方必须出具产品合格证，甲方签收后留存。</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供货数量发生变化处理方法</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1、如因工程需要，供货量变化超出暂定供货量的10%时，甲方以书面通知我方，此项通知甲方应充分考虑我方的合理备料和加工周期，具体增减数量以甲方书面通知为准。</w:t>
      </w:r>
    </w:p>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2、因甲方要求的产品加工方式及原材料品种变更而引起变更产品（即合同中约定的产品）供货期由我方、甲、丙方另行协商确定，且供货不得影响工程的相应进度。</w:t>
      </w:r>
    </w:p>
    <w:p>
      <w:pPr>
        <w:keepNext w:val="0"/>
        <w:keepLines w:val="0"/>
        <w:pageBreakBefore w:val="0"/>
        <w:widowControl w:val="0"/>
        <w:kinsoku/>
        <w:wordWrap/>
        <w:overflowPunct/>
        <w:topLinePunct w:val="0"/>
        <w:bidi w:val="0"/>
        <w:snapToGrid/>
        <w:spacing w:line="360" w:lineRule="auto"/>
        <w:ind w:firstLine="42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1.安全配送：</w:t>
      </w:r>
      <w:r>
        <w:rPr>
          <w:rFonts w:hint="eastAsia" w:ascii="宋体" w:hAnsi="宋体" w:eastAsia="宋体" w:cs="宋体"/>
          <w:b w:val="0"/>
          <w:bCs w:val="0"/>
          <w:sz w:val="28"/>
          <w:szCs w:val="28"/>
          <w:lang w:eastAsia="zh-CN"/>
        </w:rPr>
        <w:t>我公司配备有专业送货货车</w:t>
      </w:r>
      <w:r>
        <w:rPr>
          <w:rFonts w:hint="eastAsia" w:ascii="宋体" w:hAnsi="宋体" w:eastAsia="宋体" w:cs="宋体"/>
          <w:b w:val="0"/>
          <w:bCs w:val="0"/>
          <w:sz w:val="28"/>
          <w:szCs w:val="28"/>
          <w:lang w:val="en-US" w:eastAsia="zh-CN"/>
        </w:rPr>
        <w:t>做到专货专送，</w:t>
      </w:r>
      <w:r>
        <w:rPr>
          <w:rFonts w:hint="eastAsia" w:ascii="宋体" w:hAnsi="宋体" w:eastAsia="宋体" w:cs="宋体"/>
          <w:b w:val="0"/>
          <w:bCs w:val="0"/>
          <w:sz w:val="28"/>
          <w:szCs w:val="28"/>
        </w:rPr>
        <w:t>送货人员必须经过岗位技能培训及考核。</w:t>
      </w:r>
      <w:r>
        <w:rPr>
          <w:rFonts w:hint="eastAsia" w:ascii="宋体" w:hAnsi="宋体" w:eastAsia="宋体" w:cs="宋体"/>
          <w:b w:val="0"/>
          <w:bCs w:val="0"/>
          <w:sz w:val="28"/>
          <w:szCs w:val="28"/>
          <w:lang w:eastAsia="zh-CN"/>
        </w:rPr>
        <w:t>我公司要求</w:t>
      </w:r>
      <w:r>
        <w:rPr>
          <w:rFonts w:hint="eastAsia" w:ascii="宋体" w:hAnsi="宋体" w:eastAsia="宋体" w:cs="宋体"/>
          <w:b w:val="0"/>
          <w:bCs w:val="0"/>
          <w:sz w:val="28"/>
          <w:szCs w:val="28"/>
        </w:rPr>
        <w:t>送货人员</w:t>
      </w:r>
      <w:r>
        <w:rPr>
          <w:rFonts w:hint="eastAsia" w:ascii="宋体" w:hAnsi="宋体" w:eastAsia="宋体" w:cs="宋体"/>
          <w:b w:val="0"/>
          <w:bCs w:val="0"/>
          <w:sz w:val="28"/>
          <w:szCs w:val="28"/>
          <w:lang w:eastAsia="zh-CN"/>
        </w:rPr>
        <w:t>送货期间不得饮酒。配送货物时要求</w:t>
      </w:r>
      <w:r>
        <w:rPr>
          <w:rFonts w:hint="eastAsia" w:ascii="宋体" w:hAnsi="宋体" w:eastAsia="宋体" w:cs="宋体"/>
          <w:b w:val="0"/>
          <w:bCs w:val="0"/>
          <w:sz w:val="28"/>
          <w:szCs w:val="28"/>
        </w:rPr>
        <w:t>装卸货物必须小心轻放，重物须二人以上抬起，不得扔、拖、拽、拉，避免产品因装卸而引起的损坏。装车时应合理，固定牢靠，避免因童击、重压引起的损坏。货物送到客户处，应分类堆放，做到整齐有序。堆放场地严重不平整能损坏产品时,应适当铺垫衬垫物,方可堆放产品。避免因堆放不当而引起的损坏。</w:t>
      </w:r>
    </w:p>
    <w:p>
      <w:pPr>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w:t>
      </w:r>
    </w:p>
    <w:p>
      <w:pPr>
        <w:keepNext w:val="0"/>
        <w:keepLines w:val="0"/>
        <w:pageBreakBefore w:val="0"/>
        <w:widowControl w:val="0"/>
        <w:tabs>
          <w:tab w:val="left" w:pos="0"/>
          <w:tab w:val="left" w:pos="540"/>
        </w:tabs>
        <w:kinsoku/>
        <w:wordWrap/>
        <w:overflowPunct/>
        <w:topLinePunct w:val="0"/>
        <w:bidi w:val="0"/>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4.应急方案：紧急货物</w:t>
      </w:r>
      <w:r>
        <w:rPr>
          <w:rFonts w:hint="eastAsia" w:ascii="宋体" w:hAnsi="宋体" w:eastAsia="宋体" w:cs="宋体"/>
          <w:b w:val="0"/>
          <w:bCs w:val="0"/>
          <w:color w:val="000000"/>
          <w:sz w:val="28"/>
          <w:szCs w:val="28"/>
          <w:lang w:eastAsia="zh-CN"/>
        </w:rPr>
        <w:t>送货</w:t>
      </w:r>
      <w:r>
        <w:rPr>
          <w:rFonts w:hint="eastAsia" w:ascii="宋体" w:hAnsi="宋体" w:eastAsia="宋体" w:cs="宋体"/>
          <w:b w:val="0"/>
          <w:bCs w:val="0"/>
          <w:color w:val="000000"/>
          <w:sz w:val="28"/>
          <w:szCs w:val="28"/>
        </w:rPr>
        <w:t>时间：接到</w:t>
      </w:r>
      <w:r>
        <w:rPr>
          <w:rFonts w:hint="eastAsia" w:ascii="宋体" w:hAnsi="宋体" w:eastAsia="宋体" w:cs="宋体"/>
          <w:b w:val="0"/>
          <w:bCs w:val="0"/>
          <w:color w:val="000000"/>
          <w:sz w:val="28"/>
          <w:szCs w:val="28"/>
          <w:lang w:eastAsia="zh-CN"/>
        </w:rPr>
        <w:t>要货</w:t>
      </w:r>
      <w:r>
        <w:rPr>
          <w:rFonts w:hint="eastAsia" w:ascii="宋体" w:hAnsi="宋体" w:eastAsia="宋体" w:cs="宋体"/>
          <w:b w:val="0"/>
          <w:bCs w:val="0"/>
          <w:color w:val="000000"/>
          <w:sz w:val="28"/>
          <w:szCs w:val="28"/>
        </w:rPr>
        <w:t>通知后必定在</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rPr>
        <w:t>小时之内做出答复，一般</w:t>
      </w:r>
      <w:r>
        <w:rPr>
          <w:rFonts w:hint="eastAsia" w:ascii="宋体" w:hAnsi="宋体" w:eastAsia="宋体" w:cs="宋体"/>
          <w:b w:val="0"/>
          <w:bCs w:val="0"/>
          <w:color w:val="000000"/>
          <w:sz w:val="28"/>
          <w:szCs w:val="28"/>
          <w:lang w:eastAsia="zh-CN"/>
        </w:rPr>
        <w:t>货物</w:t>
      </w:r>
      <w:r>
        <w:rPr>
          <w:rFonts w:hint="eastAsia" w:ascii="宋体" w:hAnsi="宋体" w:eastAsia="宋体" w:cs="宋体"/>
          <w:b w:val="0"/>
          <w:bCs w:val="0"/>
          <w:color w:val="000000"/>
          <w:sz w:val="28"/>
          <w:szCs w:val="28"/>
        </w:rPr>
        <w:t>在</w:t>
      </w: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小时之内解决，如遇重大问题或其他暂时无法迅速解决的问题在</w:t>
      </w:r>
      <w:r>
        <w:rPr>
          <w:rFonts w:hint="eastAsia" w:ascii="宋体" w:hAnsi="宋体" w:eastAsia="宋体" w:cs="宋体"/>
          <w:b w:val="0"/>
          <w:bCs w:val="0"/>
          <w:color w:val="000000"/>
          <w:sz w:val="28"/>
          <w:szCs w:val="28"/>
          <w:lang w:val="en-US" w:eastAsia="zh-CN"/>
        </w:rPr>
        <w:t>24小时</w:t>
      </w:r>
      <w:r>
        <w:rPr>
          <w:rFonts w:hint="eastAsia" w:ascii="宋体" w:hAnsi="宋体" w:eastAsia="宋体" w:cs="宋体"/>
          <w:b w:val="0"/>
          <w:bCs w:val="0"/>
          <w:color w:val="000000"/>
          <w:sz w:val="28"/>
          <w:szCs w:val="28"/>
        </w:rPr>
        <w:t>内解决。备品、备件：公司有充足的常用备用</w:t>
      </w:r>
      <w:r>
        <w:rPr>
          <w:rFonts w:hint="eastAsia" w:ascii="宋体" w:hAnsi="宋体" w:eastAsia="宋体" w:cs="宋体"/>
          <w:b w:val="0"/>
          <w:bCs w:val="0"/>
          <w:color w:val="000000"/>
          <w:sz w:val="28"/>
          <w:szCs w:val="28"/>
          <w:lang w:eastAsia="zh-CN"/>
        </w:rPr>
        <w:t>货物</w:t>
      </w:r>
      <w:r>
        <w:rPr>
          <w:rFonts w:hint="eastAsia" w:ascii="宋体" w:hAnsi="宋体" w:eastAsia="宋体" w:cs="宋体"/>
          <w:b w:val="0"/>
          <w:bCs w:val="0"/>
          <w:color w:val="000000"/>
          <w:sz w:val="28"/>
          <w:szCs w:val="28"/>
        </w:rPr>
        <w:t>，公司设有售后服务中心，急需备品、备件可在</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rPr>
        <w:t>小时内到达现场。</w:t>
      </w:r>
      <w:r>
        <w:rPr>
          <w:rFonts w:hint="eastAsia" w:ascii="宋体" w:hAnsi="宋体" w:eastAsia="宋体" w:cs="宋体"/>
          <w:b w:val="0"/>
          <w:bCs w:val="0"/>
          <w:sz w:val="28"/>
          <w:szCs w:val="28"/>
        </w:rPr>
        <w:t>我公司建立健全了一整套完善的售后服务体系及服务流程，并配备专业的技术人员，保证整个售后服务能及时全面地实施。</w:t>
      </w:r>
    </w:p>
    <w:p>
      <w:pPr>
        <w:pStyle w:val="3"/>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宋体" w:eastAsia="宋体" w:cs="Times New Roman"/>
          <w:color w:val="auto"/>
          <w:kern w:val="0"/>
          <w:sz w:val="24"/>
          <w:szCs w:val="22"/>
          <w:lang w:val="en-US" w:eastAsia="zh-CN"/>
        </w:rPr>
      </w:pPr>
      <w:r>
        <w:rPr>
          <w:rFonts w:hint="eastAsia" w:ascii="宋体" w:hAnsi="宋体" w:eastAsia="宋体" w:cs="宋体"/>
          <w:b w:val="0"/>
          <w:bCs w:val="0"/>
          <w:sz w:val="28"/>
          <w:szCs w:val="28"/>
          <w:lang w:val="en-US" w:eastAsia="zh-CN"/>
        </w:rPr>
        <w:t>5.保证货物准确送达指点：我公司配备有完整的接单、配货、送货人员。公司配备有专业送货汽车两辆，送货司机两人，仓库管理人员三名， 从接到单子到配货，送货有一套专业、规范的流程。能保证准时准点安全的将货物按照甲方规定的时间地点配送到位。</w:t>
      </w:r>
      <w:r>
        <w:rPr>
          <w:rFonts w:hint="eastAsia" w:hAnsi="宋体" w:cs="Times New Roman"/>
          <w:color w:val="auto"/>
          <w:kern w:val="0"/>
          <w:sz w:val="24"/>
          <w:szCs w:val="22"/>
          <w:lang w:val="en-US" w:eastAsia="zh-CN"/>
        </w:rPr>
        <w:br w:type="page"/>
      </w:r>
      <w:r>
        <w:rPr>
          <w:rFonts w:hint="eastAsia" w:ascii="宋体" w:hAnsi="宋体" w:eastAsia="宋体" w:cs="宋体"/>
          <w:b w:val="0"/>
          <w:bCs w:val="0"/>
          <w:color w:val="000000"/>
          <w:kern w:val="0"/>
          <w:sz w:val="28"/>
          <w:szCs w:val="28"/>
          <w:lang w:val="en-US" w:eastAsia="zh-CN" w:bidi="ar-SA"/>
        </w:rPr>
        <w:t>货物质量保证措施</w:t>
      </w:r>
    </w:p>
    <w:p>
      <w:pPr>
        <w:pStyle w:val="2"/>
        <w:keepNext w:val="0"/>
        <w:keepLines w:val="0"/>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产品质量保障机制：我方承诺提供以下质量保证并承担相应的法律责任：</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l、提供的产品是全新的、符合国家质量标准、中国有关部门手续完备、具有生产厂家质量保证书（或合格证明）的产品；</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2、提供的产品符合报价文件承诺和所签合同规定的技术要求；</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3、保证“报价产品服务承诺”全部内容的满足；</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4、若我方成交，保证所送交检验的产品符合招标文件要求及国家或行业标准，若有不符，则放弃成交，并承担相应的责任。</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2、保修年限、范围、保修条件</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我司提供产品质量保修期为一年。在质保期内，发现质量问题，我司负责修理、更换，由此发生的一切费用由我司负责：如因使用不当造成的问题，我司负责修复，只收取材料成本费。</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为了保证工程质量，我方对材料的采购，在贯彻甲方要求的同时，根据ISO9001质量体系及贯标要求，逐一对每一种工程材料供货厂家的材料质量、信誉、供货能力进行评估，以确保采购材料的质量。</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材料采购工作的重点，一要保证所采购的材料质量符合要求，二要保证所采购的材料价格合理，要做到这样二点，必须严格执行采购工作的流程。</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一.材料供应管理制度</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1.1掌握材料信息，优选供货厂家，掌握材料质量、价格、供货能力的信息。可以获得质量好、价格低的材料资源，从而确保工程质量，降低工程造价。这是企业获得良好社会效益、经济效益，提高市场竞争能力的重要因素。</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1.2按预臬材料需求计划表，装饰材料一次性成批采购，确保材料色泽批号一致。</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1.3合理组织材料供应，确保施工正常进行合理地、科学地组织材料的采购、加工、贮备、运输，建立严密的计划、调度体系，加快材料的周转，减少材料的占用量，按质、按量、如期地满足建设需要。</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二.材料验收制度</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2.1材料进场前审核</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本工程所有材料，包括多种原材料、半成品及成品材料，先将生产厂家简介、材料技术资料和试验数据及材料样品、实地试验结果等各种技术指标报请业主和监理工程师审批。凡是资料不齐全或未经批准的材料，一律不准进入施工现场。</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用量大而对质量又至关重要的原材料，具备上述各种资料后，仍将对生产厂家的生产工艺、质量控制的检测手段进行实地调查。</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2.2材料、设备进场验收</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（1）对所有材料进场时，项目部材料部、质量员等根据样板及有关技术指标对进场材料进行严格验收，包括材料出厂合格证、与材料设备相符合的标牌、质量检验报告、厂家批号等。</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（2）按规定应进行抽样复验的材料，严格按规定比例、抽样方法进行抽样，送试验室进行试验，试验合格后方可用于工程。</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（3）项目部验收合格后，及时连同合格证等技术资料提交监理工程师进行材料验收。杜绝不合要求的材料进入现场。</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（4）凡标志不清或认为质量有问题的材料、对质量保证资料有怀疑或与合同规定不符的材料及时清退出场。</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（5）进场设备，开箱前，包装必须完好。除了应持有合格证书、产品说明书外，酌情应有随机附件、保修卡或安装、使用说明书等。设备开箱，应有开箱记录。</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（6）无生产厂名和厂址或牌证不符的设备，不用于本工程。进场设备到达施工现场后应保持其原有的外观、内在质量和性能，在运输和中转过程中发生外观质量和性能损坏的设备不用于工程。</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7）对材料性能、质量标准、适用范围和对施工要求必须充分了解，以便慎用选择使用材料。凡是用于重要结构、部位的材料，使用时必须仔细核对、认证其材料的品种、规格、型号、性能有无错误，是否适合工程特点和满足设计要求。</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（8）新材料应用，必须通过试验和鉴定：代用材料必须通过计算和充分论证，并要符合结构构造的要求。</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三.材料试验按照施工规范要求进行抽样。</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四.材料保管制度</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对购入的材料和成品，设置专门的仓库由专人负责保管、发放，并健全现场材料管理制度，妥善保管，避免材料损失、变质。</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（1）材料按要求分类、分规格堆放，并堆放整齐，做好防护。</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（2）在每种材料旁设标志牌，指明材料品名、产地、规格及检验状态等。禁止使用末验收或标示为不合格的材料，对不合格材料及时退回。</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（3）针对不同的材料，采取相应的存储措施，如分别考虑温度、湿度、防尘、通风等因素，并采取防潮、防锈、防腐、防火、防霉等一系列措施，保护不同材料，避免材料损坏。</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（4）仓库管理要有严密的制度，定期组织检查和维护，发现问题，及时处理。注意仓库保安、防火工作。</w:t>
      </w:r>
    </w:p>
    <w:p>
      <w:pPr>
        <w:spacing w:line="580" w:lineRule="exact"/>
        <w:ind w:firstLine="420" w:firstLineChars="0"/>
        <w:rPr>
          <w:rFonts w:hint="eastAsia" w:ascii="宋体" w:hAnsi="宋体" w:eastAsia="宋体" w:cs="宋体"/>
          <w:color w:val="000000"/>
          <w:spacing w:val="-4"/>
          <w:sz w:val="28"/>
          <w:szCs w:val="28"/>
          <w:lang w:val="en-US" w:eastAsia="zh-CN"/>
        </w:rPr>
      </w:pPr>
      <w:r>
        <w:rPr>
          <w:rFonts w:hint="eastAsia" w:ascii="宋体" w:hAnsi="宋体" w:eastAsia="宋体" w:cs="宋体"/>
          <w:color w:val="000000"/>
          <w:spacing w:val="-4"/>
          <w:sz w:val="28"/>
          <w:szCs w:val="28"/>
          <w:lang w:val="en-US" w:eastAsia="zh-CN"/>
        </w:rPr>
        <w:t>（5）油漆等易燃易爆产品尽量减少库存，并要单独分开存放。</w:t>
      </w:r>
    </w:p>
    <w:p>
      <w:r>
        <w:rPr>
          <w:rFonts w:hint="eastAsia" w:ascii="宋体" w:hAnsi="宋体" w:eastAsia="宋体" w:cs="宋体"/>
          <w:color w:val="000000"/>
          <w:spacing w:val="-4"/>
          <w:sz w:val="28"/>
          <w:szCs w:val="28"/>
          <w:lang w:val="en-US" w:eastAsia="zh-CN"/>
        </w:rPr>
        <w:t>（6）合理地组织材料使用，减少材料的损坏。正确按定额计量使用材料。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D18FF"/>
    <w:rsid w:val="2391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adjustRightInd/>
      <w:jc w:val="center"/>
    </w:pPr>
    <w:rPr>
      <w:rFonts w:ascii="Times New Roman"/>
      <w:kern w:val="2"/>
      <w:sz w:val="44"/>
      <w:szCs w:val="24"/>
    </w:rPr>
  </w:style>
  <w:style w:type="paragraph" w:styleId="4">
    <w:name w:val="Body Text 2"/>
    <w:basedOn w:val="1"/>
    <w:qFormat/>
    <w:uiPriority w:val="0"/>
    <w:rPr>
      <w:rFonts w:ascii="黑体" w:eastAsia="仿宋_GB2312"/>
      <w:color w:val="993366"/>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4788</Words>
  <Characters>4848</Characters>
  <Lines>0</Lines>
  <Paragraphs>0</Paragraphs>
  <TotalTime>0</TotalTime>
  <ScaleCrop>false</ScaleCrop>
  <LinksUpToDate>false</LinksUpToDate>
  <CharactersWithSpaces>4858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2021-05-28T08:43:00Z</dcterms:created>
  <dc:creator>Apache POI</dc:creator>
  <cp:lastModifiedBy>86152</cp:lastModifiedBy>
  <dcterms:modified xsi:type="dcterms:W3CDTF">2024-08-28T13:15:42Z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90177CF998C34F698B9C1A7569CDF204</vt:lpwstr>
  </property>
</Properties>
</file>