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ascii="宋体" w:hAnsi="宋体" w:eastAsia="宋体" w:cs="宋体"/>
          <w:lang w:val="en-US" w:eastAsia="zh-CN"/>
        </w:rPr>
      </w:pPr>
      <w:r>
        <w:rPr>
          <w:rFonts w:hint="eastAsia" w:ascii="宋体" w:hAnsi="宋体" w:eastAsia="宋体" w:cs="宋体"/>
          <w:lang w:val="en-US" w:eastAsia="zh-CN"/>
        </w:rPr>
        <w:t>第一章：工程概况</w:t>
      </w:r>
    </w:p>
    <w:p>
      <w:pPr>
        <w:pStyle w:val="3"/>
        <w:bidi w:val="0"/>
        <w:rPr>
          <w:rFonts w:hint="eastAsia"/>
          <w:lang w:val="en-US" w:eastAsia="zh-CN"/>
        </w:rPr>
      </w:pPr>
      <w:r>
        <w:rPr>
          <w:rFonts w:hint="eastAsia"/>
          <w:lang w:val="en-US" w:eastAsia="zh-CN"/>
        </w:rPr>
        <w:t>1.1工程名称</w:t>
      </w:r>
    </w:p>
    <w:p>
      <w:pPr>
        <w:pStyle w:val="3"/>
        <w:bidi w:val="0"/>
        <w:rPr>
          <w:rFonts w:hint="eastAsia" w:ascii="宋体" w:hAnsi="宋体" w:eastAsia="宋体" w:cs="宋体"/>
          <w:lang w:val="en-US" w:eastAsia="zh-CN"/>
        </w:rPr>
      </w:pPr>
      <w:r>
        <w:rPr>
          <w:rFonts w:hint="eastAsia"/>
          <w:lang w:val="en-US" w:eastAsia="zh-CN"/>
        </w:rPr>
        <w:t>1.2建设地点</w:t>
      </w:r>
      <w:bookmarkStart w:id="721" w:name="_GoBack"/>
      <w:bookmarkEnd w:id="721"/>
    </w:p>
    <w:p>
      <w:pPr>
        <w:pStyle w:val="3"/>
        <w:bidi w:val="0"/>
        <w:rPr>
          <w:rFonts w:hint="eastAsia"/>
          <w:lang w:val="en-US" w:eastAsia="zh-CN"/>
        </w:rPr>
      </w:pPr>
      <w:r>
        <w:rPr>
          <w:rFonts w:hint="eastAsia"/>
          <w:lang w:val="en-US" w:eastAsia="zh-CN"/>
        </w:rPr>
        <w:t>1.3工程主要内容和规模</w:t>
      </w:r>
    </w:p>
    <w:p>
      <w:pPr>
        <w:bidi w:val="0"/>
        <w:rPr>
          <w:rFonts w:hint="eastAsia"/>
          <w:lang w:val="en-US" w:eastAsia="zh-CN"/>
        </w:rPr>
      </w:pPr>
      <w:r>
        <w:rPr>
          <w:rFonts w:hint="eastAsia"/>
          <w:lang w:val="en-US" w:eastAsia="zh-CN"/>
        </w:rPr>
        <w:t>工程改造内容：新建沥青混凝土路面，新铺透水砖，规划生态停车位，雨水管网改造更换，污水管网改造更换，飞线入地，新做路灯，铁艺大门除锈刷漆，铁艺围墙除锈刷漆（重做基础坎墙），休闲座椅，微型消防站，热力管外包玻璃钢丝布，新做牌匾，雨落管更换，新做空调外挂机罩，楼道及下房廊道内墙粉刷，更换楼道窗，楼梯扶手除锈刷漆，台阶及坡道修复，更换楼牌、单元牌及楼层牌，粉刷外墙及保温等项目。建筑总面积为4.68万平方米。</w:t>
      </w:r>
    </w:p>
    <w:p>
      <w:pPr>
        <w:pStyle w:val="3"/>
        <w:bidi w:val="0"/>
        <w:rPr>
          <w:rFonts w:hint="eastAsia"/>
          <w:lang w:val="en-US" w:eastAsia="zh-CN"/>
        </w:rPr>
      </w:pPr>
      <w:r>
        <w:rPr>
          <w:rFonts w:hint="eastAsia"/>
          <w:lang w:val="en-US" w:eastAsia="zh-CN"/>
        </w:rPr>
        <w:t>1.4工期</w:t>
      </w:r>
    </w:p>
    <w:p>
      <w:pPr>
        <w:rPr>
          <w:rFonts w:hint="eastAsia" w:ascii="宋体" w:hAnsi="宋体" w:eastAsia="宋体" w:cs="宋体"/>
          <w:lang w:val="en-US" w:eastAsia="zh-CN"/>
        </w:rPr>
      </w:pPr>
      <w:r>
        <w:rPr>
          <w:rFonts w:hint="eastAsia" w:ascii="宋体" w:hAnsi="宋体" w:eastAsia="宋体" w:cs="宋体"/>
          <w:lang w:val="en-US" w:eastAsia="zh-CN"/>
        </w:rPr>
        <w:t>150天（日历日）。</w:t>
      </w:r>
    </w:p>
    <w:p>
      <w:pPr>
        <w:pStyle w:val="3"/>
        <w:bidi w:val="0"/>
        <w:rPr>
          <w:rFonts w:hint="eastAsia"/>
          <w:lang w:val="en-US" w:eastAsia="zh-CN"/>
        </w:rPr>
      </w:pPr>
      <w:r>
        <w:rPr>
          <w:rFonts w:hint="eastAsia"/>
          <w:lang w:val="en-US" w:eastAsia="zh-CN"/>
        </w:rPr>
        <w:t>1.5质量目标</w:t>
      </w:r>
    </w:p>
    <w:p>
      <w:pPr>
        <w:rPr>
          <w:rFonts w:hint="eastAsia" w:ascii="宋体" w:hAnsi="宋体" w:eastAsia="宋体" w:cs="宋体"/>
          <w:lang w:val="en-US" w:eastAsia="zh-CN"/>
        </w:rPr>
      </w:pPr>
      <w:r>
        <w:rPr>
          <w:rFonts w:hint="eastAsia" w:ascii="宋体" w:hAnsi="宋体" w:eastAsia="宋体" w:cs="宋体"/>
          <w:lang w:val="en-US" w:eastAsia="zh-CN"/>
        </w:rPr>
        <w:t>合格。</w:t>
      </w:r>
    </w:p>
    <w:p>
      <w:pPr>
        <w:pStyle w:val="2"/>
        <w:bidi w:val="0"/>
        <w:rPr>
          <w:rFonts w:hint="eastAsia" w:ascii="宋体" w:hAnsi="宋体" w:eastAsia="宋体" w:cs="宋体"/>
          <w:lang w:val="en-US" w:eastAsia="zh-CN"/>
        </w:rPr>
      </w:pPr>
      <w:r>
        <w:rPr>
          <w:rFonts w:hint="eastAsia" w:ascii="宋体" w:hAnsi="宋体" w:eastAsia="宋体" w:cs="宋体"/>
          <w:lang w:val="en-US" w:eastAsia="zh-CN"/>
        </w:rPr>
        <w:t>第二章：编制依据</w:t>
      </w:r>
    </w:p>
    <w:p>
      <w:pPr>
        <w:rPr>
          <w:rFonts w:hint="eastAsia" w:ascii="宋体" w:hAnsi="宋体" w:eastAsia="宋体" w:cs="宋体"/>
          <w:lang w:val="en-US" w:eastAsia="zh-CN"/>
        </w:rPr>
      </w:pPr>
      <w:r>
        <w:rPr>
          <w:rFonts w:hint="eastAsia" w:ascii="宋体" w:hAnsi="宋体" w:eastAsia="宋体" w:cs="宋体"/>
          <w:lang w:val="en-US" w:eastAsia="zh-CN"/>
        </w:rPr>
        <w:t>2.1本工程招标文件及业主相关要求。</w:t>
      </w:r>
    </w:p>
    <w:p>
      <w:pPr>
        <w:rPr>
          <w:rFonts w:hint="eastAsia" w:ascii="宋体" w:hAnsi="宋体" w:eastAsia="宋体" w:cs="宋体"/>
          <w:lang w:val="en-US" w:eastAsia="zh-CN"/>
        </w:rPr>
      </w:pPr>
      <w:r>
        <w:rPr>
          <w:rFonts w:hint="eastAsia" w:ascii="宋体" w:hAnsi="宋体" w:eastAsia="宋体" w:cs="宋体"/>
          <w:lang w:val="en-US" w:eastAsia="zh-CN"/>
        </w:rPr>
        <w:t>2.2建设方提供的工程施工图纸及工程量清单。</w:t>
      </w:r>
    </w:p>
    <w:p>
      <w:pPr>
        <w:rPr>
          <w:rFonts w:hint="eastAsia" w:ascii="宋体" w:hAnsi="宋体" w:eastAsia="宋体" w:cs="宋体"/>
          <w:lang w:val="en-US" w:eastAsia="zh-CN"/>
        </w:rPr>
      </w:pPr>
      <w:r>
        <w:rPr>
          <w:rFonts w:hint="eastAsia" w:ascii="宋体" w:hAnsi="宋体" w:eastAsia="宋体" w:cs="宋体"/>
          <w:lang w:val="en-US" w:eastAsia="zh-CN"/>
        </w:rPr>
        <w:t>2.3与本工程有关的国家或行业现行的法规标准、规范、条文以及施工操作规程等。</w:t>
      </w:r>
    </w:p>
    <w:p>
      <w:pPr>
        <w:pStyle w:val="2"/>
        <w:bidi w:val="0"/>
        <w:rPr>
          <w:rFonts w:hint="eastAsia"/>
          <w:lang w:val="en-US" w:eastAsia="zh-CN"/>
        </w:rPr>
      </w:pPr>
      <w:r>
        <w:rPr>
          <w:rFonts w:hint="eastAsia"/>
          <w:lang w:val="en-US" w:eastAsia="zh-CN"/>
        </w:rPr>
        <w:t>第三章：施工部署及平面布置</w:t>
      </w:r>
    </w:p>
    <w:p>
      <w:pPr>
        <w:pStyle w:val="3"/>
        <w:bidi w:val="0"/>
        <w:rPr>
          <w:rFonts w:hint="eastAsia"/>
        </w:rPr>
      </w:pPr>
      <w:bookmarkStart w:id="0" w:name="_Toc31303"/>
      <w:bookmarkStart w:id="1" w:name="_Toc29338"/>
      <w:bookmarkStart w:id="2" w:name="_Toc17971"/>
      <w:bookmarkStart w:id="3" w:name="_Toc15446"/>
      <w:bookmarkStart w:id="4" w:name="_Toc22408"/>
      <w:bookmarkStart w:id="5" w:name="_Toc32514"/>
      <w:bookmarkStart w:id="6" w:name="_Toc500497216"/>
      <w:bookmarkStart w:id="7" w:name="_Toc428248647"/>
      <w:r>
        <w:rPr>
          <w:rFonts w:hint="eastAsia"/>
          <w:lang w:val="en-US" w:eastAsia="zh-CN"/>
        </w:rPr>
        <w:t>3</w:t>
      </w:r>
      <w:r>
        <w:rPr>
          <w:rFonts w:hint="eastAsia"/>
        </w:rPr>
        <w:t>.</w:t>
      </w:r>
      <w:r>
        <w:rPr>
          <w:rFonts w:hint="eastAsia"/>
          <w:lang w:val="en-US" w:eastAsia="zh-CN"/>
        </w:rPr>
        <w:t>1</w:t>
      </w:r>
      <w:r>
        <w:rPr>
          <w:rFonts w:hint="eastAsia"/>
        </w:rPr>
        <w:t>施工部署</w:t>
      </w:r>
      <w:bookmarkEnd w:id="0"/>
      <w:bookmarkEnd w:id="1"/>
      <w:bookmarkEnd w:id="2"/>
      <w:bookmarkEnd w:id="3"/>
      <w:bookmarkEnd w:id="4"/>
      <w:bookmarkEnd w:id="5"/>
    </w:p>
    <w:p>
      <w:pPr>
        <w:pStyle w:val="4"/>
        <w:bidi w:val="0"/>
        <w:rPr>
          <w:rFonts w:hint="eastAsia"/>
        </w:rPr>
      </w:pPr>
      <w:bookmarkStart w:id="8" w:name="_Toc464588891"/>
      <w:bookmarkStart w:id="9" w:name="_Toc17983"/>
      <w:r>
        <w:rPr>
          <w:rFonts w:hint="eastAsia"/>
          <w:lang w:val="en-US" w:eastAsia="zh-CN"/>
        </w:rPr>
        <w:t>3</w:t>
      </w:r>
      <w:r>
        <w:rPr>
          <w:rFonts w:hint="eastAsia"/>
        </w:rPr>
        <w:t>.</w:t>
      </w:r>
      <w:r>
        <w:rPr>
          <w:rFonts w:hint="eastAsia"/>
          <w:lang w:val="en-US" w:eastAsia="zh-CN"/>
        </w:rPr>
        <w:t>1</w:t>
      </w:r>
      <w:r>
        <w:rPr>
          <w:rFonts w:hint="eastAsia"/>
        </w:rPr>
        <w:t>.1项目管理组织机构</w:t>
      </w:r>
      <w:bookmarkEnd w:id="8"/>
      <w:bookmarkEnd w:id="9"/>
    </w:p>
    <w:p>
      <w:pPr>
        <w:bidi w:val="0"/>
        <w:rPr>
          <w:rFonts w:hint="eastAsia"/>
          <w:lang w:val="zh-CN"/>
        </w:rPr>
      </w:pPr>
      <w:r>
        <w:rPr>
          <w:rFonts w:hint="eastAsia"/>
          <w:lang w:val="zh-CN"/>
        </w:rPr>
        <w:t>为确保工程按时、优质、高效地完成，我公司由工程管理经验高的优秀项目经理担任本工程的项目经理，挑选最优秀的管理干部和专业工程技术人员成立工程项目经理部。</w:t>
      </w:r>
    </w:p>
    <w:p>
      <w:pPr>
        <w:bidi w:val="0"/>
        <w:rPr>
          <w:rFonts w:hint="eastAsia"/>
          <w:lang w:val="zh-CN"/>
        </w:rPr>
      </w:pPr>
      <w:r>
        <w:rPr>
          <w:rFonts w:hint="eastAsia"/>
          <w:lang w:val="zh-CN"/>
        </w:rPr>
        <w:t>项目管理部设技术组、生产组、材料组、质检组、预算组、安保组等，按岗位责任制和考核办法，层层落实，确保完成各级指标。</w:t>
      </w:r>
    </w:p>
    <w:p>
      <w:pPr>
        <w:pStyle w:val="4"/>
        <w:bidi w:val="0"/>
        <w:rPr>
          <w:rFonts w:hint="eastAsia"/>
        </w:rPr>
      </w:pPr>
      <w:bookmarkStart w:id="10" w:name="_Toc477518364"/>
      <w:bookmarkStart w:id="11" w:name="_Toc518441590"/>
      <w:bookmarkStart w:id="12" w:name="_Toc5330"/>
      <w:bookmarkStart w:id="13" w:name="_Toc477588080"/>
      <w:bookmarkStart w:id="14" w:name="_Toc464588892"/>
      <w:bookmarkStart w:id="15" w:name="_Toc435190720"/>
      <w:r>
        <w:rPr>
          <w:rFonts w:hint="eastAsia"/>
          <w:lang w:val="en-US" w:eastAsia="zh-CN"/>
        </w:rPr>
        <w:t>3</w:t>
      </w:r>
      <w:r>
        <w:rPr>
          <w:rFonts w:hint="eastAsia"/>
        </w:rPr>
        <w:t>.</w:t>
      </w:r>
      <w:r>
        <w:rPr>
          <w:rFonts w:hint="eastAsia"/>
          <w:lang w:val="en-US" w:eastAsia="zh-CN"/>
        </w:rPr>
        <w:t>1</w:t>
      </w:r>
      <w:r>
        <w:rPr>
          <w:rFonts w:hint="eastAsia"/>
        </w:rPr>
        <w:t>.2施工</w:t>
      </w:r>
      <w:r>
        <w:rPr>
          <w:rFonts w:hint="eastAsia"/>
          <w:lang w:val="en-US" w:eastAsia="zh-CN"/>
        </w:rPr>
        <w:t>技术</w:t>
      </w:r>
      <w:r>
        <w:rPr>
          <w:rFonts w:hint="eastAsia"/>
        </w:rPr>
        <w:t>准备</w:t>
      </w:r>
      <w:bookmarkEnd w:id="10"/>
      <w:bookmarkEnd w:id="11"/>
      <w:bookmarkEnd w:id="12"/>
      <w:bookmarkEnd w:id="13"/>
      <w:bookmarkEnd w:id="14"/>
      <w:bookmarkEnd w:id="15"/>
    </w:p>
    <w:p>
      <w:pPr>
        <w:bidi w:val="0"/>
        <w:rPr>
          <w:rFonts w:hint="eastAsia"/>
        </w:rPr>
      </w:pPr>
      <w:r>
        <w:rPr>
          <w:rFonts w:hint="eastAsia"/>
        </w:rPr>
        <w:t>1、施工图设计交底及图纸会审</w:t>
      </w:r>
    </w:p>
    <w:p>
      <w:pPr>
        <w:bidi w:val="0"/>
        <w:rPr>
          <w:rFonts w:hint="eastAsia"/>
          <w:lang w:eastAsia="zh-CN"/>
        </w:rPr>
      </w:pPr>
      <w:r>
        <w:rPr>
          <w:rFonts w:hint="eastAsia"/>
        </w:rPr>
        <w:t>（1）设计交底</w:t>
      </w:r>
      <w:r>
        <w:rPr>
          <w:rFonts w:hint="eastAsia"/>
          <w:lang w:eastAsia="zh-CN"/>
        </w:rPr>
        <w:t>：</w:t>
      </w:r>
      <w:r>
        <w:rPr>
          <w:rFonts w:hint="eastAsia"/>
        </w:rPr>
        <w:t>在建设单位主持下，由设计单位向各施工单位（土建施工单位与各设备专业施工单位）进行的交底，主要</w:t>
      </w:r>
      <w:r>
        <w:rPr>
          <w:rFonts w:hint="eastAsia"/>
          <w:lang w:eastAsia="zh-CN"/>
        </w:rPr>
        <w:t>交代</w:t>
      </w:r>
      <w:r>
        <w:rPr>
          <w:rFonts w:hint="eastAsia"/>
        </w:rPr>
        <w:t>建筑物的功能与特点、设计意图与要求等。包括但不限于以下内容</w:t>
      </w:r>
      <w:r>
        <w:rPr>
          <w:rFonts w:hint="eastAsia"/>
          <w:lang w:eastAsia="zh-CN"/>
        </w:rPr>
        <w:t>：</w:t>
      </w:r>
    </w:p>
    <w:p>
      <w:pPr>
        <w:bidi w:val="0"/>
        <w:rPr>
          <w:rFonts w:hint="eastAsia"/>
        </w:rPr>
      </w:pPr>
      <w:r>
        <w:rPr>
          <w:rFonts w:hint="eastAsia"/>
        </w:rPr>
        <w:t>1）施工现场的自然条件，工程地质及水文地质条件等；</w:t>
      </w:r>
    </w:p>
    <w:p>
      <w:pPr>
        <w:bidi w:val="0"/>
        <w:rPr>
          <w:rFonts w:hint="eastAsia"/>
        </w:rPr>
      </w:pPr>
      <w:r>
        <w:rPr>
          <w:rFonts w:hint="eastAsia"/>
        </w:rPr>
        <w:t>2）设计主导思想、建设要求与构思，使用的规范；</w:t>
      </w:r>
    </w:p>
    <w:p>
      <w:pPr>
        <w:bidi w:val="0"/>
        <w:rPr>
          <w:rFonts w:hint="eastAsia"/>
        </w:rPr>
      </w:pPr>
      <w:r>
        <w:rPr>
          <w:rFonts w:hint="eastAsia"/>
        </w:rPr>
        <w:t>3）设计烈度的确定；</w:t>
      </w:r>
    </w:p>
    <w:p>
      <w:pPr>
        <w:bidi w:val="0"/>
        <w:rPr>
          <w:rFonts w:hint="eastAsia"/>
        </w:rPr>
      </w:pPr>
      <w:r>
        <w:rPr>
          <w:rFonts w:hint="eastAsia"/>
        </w:rPr>
        <w:t>4）装修设计；</w:t>
      </w:r>
    </w:p>
    <w:p>
      <w:pPr>
        <w:bidi w:val="0"/>
        <w:rPr>
          <w:rFonts w:hint="eastAsia"/>
        </w:rPr>
      </w:pPr>
      <w:r>
        <w:rPr>
          <w:rFonts w:hint="eastAsia"/>
        </w:rPr>
        <w:t>5）对结构及装修施工的要求；</w:t>
      </w:r>
    </w:p>
    <w:p>
      <w:pPr>
        <w:bidi w:val="0"/>
        <w:rPr>
          <w:rFonts w:hint="eastAsia"/>
        </w:rPr>
      </w:pPr>
      <w:r>
        <w:rPr>
          <w:rFonts w:hint="eastAsia"/>
        </w:rPr>
        <w:t>6）对建材的要求，对使用新材料、新技术、新工艺的要求；</w:t>
      </w:r>
    </w:p>
    <w:p>
      <w:pPr>
        <w:bidi w:val="0"/>
        <w:rPr>
          <w:rFonts w:hint="eastAsia"/>
        </w:rPr>
      </w:pPr>
      <w:r>
        <w:rPr>
          <w:rFonts w:hint="eastAsia"/>
        </w:rPr>
        <w:t>7）施工中应特别注意的事项等；</w:t>
      </w:r>
    </w:p>
    <w:p>
      <w:pPr>
        <w:bidi w:val="0"/>
        <w:rPr>
          <w:rFonts w:hint="eastAsia"/>
        </w:rPr>
      </w:pPr>
      <w:r>
        <w:rPr>
          <w:rFonts w:hint="eastAsia"/>
        </w:rPr>
        <w:t>8）设计单位对监理单位和承包单位提出的施工图纸中的问题的答复。</w:t>
      </w:r>
    </w:p>
    <w:p>
      <w:pPr>
        <w:bidi w:val="0"/>
        <w:rPr>
          <w:rFonts w:hint="eastAsia"/>
        </w:rPr>
      </w:pPr>
      <w:r>
        <w:rPr>
          <w:rFonts w:hint="eastAsia"/>
        </w:rPr>
        <w:t>9）施工范围、工程量、工作量和实验方法要求；</w:t>
      </w:r>
    </w:p>
    <w:p>
      <w:pPr>
        <w:bidi w:val="0"/>
        <w:rPr>
          <w:rFonts w:hint="eastAsia"/>
        </w:rPr>
      </w:pPr>
      <w:r>
        <w:rPr>
          <w:rFonts w:hint="eastAsia"/>
        </w:rPr>
        <w:t>10）施工图纸的解说；</w:t>
      </w:r>
    </w:p>
    <w:p>
      <w:pPr>
        <w:bidi w:val="0"/>
        <w:rPr>
          <w:rFonts w:hint="eastAsia"/>
        </w:rPr>
      </w:pPr>
      <w:r>
        <w:rPr>
          <w:rFonts w:hint="eastAsia"/>
        </w:rPr>
        <w:t>11）施工方案措施；</w:t>
      </w:r>
    </w:p>
    <w:p>
      <w:pPr>
        <w:bidi w:val="0"/>
        <w:rPr>
          <w:rFonts w:hint="eastAsia"/>
        </w:rPr>
      </w:pPr>
      <w:r>
        <w:rPr>
          <w:rFonts w:hint="eastAsia"/>
        </w:rPr>
        <w:t>12）操作工艺和保证质量安全的措施；</w:t>
      </w:r>
    </w:p>
    <w:p>
      <w:pPr>
        <w:bidi w:val="0"/>
        <w:rPr>
          <w:rFonts w:hint="eastAsia"/>
        </w:rPr>
      </w:pPr>
      <w:r>
        <w:rPr>
          <w:rFonts w:hint="eastAsia"/>
        </w:rPr>
        <w:t>13）工艺质量标准和评定办法；</w:t>
      </w:r>
    </w:p>
    <w:p>
      <w:pPr>
        <w:bidi w:val="0"/>
        <w:rPr>
          <w:rFonts w:hint="eastAsia"/>
        </w:rPr>
      </w:pPr>
      <w:r>
        <w:rPr>
          <w:rFonts w:hint="eastAsia"/>
        </w:rPr>
        <w:t>14）技术检验和检查验收要求；</w:t>
      </w:r>
    </w:p>
    <w:p>
      <w:pPr>
        <w:bidi w:val="0"/>
        <w:rPr>
          <w:rFonts w:hint="eastAsia"/>
        </w:rPr>
      </w:pPr>
      <w:r>
        <w:rPr>
          <w:rFonts w:hint="eastAsia"/>
        </w:rPr>
        <w:t>（2）</w:t>
      </w:r>
      <w:r>
        <w:rPr>
          <w:rFonts w:hint="eastAsia"/>
          <w:lang w:val="zh-CN"/>
        </w:rPr>
        <w:t>图纸</w:t>
      </w:r>
      <w:r>
        <w:rPr>
          <w:rFonts w:hint="eastAsia"/>
        </w:rPr>
        <w:t>会审</w:t>
      </w:r>
    </w:p>
    <w:p>
      <w:pPr>
        <w:bidi w:val="0"/>
        <w:rPr>
          <w:rFonts w:hint="eastAsia"/>
        </w:rPr>
      </w:pPr>
      <w:r>
        <w:rPr>
          <w:rFonts w:hint="eastAsia"/>
        </w:rPr>
        <w:t>在收到业主下发的图之后，立刻组织项目全体技术人员，安装、机电、质量、现场管理人员进行集中图纸审图，将图纸问题以及不合理、不明确处列出，准备图纸会审工作。图纸会审后将其结果与其图纸重点内容对项目全体管理人员进行培训，并定时对劳务人员进行图纸交底。</w:t>
      </w:r>
    </w:p>
    <w:p>
      <w:pPr>
        <w:bidi w:val="0"/>
        <w:rPr>
          <w:rFonts w:hint="eastAsia"/>
        </w:rPr>
      </w:pPr>
      <w:r>
        <w:rPr>
          <w:rFonts w:hint="eastAsia"/>
        </w:rPr>
        <w:t>1）审图</w:t>
      </w:r>
      <w:r>
        <w:rPr>
          <w:rFonts w:hint="eastAsia"/>
          <w:lang w:eastAsia="zh-CN"/>
        </w:rPr>
        <w:t>：</w:t>
      </w:r>
      <w:r>
        <w:rPr>
          <w:rFonts w:hint="eastAsia"/>
        </w:rPr>
        <w:t>收到正式的图纸后，及时进行内部图纸会审，并把发现问题汇总；参与由业主、监理、设计等单位参加的图纸会审，形成施工图会审交底记录。</w:t>
      </w:r>
    </w:p>
    <w:p>
      <w:pPr>
        <w:bidi w:val="0"/>
        <w:rPr>
          <w:rFonts w:hint="eastAsia"/>
        </w:rPr>
      </w:pPr>
      <w:r>
        <w:rPr>
          <w:rFonts w:hint="eastAsia"/>
        </w:rPr>
        <w:t>2）管理人员（包括经理部和配属劳务队伍管理人员）培训</w:t>
      </w:r>
      <w:r>
        <w:rPr>
          <w:rFonts w:hint="eastAsia"/>
          <w:lang w:eastAsia="zh-CN"/>
        </w:rPr>
        <w:t>：</w:t>
      </w:r>
      <w:r>
        <w:rPr>
          <w:rFonts w:hint="eastAsia"/>
        </w:rPr>
        <w:t>组织管理人员参观、学习当地在建工程，学习地方有关规范、管理规定等，提高管理人员的质量、技术意识。</w:t>
      </w:r>
    </w:p>
    <w:p>
      <w:pPr>
        <w:bidi w:val="0"/>
        <w:rPr>
          <w:rFonts w:hint="eastAsia"/>
        </w:rPr>
      </w:pPr>
      <w:r>
        <w:rPr>
          <w:rFonts w:hint="eastAsia"/>
        </w:rPr>
        <w:t>3）劳务人员培训</w:t>
      </w:r>
      <w:r>
        <w:rPr>
          <w:rFonts w:hint="eastAsia"/>
          <w:lang w:eastAsia="zh-CN"/>
        </w:rPr>
        <w:t>：</w:t>
      </w:r>
      <w:r>
        <w:rPr>
          <w:rFonts w:hint="eastAsia"/>
        </w:rPr>
        <w:t>每两周利用周一安全会的机会，组织一次由经理部和配属队伍管理人员参加的质量、技术意识提高。</w:t>
      </w:r>
    </w:p>
    <w:p>
      <w:pPr>
        <w:bidi w:val="0"/>
        <w:rPr>
          <w:rFonts w:hint="eastAsia"/>
        </w:rPr>
      </w:pPr>
      <w:r>
        <w:rPr>
          <w:rFonts w:hint="eastAsia"/>
        </w:rPr>
        <w:t>2、施工图深化设计</w:t>
      </w:r>
    </w:p>
    <w:p>
      <w:pPr>
        <w:bidi w:val="0"/>
        <w:rPr>
          <w:rFonts w:hint="eastAsia"/>
        </w:rPr>
      </w:pPr>
      <w:r>
        <w:rPr>
          <w:rFonts w:hint="eastAsia"/>
        </w:rPr>
        <w:t>根据图纸具体设计，结合工程特点，考虑施工需要，和提高工程质量、降低建造成本、有益于环保、淘汰建筑材料、落后施工工艺等的情况，本着实事求是有利于公共的思想向设计提出深化要求。</w:t>
      </w:r>
    </w:p>
    <w:p>
      <w:pPr>
        <w:bidi w:val="0"/>
        <w:rPr>
          <w:rFonts w:hint="eastAsia"/>
          <w:lang w:val="zh-CN"/>
        </w:rPr>
      </w:pPr>
      <w:r>
        <w:rPr>
          <w:rFonts w:hint="eastAsia"/>
          <w:lang w:val="en-US" w:eastAsia="zh-CN"/>
        </w:rPr>
        <w:t>3</w:t>
      </w:r>
      <w:r>
        <w:rPr>
          <w:rFonts w:hint="eastAsia"/>
          <w:lang w:val="zh-CN"/>
        </w:rPr>
        <w:t>、技术人员组织措施</w:t>
      </w:r>
    </w:p>
    <w:p>
      <w:pPr>
        <w:bidi w:val="0"/>
        <w:rPr>
          <w:rFonts w:hint="eastAsia"/>
          <w:lang w:val="zh-CN"/>
        </w:rPr>
      </w:pPr>
      <w:r>
        <w:rPr>
          <w:rFonts w:hint="eastAsia"/>
          <w:lang w:val="zh-CN"/>
        </w:rPr>
        <w:t>（1）组织所有技术人员认真学习新规范、新规程、积极推广应用建设部推广的十大新技术，积极学习，吸收国内外先进施工经验，充分利用已有先进的技术，提高该工程施工的科技含量。</w:t>
      </w:r>
    </w:p>
    <w:p>
      <w:pPr>
        <w:bidi w:val="0"/>
        <w:rPr>
          <w:rFonts w:hint="eastAsia"/>
          <w:lang w:val="zh-CN"/>
        </w:rPr>
      </w:pPr>
      <w:r>
        <w:rPr>
          <w:rFonts w:hint="eastAsia"/>
          <w:lang w:val="zh-CN"/>
        </w:rPr>
        <w:t>（2）认真学习监理规程，积极配合好监理单位的工作，保证各项工作顺利进行。</w:t>
      </w:r>
    </w:p>
    <w:p>
      <w:pPr>
        <w:bidi w:val="0"/>
        <w:rPr>
          <w:rFonts w:hint="eastAsia"/>
          <w:lang w:val="zh-CN"/>
        </w:rPr>
      </w:pPr>
      <w:r>
        <w:rPr>
          <w:rFonts w:hint="eastAsia"/>
          <w:lang w:val="zh-CN"/>
        </w:rPr>
        <w:t>（3）进行成本控制，制定供料计划，编制施工图预算和施工预算。</w:t>
      </w:r>
    </w:p>
    <w:p>
      <w:pPr>
        <w:bidi w:val="0"/>
        <w:rPr>
          <w:rFonts w:hint="eastAsia"/>
          <w:lang w:val="zh-CN"/>
        </w:rPr>
      </w:pPr>
      <w:r>
        <w:rPr>
          <w:rFonts w:hint="eastAsia"/>
          <w:lang w:val="zh-CN"/>
        </w:rPr>
        <w:t>（4）结构施工采用均衡小流水的施工方法，合理安排工序的搭接，采用项目管理电脑软件系统，对施工进度计划进行网络优化，积极做好各项技术保障，在保证各项工程质量的前提下，做到结构、装修交叉施工立体作业，做好实际控制。</w:t>
      </w:r>
    </w:p>
    <w:p>
      <w:pPr>
        <w:bidi w:val="0"/>
        <w:rPr>
          <w:rFonts w:hint="eastAsia"/>
          <w:lang w:val="zh-CN"/>
        </w:rPr>
      </w:pPr>
      <w:r>
        <w:rPr>
          <w:rFonts w:hint="eastAsia"/>
          <w:lang w:val="en-US" w:eastAsia="zh-CN"/>
        </w:rPr>
        <w:t>4</w:t>
      </w:r>
      <w:r>
        <w:rPr>
          <w:rFonts w:hint="eastAsia"/>
          <w:lang w:val="zh-CN"/>
        </w:rPr>
        <w:t>、设备材料技术组织措施</w:t>
      </w:r>
    </w:p>
    <w:p>
      <w:pPr>
        <w:bidi w:val="0"/>
        <w:rPr>
          <w:rFonts w:hint="eastAsia"/>
          <w:lang w:val="zh-CN"/>
        </w:rPr>
      </w:pPr>
      <w:r>
        <w:rPr>
          <w:rFonts w:hint="eastAsia"/>
          <w:lang w:val="zh-CN"/>
        </w:rPr>
        <w:t>（1）对于所选用的钢筋、水泥、砼、粘结材料、防水材料等作好复试和试验工作，同时做好各项见证试验，编制试验计划。对提供商品砼的生产厂商的生产能力、砼质量状况、运输能力以及生产厂至工地的道路情况进行综合考察，选定合格的供应方，并提前提出砼及原材料的各项技术要求。</w:t>
      </w:r>
    </w:p>
    <w:p>
      <w:pPr>
        <w:bidi w:val="0"/>
        <w:rPr>
          <w:rFonts w:hint="eastAsia"/>
          <w:lang w:val="zh-CN"/>
        </w:rPr>
      </w:pPr>
      <w:r>
        <w:rPr>
          <w:rFonts w:hint="eastAsia"/>
          <w:lang w:val="zh-CN"/>
        </w:rPr>
        <w:t>（</w:t>
      </w:r>
      <w:r>
        <w:rPr>
          <w:rFonts w:hint="eastAsia"/>
          <w:lang w:val="en-US" w:eastAsia="zh-CN"/>
        </w:rPr>
        <w:t>2</w:t>
      </w:r>
      <w:r>
        <w:rPr>
          <w:rFonts w:hint="eastAsia"/>
          <w:lang w:val="zh-CN"/>
        </w:rPr>
        <w:t>）提前对各种仪器设备进行检查，未检定或超过检定周期的重新检定。</w:t>
      </w:r>
      <w:bookmarkStart w:id="16" w:name="_Toc464588893"/>
      <w:bookmarkStart w:id="17" w:name="_Toc27654"/>
    </w:p>
    <w:p>
      <w:pPr>
        <w:pStyle w:val="4"/>
        <w:bidi w:val="0"/>
        <w:rPr>
          <w:rFonts w:hint="eastAsia"/>
          <w:lang w:val="en-US" w:eastAsia="zh-CN"/>
        </w:rPr>
      </w:pPr>
      <w:r>
        <w:rPr>
          <w:rFonts w:hint="eastAsia" w:asciiTheme="minorEastAsia" w:hAnsiTheme="minorEastAsia" w:eastAsiaTheme="minorEastAsia" w:cstheme="minorEastAsia"/>
          <w:color w:val="000000"/>
          <w:kern w:val="0"/>
          <w:sz w:val="28"/>
          <w:szCs w:val="28"/>
          <w:lang w:val="en-US" w:eastAsia="zh-CN"/>
        </w:rPr>
        <w:t>3</w:t>
      </w:r>
      <w:r>
        <w:rPr>
          <w:rFonts w:hint="eastAsia" w:asciiTheme="minorEastAsia" w:hAnsiTheme="minorEastAsia" w:eastAsiaTheme="minorEastAsia" w:cstheme="minorEastAsia"/>
          <w:color w:val="000000"/>
          <w:kern w:val="0"/>
          <w:sz w:val="28"/>
          <w:szCs w:val="28"/>
          <w:lang w:val="zh-CN" w:eastAsia="zh-CN"/>
        </w:rPr>
        <w:t>.</w:t>
      </w:r>
      <w:r>
        <w:rPr>
          <w:rFonts w:hint="eastAsia" w:asciiTheme="minorEastAsia" w:hAnsiTheme="minorEastAsia" w:eastAsiaTheme="minorEastAsia" w:cstheme="minorEastAsia"/>
          <w:color w:val="000000"/>
          <w:kern w:val="0"/>
          <w:sz w:val="28"/>
          <w:szCs w:val="28"/>
          <w:lang w:val="en-US" w:eastAsia="zh-CN"/>
        </w:rPr>
        <w:t>1</w:t>
      </w:r>
      <w:r>
        <w:rPr>
          <w:rFonts w:hint="eastAsia" w:asciiTheme="minorEastAsia" w:hAnsiTheme="minorEastAsia" w:eastAsiaTheme="minorEastAsia" w:cstheme="minorEastAsia"/>
          <w:color w:val="000000"/>
          <w:kern w:val="0"/>
          <w:sz w:val="28"/>
          <w:szCs w:val="28"/>
          <w:lang w:val="zh-CN" w:eastAsia="zh-CN"/>
        </w:rPr>
        <w:t>.3施工现场准备</w:t>
      </w:r>
      <w:bookmarkEnd w:id="16"/>
      <w:bookmarkEnd w:id="17"/>
    </w:p>
    <w:p>
      <w:pPr>
        <w:bidi w:val="0"/>
        <w:rPr>
          <w:rFonts w:hint="eastAsia"/>
          <w:lang w:val="zh-CN"/>
        </w:rPr>
      </w:pPr>
      <w:r>
        <w:rPr>
          <w:rFonts w:hint="eastAsia"/>
          <w:lang w:val="en-US" w:eastAsia="zh-CN"/>
        </w:rPr>
        <w:t>1</w:t>
      </w:r>
      <w:r>
        <w:rPr>
          <w:rFonts w:hint="eastAsia"/>
          <w:lang w:val="zh-CN"/>
        </w:rPr>
        <w:t>、</w:t>
      </w:r>
      <w:r>
        <w:rPr>
          <w:rFonts w:hint="eastAsia"/>
          <w:lang w:val="en-US" w:eastAsia="zh-CN"/>
        </w:rPr>
        <w:t>布置生产生活区，加工作业区，保证现场通水、通电、通路、通网</w:t>
      </w:r>
      <w:r>
        <w:rPr>
          <w:rFonts w:hint="eastAsia"/>
          <w:lang w:val="zh-CN"/>
        </w:rPr>
        <w:t>。</w:t>
      </w:r>
    </w:p>
    <w:p>
      <w:pPr>
        <w:bidi w:val="0"/>
        <w:rPr>
          <w:rFonts w:hint="eastAsia"/>
          <w:lang w:val="zh-CN"/>
        </w:rPr>
      </w:pPr>
      <w:r>
        <w:rPr>
          <w:rFonts w:hint="eastAsia"/>
          <w:lang w:val="en-US" w:eastAsia="zh-CN"/>
        </w:rPr>
        <w:t>2</w:t>
      </w:r>
      <w:r>
        <w:rPr>
          <w:rFonts w:hint="eastAsia"/>
          <w:lang w:val="zh-CN"/>
        </w:rPr>
        <w:t>、根据施工组织方案组织施工机械、设备和工具及材料进场</w:t>
      </w:r>
      <w:r>
        <w:rPr>
          <w:rFonts w:hint="eastAsia"/>
          <w:lang w:val="en-US" w:eastAsia="zh-CN"/>
        </w:rPr>
        <w:t>及</w:t>
      </w:r>
      <w:r>
        <w:rPr>
          <w:rFonts w:hint="eastAsia"/>
          <w:lang w:val="zh-CN"/>
        </w:rPr>
        <w:t>存放。</w:t>
      </w:r>
      <w:r>
        <w:rPr>
          <w:rFonts w:hint="eastAsia"/>
          <w:lang w:val="en-US" w:eastAsia="zh-CN"/>
        </w:rPr>
        <w:t>做好相关机械的</w:t>
      </w:r>
      <w:r>
        <w:rPr>
          <w:rFonts w:hint="eastAsia"/>
          <w:lang w:val="zh-CN"/>
        </w:rPr>
        <w:t>保养工作。</w:t>
      </w:r>
    </w:p>
    <w:p>
      <w:pPr>
        <w:pStyle w:val="4"/>
        <w:bidi w:val="0"/>
        <w:rPr>
          <w:rFonts w:hint="eastAsia"/>
        </w:rPr>
      </w:pPr>
      <w:bookmarkStart w:id="18" w:name="_Toc464588895"/>
      <w:bookmarkStart w:id="19" w:name="_Toc5538"/>
      <w:r>
        <w:rPr>
          <w:rFonts w:hint="eastAsia"/>
          <w:lang w:val="en-US" w:eastAsia="zh-CN"/>
        </w:rPr>
        <w:t>3</w:t>
      </w:r>
      <w:r>
        <w:rPr>
          <w:rFonts w:hint="eastAsia"/>
        </w:rPr>
        <w:t>.</w:t>
      </w:r>
      <w:r>
        <w:rPr>
          <w:rFonts w:hint="eastAsia"/>
          <w:lang w:val="en-US" w:eastAsia="zh-CN"/>
        </w:rPr>
        <w:t>1</w:t>
      </w:r>
      <w:r>
        <w:rPr>
          <w:rFonts w:hint="eastAsia"/>
        </w:rPr>
        <w:t>.</w:t>
      </w:r>
      <w:r>
        <w:rPr>
          <w:rFonts w:hint="eastAsia"/>
          <w:lang w:val="en-US" w:eastAsia="zh-CN"/>
        </w:rPr>
        <w:t>4</w:t>
      </w:r>
      <w:r>
        <w:rPr>
          <w:rFonts w:hint="eastAsia"/>
        </w:rPr>
        <w:t>物资准备</w:t>
      </w:r>
      <w:bookmarkEnd w:id="18"/>
      <w:bookmarkEnd w:id="19"/>
    </w:p>
    <w:p>
      <w:pPr>
        <w:bidi w:val="0"/>
        <w:rPr>
          <w:rFonts w:hint="eastAsia"/>
          <w:lang w:val="zh-CN"/>
        </w:rPr>
      </w:pPr>
      <w:r>
        <w:rPr>
          <w:rFonts w:hint="eastAsia"/>
          <w:lang w:val="en-US" w:eastAsia="zh-CN"/>
        </w:rPr>
        <w:t>根据施工阶段划分，提出总采购数量，按照施工进度，储备2周左右工程余料。进场时，所有材料必须提供质量证明文件，并进行材料进场验收，未验收合格材料禁止在工程上使用。</w:t>
      </w:r>
    </w:p>
    <w:p>
      <w:pPr>
        <w:pStyle w:val="4"/>
        <w:bidi w:val="0"/>
        <w:rPr>
          <w:rFonts w:hint="eastAsia"/>
          <w:lang w:val="zh-CN"/>
        </w:rPr>
      </w:pPr>
      <w:bookmarkStart w:id="20" w:name="_Toc464588896"/>
      <w:bookmarkStart w:id="21" w:name="_Toc20812"/>
      <w:r>
        <w:rPr>
          <w:rFonts w:hint="eastAsia"/>
          <w:lang w:val="en-US" w:eastAsia="zh-CN"/>
        </w:rPr>
        <w:t>3</w:t>
      </w:r>
      <w:r>
        <w:rPr>
          <w:rFonts w:hint="eastAsia"/>
        </w:rPr>
        <w:t>.</w:t>
      </w:r>
      <w:r>
        <w:rPr>
          <w:rFonts w:hint="eastAsia"/>
          <w:lang w:val="en-US" w:eastAsia="zh-CN"/>
        </w:rPr>
        <w:t>1</w:t>
      </w:r>
      <w:r>
        <w:rPr>
          <w:rFonts w:hint="eastAsia"/>
        </w:rPr>
        <w:t>.</w:t>
      </w:r>
      <w:r>
        <w:rPr>
          <w:rFonts w:hint="eastAsia"/>
          <w:lang w:val="en-US" w:eastAsia="zh-CN"/>
        </w:rPr>
        <w:t>5</w:t>
      </w:r>
      <w:r>
        <w:rPr>
          <w:rFonts w:hint="eastAsia"/>
        </w:rPr>
        <w:t>施工部署原则</w:t>
      </w:r>
      <w:bookmarkEnd w:id="20"/>
      <w:bookmarkEnd w:id="21"/>
    </w:p>
    <w:p>
      <w:pPr>
        <w:bidi w:val="0"/>
        <w:rPr>
          <w:rFonts w:hint="eastAsia"/>
          <w:lang w:val="zh-CN"/>
        </w:rPr>
      </w:pPr>
      <w:r>
        <w:rPr>
          <w:rFonts w:hint="eastAsia"/>
          <w:lang w:val="en-US" w:eastAsia="zh-CN"/>
        </w:rPr>
        <w:t>1、</w:t>
      </w:r>
      <w:r>
        <w:rPr>
          <w:rFonts w:hint="eastAsia"/>
          <w:lang w:val="zh-CN"/>
        </w:rPr>
        <w:t>对本工程公司做到“四全三优先”，即全力以赴，全方位作业，全公司支持，确保全胜。要在人力、物力、财力上优先。</w:t>
      </w:r>
    </w:p>
    <w:p>
      <w:pPr>
        <w:bidi w:val="0"/>
        <w:rPr>
          <w:rFonts w:hint="eastAsia"/>
          <w:lang w:val="zh-CN"/>
        </w:rPr>
      </w:pPr>
      <w:r>
        <w:rPr>
          <w:rFonts w:hint="eastAsia"/>
          <w:lang w:val="en-US" w:eastAsia="zh-CN"/>
        </w:rPr>
        <w:t>2、</w:t>
      </w:r>
      <w:r>
        <w:rPr>
          <w:rFonts w:hint="eastAsia"/>
          <w:lang w:val="zh-CN"/>
        </w:rPr>
        <w:t>施工期间，加大在施工机具、施工设备、周转材料、劳动力等方面的投入，集中力量，精心施工，以求在最短的工期内创出最优的成绩。</w:t>
      </w:r>
    </w:p>
    <w:p>
      <w:pPr>
        <w:bidi w:val="0"/>
        <w:rPr>
          <w:rFonts w:hint="eastAsia"/>
          <w:lang w:val="zh-CN"/>
        </w:rPr>
      </w:pPr>
      <w:r>
        <w:rPr>
          <w:rFonts w:hint="eastAsia"/>
          <w:lang w:val="en-US" w:eastAsia="zh-CN"/>
        </w:rPr>
        <w:t>3、</w:t>
      </w:r>
      <w:r>
        <w:rPr>
          <w:rFonts w:hint="eastAsia"/>
          <w:lang w:val="zh-CN"/>
        </w:rPr>
        <w:t>采用先进、合理、适用的新技术、新工艺、新材料，加快工程进度，提高工程质量，确保施工目标完全兑现。</w:t>
      </w:r>
    </w:p>
    <w:p>
      <w:pPr>
        <w:bidi w:val="0"/>
        <w:rPr>
          <w:rFonts w:hint="eastAsia"/>
          <w:lang w:val="zh-CN"/>
        </w:rPr>
      </w:pPr>
      <w:r>
        <w:rPr>
          <w:rFonts w:hint="eastAsia"/>
          <w:lang w:val="en-US" w:eastAsia="zh-CN"/>
        </w:rPr>
        <w:t>4、</w:t>
      </w:r>
      <w:r>
        <w:rPr>
          <w:rFonts w:hint="eastAsia"/>
          <w:lang w:val="zh-CN"/>
        </w:rPr>
        <w:t>采用项目法施工模式，实行科学管理，实行必要的质量和工期奖罚制度。</w:t>
      </w:r>
    </w:p>
    <w:p>
      <w:pPr>
        <w:bidi w:val="0"/>
        <w:rPr>
          <w:rFonts w:hint="eastAsia"/>
        </w:rPr>
      </w:pPr>
      <w:r>
        <w:rPr>
          <w:rFonts w:hint="eastAsia"/>
          <w:lang w:val="en-US" w:eastAsia="zh-CN"/>
        </w:rPr>
        <w:t>5、</w:t>
      </w:r>
      <w:r>
        <w:rPr>
          <w:rFonts w:hint="eastAsia"/>
          <w:lang w:val="zh-CN"/>
        </w:rPr>
        <w:t>施工期间，全体施工管理人员自始至终坚持在施工第一线，尊重科学，尊重施工原则，尊重施工顺序，尊重业主，尊重监理。</w:t>
      </w:r>
    </w:p>
    <w:bookmarkEnd w:id="6"/>
    <w:bookmarkEnd w:id="7"/>
    <w:p>
      <w:pPr>
        <w:pStyle w:val="3"/>
        <w:bidi w:val="0"/>
        <w:rPr>
          <w:rFonts w:hint="eastAsia"/>
        </w:rPr>
      </w:pPr>
      <w:bookmarkStart w:id="22" w:name="_Toc28794"/>
      <w:bookmarkStart w:id="23" w:name="_Toc14713"/>
      <w:bookmarkStart w:id="24" w:name="_Toc597"/>
      <w:bookmarkStart w:id="25" w:name="_Toc13183"/>
      <w:bookmarkStart w:id="26" w:name="_Toc17908"/>
      <w:bookmarkStart w:id="27" w:name="_Toc18754"/>
      <w:bookmarkStart w:id="28" w:name="_Toc500497220"/>
      <w:r>
        <w:rPr>
          <w:rFonts w:hint="eastAsia"/>
          <w:lang w:val="en-US" w:eastAsia="zh-CN"/>
        </w:rPr>
        <w:t>3</w:t>
      </w:r>
      <w:r>
        <w:rPr>
          <w:rFonts w:hint="eastAsia"/>
        </w:rPr>
        <w:t>.</w:t>
      </w:r>
      <w:r>
        <w:rPr>
          <w:rFonts w:hint="eastAsia"/>
          <w:lang w:val="en-US" w:eastAsia="zh-CN"/>
        </w:rPr>
        <w:t>2</w:t>
      </w:r>
      <w:r>
        <w:rPr>
          <w:rFonts w:hint="eastAsia"/>
        </w:rPr>
        <w:t>施工现场平面布置</w:t>
      </w:r>
      <w:bookmarkEnd w:id="22"/>
      <w:bookmarkEnd w:id="23"/>
      <w:bookmarkEnd w:id="24"/>
      <w:bookmarkEnd w:id="25"/>
      <w:bookmarkEnd w:id="26"/>
      <w:bookmarkEnd w:id="27"/>
    </w:p>
    <w:p>
      <w:pPr>
        <w:pStyle w:val="4"/>
        <w:bidi w:val="0"/>
        <w:rPr>
          <w:rFonts w:hint="eastAsia"/>
          <w:lang w:eastAsia="zh-CN"/>
        </w:rPr>
      </w:pPr>
      <w:bookmarkStart w:id="29" w:name="_Toc9414"/>
      <w:r>
        <w:rPr>
          <w:rFonts w:hint="eastAsia"/>
          <w:lang w:val="en-US" w:eastAsia="zh-CN"/>
        </w:rPr>
        <w:t>3</w:t>
      </w:r>
      <w:r>
        <w:rPr>
          <w:rFonts w:hint="eastAsia"/>
        </w:rPr>
        <w:t>.</w:t>
      </w:r>
      <w:r>
        <w:rPr>
          <w:rFonts w:hint="eastAsia"/>
          <w:lang w:val="en-US" w:eastAsia="zh-CN"/>
        </w:rPr>
        <w:t>2</w:t>
      </w:r>
      <w:r>
        <w:rPr>
          <w:rFonts w:hint="eastAsia"/>
        </w:rPr>
        <w:t>.1施工</w:t>
      </w:r>
      <w:r>
        <w:rPr>
          <w:rFonts w:hint="eastAsia"/>
          <w:lang w:val="en-US" w:eastAsia="zh-CN"/>
        </w:rPr>
        <w:t>总平面图编制</w:t>
      </w:r>
      <w:r>
        <w:rPr>
          <w:rFonts w:hint="eastAsia"/>
        </w:rPr>
        <w:t>依据</w:t>
      </w:r>
      <w:bookmarkEnd w:id="29"/>
      <w:r>
        <w:rPr>
          <w:rFonts w:hint="eastAsia"/>
          <w:lang w:eastAsia="zh-CN"/>
        </w:rPr>
        <w:t>：</w:t>
      </w:r>
    </w:p>
    <w:p>
      <w:pPr>
        <w:numPr>
          <w:ilvl w:val="0"/>
          <w:numId w:val="0"/>
        </w:numPr>
        <w:bidi w:val="0"/>
        <w:ind w:firstLine="560" w:firstLineChars="200"/>
        <w:rPr>
          <w:rFonts w:hint="eastAsia"/>
          <w:lang w:val="zh-CN"/>
        </w:rPr>
      </w:pPr>
      <w:r>
        <w:rPr>
          <w:rFonts w:hint="eastAsia" w:ascii="宋体" w:hAnsi="宋体" w:eastAsia="宋体" w:cs="宋体"/>
          <w:snapToGrid w:val="0"/>
          <w:kern w:val="0"/>
          <w:sz w:val="28"/>
          <w:szCs w:val="28"/>
          <w:lang w:val="zh-CN" w:eastAsia="zh-CN" w:bidi="ar-SA"/>
        </w:rPr>
        <w:t>1、</w:t>
      </w:r>
      <w:r>
        <w:rPr>
          <w:rFonts w:hint="eastAsia"/>
          <w:lang w:val="zh-CN"/>
        </w:rPr>
        <w:t>总平面图；</w:t>
      </w:r>
    </w:p>
    <w:p>
      <w:pPr>
        <w:numPr>
          <w:ilvl w:val="0"/>
          <w:numId w:val="0"/>
        </w:numPr>
        <w:bidi w:val="0"/>
        <w:ind w:firstLine="560" w:firstLineChars="200"/>
        <w:rPr>
          <w:rFonts w:hint="eastAsia"/>
          <w:lang w:val="zh-CN"/>
        </w:rPr>
      </w:pPr>
      <w:r>
        <w:rPr>
          <w:rFonts w:hint="eastAsia"/>
          <w:lang w:val="en-US" w:eastAsia="zh-CN"/>
        </w:rPr>
        <w:t>2、</w:t>
      </w:r>
      <w:r>
        <w:rPr>
          <w:rFonts w:hint="eastAsia"/>
          <w:lang w:val="zh-CN"/>
        </w:rPr>
        <w:t>施工部署和主要施工方案；</w:t>
      </w:r>
    </w:p>
    <w:p>
      <w:pPr>
        <w:bidi w:val="0"/>
        <w:rPr>
          <w:rFonts w:hint="eastAsia"/>
          <w:lang w:val="zh-CN"/>
        </w:rPr>
      </w:pPr>
      <w:r>
        <w:rPr>
          <w:rFonts w:hint="eastAsia"/>
          <w:lang w:val="en-US" w:eastAsia="zh-CN"/>
        </w:rPr>
        <w:t>3、</w:t>
      </w:r>
      <w:r>
        <w:rPr>
          <w:rFonts w:hint="eastAsia"/>
          <w:lang w:val="zh-CN"/>
        </w:rPr>
        <w:t>总进度计划及资源需用量</w:t>
      </w:r>
      <w:r>
        <w:rPr>
          <w:rFonts w:hint="eastAsia"/>
          <w:lang w:val="en-US" w:eastAsia="zh-CN"/>
        </w:rPr>
        <w:t>计划</w:t>
      </w:r>
      <w:r>
        <w:rPr>
          <w:rFonts w:hint="eastAsia"/>
          <w:lang w:val="zh-CN"/>
        </w:rPr>
        <w:t>。</w:t>
      </w:r>
    </w:p>
    <w:p>
      <w:pPr>
        <w:pStyle w:val="4"/>
        <w:bidi w:val="0"/>
        <w:rPr>
          <w:rFonts w:hint="eastAsia"/>
        </w:rPr>
      </w:pPr>
      <w:bookmarkStart w:id="30" w:name="_Toc18694"/>
      <w:r>
        <w:rPr>
          <w:rFonts w:hint="eastAsia"/>
          <w:lang w:val="en-US" w:eastAsia="zh-CN"/>
        </w:rPr>
        <w:t>3</w:t>
      </w:r>
      <w:r>
        <w:rPr>
          <w:rFonts w:hint="eastAsia"/>
        </w:rPr>
        <w:t>.</w:t>
      </w:r>
      <w:r>
        <w:rPr>
          <w:rFonts w:hint="eastAsia"/>
          <w:lang w:val="en-US" w:eastAsia="zh-CN"/>
        </w:rPr>
        <w:t>2</w:t>
      </w:r>
      <w:r>
        <w:rPr>
          <w:rFonts w:hint="eastAsia"/>
        </w:rPr>
        <w:t>.</w:t>
      </w:r>
      <w:r>
        <w:rPr>
          <w:rFonts w:hint="eastAsia"/>
          <w:lang w:val="en-US" w:eastAsia="zh-CN"/>
        </w:rPr>
        <w:t>2</w:t>
      </w:r>
      <w:r>
        <w:rPr>
          <w:rFonts w:hint="eastAsia"/>
        </w:rPr>
        <w:t>管理职责</w:t>
      </w:r>
      <w:bookmarkEnd w:id="30"/>
    </w:p>
    <w:p>
      <w:pPr>
        <w:bidi w:val="0"/>
        <w:rPr>
          <w:rFonts w:hint="eastAsia"/>
          <w:lang w:val="zh-CN"/>
        </w:rPr>
      </w:pPr>
      <w:r>
        <w:rPr>
          <w:rFonts w:hint="eastAsia"/>
        </w:rPr>
        <w:t>本工程施工平面管理由项目经理负责，采取按计划分片包干管理，采取科学严密的管理措施，强调文明施工，现场入口处设置各项规章制度，并上墙张挂，严格按平面布置，整齐堆放材料，真正做到文明施工。</w:t>
      </w:r>
    </w:p>
    <w:p>
      <w:pPr>
        <w:pStyle w:val="4"/>
        <w:bidi w:val="0"/>
        <w:rPr>
          <w:rFonts w:hint="eastAsia"/>
        </w:rPr>
      </w:pPr>
      <w:bookmarkStart w:id="31" w:name="_Toc15322"/>
      <w:r>
        <w:rPr>
          <w:rFonts w:hint="eastAsia"/>
          <w:lang w:val="en-US" w:eastAsia="zh-CN"/>
        </w:rPr>
        <w:t>3</w:t>
      </w:r>
      <w:r>
        <w:rPr>
          <w:rFonts w:hint="eastAsia"/>
        </w:rPr>
        <w:t>.</w:t>
      </w:r>
      <w:r>
        <w:rPr>
          <w:rFonts w:hint="eastAsia"/>
          <w:lang w:val="en-US" w:eastAsia="zh-CN"/>
        </w:rPr>
        <w:t>2</w:t>
      </w:r>
      <w:r>
        <w:rPr>
          <w:rFonts w:hint="eastAsia"/>
        </w:rPr>
        <w:t>.</w:t>
      </w:r>
      <w:r>
        <w:rPr>
          <w:rFonts w:hint="eastAsia"/>
          <w:lang w:val="en-US" w:eastAsia="zh-CN"/>
        </w:rPr>
        <w:t>3</w:t>
      </w:r>
      <w:r>
        <w:rPr>
          <w:rFonts w:hint="eastAsia"/>
        </w:rPr>
        <w:t>施工总平面布置及管理</w:t>
      </w:r>
      <w:bookmarkEnd w:id="28"/>
      <w:bookmarkEnd w:id="31"/>
    </w:p>
    <w:p>
      <w:pPr>
        <w:bidi w:val="0"/>
        <w:rPr>
          <w:rFonts w:hint="eastAsia"/>
          <w:lang w:val="en-US" w:eastAsia="zh-CN"/>
        </w:rPr>
      </w:pPr>
      <w:r>
        <w:rPr>
          <w:rFonts w:hint="eastAsia"/>
          <w:lang w:val="en-US" w:eastAsia="zh-CN"/>
        </w:rPr>
        <w:t>1、</w:t>
      </w:r>
      <w:r>
        <w:rPr>
          <w:rFonts w:hint="eastAsia"/>
        </w:rPr>
        <w:t>主要临时用房、用地计划</w:t>
      </w:r>
      <w:r>
        <w:rPr>
          <w:rFonts w:hint="eastAsia"/>
          <w:lang w:eastAsia="zh-CN"/>
        </w:rPr>
        <w:t>：</w:t>
      </w:r>
      <w:r>
        <w:rPr>
          <w:rFonts w:hint="eastAsia"/>
        </w:rPr>
        <w:t>办公室</w:t>
      </w:r>
      <w:r>
        <w:rPr>
          <w:rFonts w:hint="eastAsia"/>
          <w:lang w:eastAsia="zh-CN"/>
        </w:rPr>
        <w:t>及生活区布置在场外，</w:t>
      </w:r>
      <w:r>
        <w:rPr>
          <w:rFonts w:hint="eastAsia"/>
        </w:rPr>
        <w:t>材料库</w:t>
      </w:r>
      <w:r>
        <w:rPr>
          <w:rFonts w:hint="eastAsia"/>
          <w:lang w:eastAsia="zh-CN"/>
        </w:rPr>
        <w:t>、</w:t>
      </w:r>
      <w:r>
        <w:rPr>
          <w:rFonts w:hint="eastAsia"/>
        </w:rPr>
        <w:t>木工加工棚、钢筋加工场、材料堆场、钢筋堆场</w:t>
      </w:r>
      <w:r>
        <w:rPr>
          <w:rFonts w:hint="eastAsia"/>
          <w:lang w:eastAsia="zh-CN"/>
        </w:rPr>
        <w:t>随施工进度调整，主要选择小区内空地，材料尽量在小区外加工，随用随进场。</w:t>
      </w:r>
    </w:p>
    <w:p>
      <w:pPr>
        <w:bidi w:val="0"/>
        <w:rPr>
          <w:rFonts w:hint="eastAsia"/>
        </w:rPr>
      </w:pPr>
      <w:r>
        <w:rPr>
          <w:rFonts w:hint="eastAsia"/>
          <w:lang w:val="en-US" w:eastAsia="zh-CN"/>
        </w:rPr>
        <w:t>2、</w:t>
      </w:r>
      <w:r>
        <w:rPr>
          <w:rFonts w:hint="eastAsia"/>
        </w:rPr>
        <w:t>现场用水、用电</w:t>
      </w:r>
    </w:p>
    <w:p>
      <w:pPr>
        <w:bidi w:val="0"/>
        <w:rPr>
          <w:rFonts w:hint="eastAsia"/>
        </w:rPr>
      </w:pPr>
      <w:r>
        <w:rPr>
          <w:rFonts w:hint="eastAsia"/>
          <w:lang w:eastAsia="zh-CN"/>
        </w:rPr>
        <w:t>（</w:t>
      </w:r>
      <w:r>
        <w:rPr>
          <w:rFonts w:hint="eastAsia"/>
        </w:rPr>
        <w:t>1）施工用水，现场临时用水根据甲方已引到施工，现场供水水源按平面布置引至各需用地点，主分支管采用Φ40，次分支管采用Φ20的PPR冷水管。</w:t>
      </w:r>
    </w:p>
    <w:p>
      <w:pPr>
        <w:bidi w:val="0"/>
        <w:rPr>
          <w:rFonts w:hint="eastAsia"/>
        </w:rPr>
      </w:pPr>
      <w:r>
        <w:rPr>
          <w:rFonts w:hint="eastAsia"/>
          <w:lang w:eastAsia="zh-CN"/>
        </w:rPr>
        <w:t>（</w:t>
      </w:r>
      <w:r>
        <w:rPr>
          <w:rFonts w:hint="eastAsia"/>
        </w:rPr>
        <w:t>2）施工用电</w:t>
      </w:r>
      <w:r>
        <w:rPr>
          <w:rFonts w:hint="eastAsia"/>
          <w:lang w:eastAsia="zh-CN"/>
        </w:rPr>
        <w:t>：</w:t>
      </w:r>
      <w:r>
        <w:rPr>
          <w:rFonts w:hint="eastAsia"/>
        </w:rPr>
        <w:t>根据现场施工用电量需要，由甲方总配电室引至施工现场，设配电房，再引至各需用地点，临时施工用电线路，采用埋设方式，严格按三相五线制架设。</w:t>
      </w:r>
    </w:p>
    <w:p>
      <w:pPr>
        <w:bidi w:val="0"/>
        <w:rPr>
          <w:rFonts w:hint="eastAsia"/>
        </w:rPr>
      </w:pPr>
      <w:r>
        <w:rPr>
          <w:rFonts w:hint="eastAsia"/>
          <w:lang w:val="en-US" w:eastAsia="zh-CN"/>
        </w:rPr>
        <w:t>3、</w:t>
      </w:r>
      <w:r>
        <w:rPr>
          <w:rFonts w:hint="eastAsia"/>
        </w:rPr>
        <w:t>材料、构件堆放及施工道路现场围护</w:t>
      </w:r>
    </w:p>
    <w:p>
      <w:pPr>
        <w:bidi w:val="0"/>
        <w:rPr>
          <w:rFonts w:hint="eastAsia"/>
        </w:rPr>
      </w:pPr>
      <w:r>
        <w:rPr>
          <w:rFonts w:hint="eastAsia"/>
          <w:lang w:eastAsia="zh-CN"/>
        </w:rPr>
        <w:t>（</w:t>
      </w:r>
      <w:r>
        <w:rPr>
          <w:rFonts w:hint="eastAsia"/>
        </w:rPr>
        <w:t>1</w:t>
      </w:r>
      <w:r>
        <w:rPr>
          <w:rFonts w:hint="eastAsia"/>
          <w:lang w:eastAsia="zh-CN"/>
        </w:rPr>
        <w:t>）</w:t>
      </w:r>
      <w:r>
        <w:rPr>
          <w:rFonts w:hint="eastAsia"/>
        </w:rPr>
        <w:t>材料构件堆放</w:t>
      </w:r>
      <w:r>
        <w:rPr>
          <w:rFonts w:hint="eastAsia"/>
          <w:lang w:eastAsia="zh-CN"/>
        </w:rPr>
        <w:t>：选取小区合适空旷场地</w:t>
      </w:r>
      <w:r>
        <w:rPr>
          <w:rFonts w:hint="eastAsia"/>
        </w:rPr>
        <w:t>，随用随进。</w:t>
      </w:r>
    </w:p>
    <w:p>
      <w:pPr>
        <w:bidi w:val="0"/>
        <w:rPr>
          <w:rFonts w:hint="eastAsia"/>
        </w:rPr>
      </w:pPr>
      <w:r>
        <w:rPr>
          <w:rFonts w:hint="eastAsia"/>
          <w:lang w:eastAsia="zh-CN"/>
        </w:rPr>
        <w:t>（</w:t>
      </w:r>
      <w:r>
        <w:rPr>
          <w:rFonts w:hint="eastAsia"/>
        </w:rPr>
        <w:t>2</w:t>
      </w:r>
      <w:r>
        <w:rPr>
          <w:rFonts w:hint="eastAsia"/>
          <w:lang w:eastAsia="zh-CN"/>
        </w:rPr>
        <w:t>）</w:t>
      </w:r>
      <w:r>
        <w:rPr>
          <w:rFonts w:hint="eastAsia"/>
        </w:rPr>
        <w:t>施工道路尽量利用已成型便道。</w:t>
      </w:r>
    </w:p>
    <w:p>
      <w:pPr>
        <w:bidi w:val="0"/>
        <w:rPr>
          <w:rFonts w:hint="eastAsia"/>
        </w:rPr>
      </w:pPr>
      <w:r>
        <w:rPr>
          <w:rFonts w:hint="eastAsia"/>
          <w:lang w:eastAsia="zh-CN"/>
        </w:rPr>
        <w:t>（</w:t>
      </w:r>
      <w:r>
        <w:rPr>
          <w:rFonts w:hint="eastAsia"/>
        </w:rPr>
        <w:t>3</w:t>
      </w:r>
      <w:r>
        <w:rPr>
          <w:rFonts w:hint="eastAsia"/>
          <w:lang w:eastAsia="zh-CN"/>
        </w:rPr>
        <w:t>）</w:t>
      </w:r>
      <w:r>
        <w:rPr>
          <w:rFonts w:hint="eastAsia"/>
        </w:rPr>
        <w:t>现场围护</w:t>
      </w:r>
      <w:r>
        <w:rPr>
          <w:rFonts w:hint="eastAsia"/>
          <w:lang w:eastAsia="zh-CN"/>
        </w:rPr>
        <w:t>：</w:t>
      </w:r>
      <w:r>
        <w:rPr>
          <w:rFonts w:hint="eastAsia"/>
        </w:rPr>
        <w:t>根据本工程现场具体环境，施工现场采取</w:t>
      </w:r>
      <w:r>
        <w:rPr>
          <w:rFonts w:hint="eastAsia"/>
          <w:lang w:eastAsia="zh-CN"/>
        </w:rPr>
        <w:t>成品铁皮围挡</w:t>
      </w:r>
      <w:r>
        <w:rPr>
          <w:rFonts w:hint="eastAsia"/>
        </w:rPr>
        <w:t>全封闭，</w:t>
      </w:r>
      <w:r>
        <w:rPr>
          <w:rFonts w:hint="eastAsia"/>
          <w:lang w:eastAsia="zh-CN"/>
        </w:rPr>
        <w:t>出入库选取小区现有大门</w:t>
      </w:r>
      <w:r>
        <w:rPr>
          <w:rFonts w:hint="eastAsia"/>
        </w:rPr>
        <w:t>，围护高度应达</w:t>
      </w:r>
      <w:r>
        <w:rPr>
          <w:rFonts w:hint="eastAsia"/>
          <w:lang w:val="en-US" w:eastAsia="zh-CN"/>
        </w:rPr>
        <w:t>2.5</w:t>
      </w:r>
      <w:r>
        <w:rPr>
          <w:rFonts w:hint="eastAsia"/>
        </w:rPr>
        <w:t>米。</w:t>
      </w:r>
    </w:p>
    <w:p>
      <w:pPr>
        <w:bidi w:val="0"/>
        <w:rPr>
          <w:rFonts w:hint="eastAsia"/>
        </w:rPr>
      </w:pPr>
      <w:r>
        <w:rPr>
          <w:rFonts w:hint="eastAsia"/>
          <w:lang w:val="en-US" w:eastAsia="zh-CN"/>
        </w:rPr>
        <w:t>4、</w:t>
      </w:r>
      <w:r>
        <w:rPr>
          <w:rFonts w:hint="eastAsia"/>
        </w:rPr>
        <w:t>施工现场总平面布置图</w:t>
      </w:r>
    </w:p>
    <w:p>
      <w:pPr>
        <w:bidi w:val="0"/>
        <w:rPr>
          <w:rFonts w:hint="eastAsia"/>
          <w:lang w:eastAsia="zh-CN"/>
        </w:rPr>
      </w:pPr>
      <w:r>
        <w:rPr>
          <w:rFonts w:hint="eastAsia"/>
          <w:lang w:eastAsia="zh-CN"/>
        </w:rPr>
        <w:t>（</w:t>
      </w:r>
      <w:r>
        <w:rPr>
          <w:rFonts w:hint="eastAsia"/>
          <w:lang w:val="en-US" w:eastAsia="zh-CN"/>
        </w:rPr>
        <w:t>1</w:t>
      </w:r>
      <w:r>
        <w:rPr>
          <w:rFonts w:hint="eastAsia"/>
          <w:lang w:eastAsia="zh-CN"/>
        </w:rPr>
        <w:t>）加工区采用小区空地，随施工工程进度调整，需加工材料尽可能场外加工后随施工进度进场，随用随进。</w:t>
      </w:r>
    </w:p>
    <w:p>
      <w:pPr>
        <w:bidi w:val="0"/>
        <w:rPr>
          <w:rFonts w:hint="eastAsia" w:eastAsia="宋体"/>
          <w:lang w:eastAsia="zh-CN"/>
        </w:rPr>
      </w:pPr>
      <w:r>
        <w:rPr>
          <w:rFonts w:hint="eastAsia"/>
          <w:lang w:eastAsia="zh-CN"/>
        </w:rPr>
        <w:t>生活区及办公区设置在场外，主要布置见附表五。</w:t>
      </w:r>
    </w:p>
    <w:p>
      <w:pPr>
        <w:pStyle w:val="2"/>
        <w:bidi w:val="0"/>
        <w:rPr>
          <w:rFonts w:hint="eastAsia"/>
          <w:lang w:eastAsia="zh-CN"/>
        </w:rPr>
      </w:pPr>
      <w:r>
        <w:rPr>
          <w:rFonts w:hint="eastAsia"/>
          <w:lang w:val="en-US" w:eastAsia="zh-CN"/>
        </w:rPr>
        <w:t>第四章：</w:t>
      </w:r>
      <w:r>
        <w:rPr>
          <w:rFonts w:hint="eastAsia"/>
          <w:lang w:eastAsia="zh-CN"/>
        </w:rPr>
        <w:t>施工方法及</w:t>
      </w:r>
      <w:r>
        <w:rPr>
          <w:rFonts w:hint="eastAsia"/>
          <w:lang w:val="en-US" w:eastAsia="zh-CN"/>
        </w:rPr>
        <w:t>施工</w:t>
      </w:r>
      <w:r>
        <w:rPr>
          <w:rFonts w:hint="eastAsia"/>
          <w:lang w:eastAsia="zh-CN"/>
        </w:rPr>
        <w:t>技术措施</w:t>
      </w:r>
    </w:p>
    <w:p>
      <w:pPr>
        <w:pStyle w:val="3"/>
        <w:bidi w:val="0"/>
        <w:rPr>
          <w:rFonts w:hint="eastAsia"/>
          <w:lang w:val="en-US" w:eastAsia="zh-CN"/>
        </w:rPr>
      </w:pPr>
      <w:bookmarkStart w:id="32" w:name="_Toc500497222"/>
      <w:bookmarkStart w:id="33" w:name="_Toc15857"/>
      <w:bookmarkStart w:id="34" w:name="_Toc1446"/>
      <w:bookmarkStart w:id="35" w:name="_Toc26523"/>
      <w:bookmarkStart w:id="36" w:name="_Toc18054"/>
      <w:bookmarkStart w:id="37" w:name="_Toc2003"/>
      <w:bookmarkStart w:id="38" w:name="_Toc8384"/>
      <w:bookmarkStart w:id="39" w:name="_Toc500493938"/>
      <w:r>
        <w:rPr>
          <w:rFonts w:hint="eastAsia"/>
          <w:lang w:val="en-US" w:eastAsia="zh-CN"/>
        </w:rPr>
        <w:t>4.1</w:t>
      </w:r>
      <w:bookmarkEnd w:id="32"/>
      <w:bookmarkEnd w:id="33"/>
      <w:bookmarkEnd w:id="34"/>
      <w:bookmarkEnd w:id="35"/>
      <w:bookmarkEnd w:id="36"/>
      <w:bookmarkEnd w:id="37"/>
      <w:bookmarkEnd w:id="38"/>
      <w:bookmarkEnd w:id="39"/>
      <w:r>
        <w:rPr>
          <w:rFonts w:hint="eastAsia"/>
          <w:lang w:val="en-US" w:eastAsia="zh-CN"/>
        </w:rPr>
        <w:t>新建沥青混凝土路面施工</w:t>
      </w:r>
    </w:p>
    <w:p>
      <w:pPr>
        <w:pStyle w:val="4"/>
        <w:bidi w:val="0"/>
        <w:rPr>
          <w:rFonts w:hint="eastAsia"/>
          <w:lang w:val="en-US" w:eastAsia="zh-CN"/>
        </w:rPr>
      </w:pPr>
      <w:r>
        <w:rPr>
          <w:rFonts w:hint="eastAsia"/>
          <w:lang w:val="en-US" w:eastAsia="zh-CN"/>
        </w:rPr>
        <w:t>4.1.1施工准备</w:t>
      </w:r>
    </w:p>
    <w:p>
      <w:pPr>
        <w:bidi w:val="0"/>
        <w:rPr>
          <w:rFonts w:hint="eastAsia"/>
          <w:lang w:eastAsia="zh-CN"/>
        </w:rPr>
      </w:pPr>
      <w:r>
        <w:rPr>
          <w:rFonts w:hint="eastAsia"/>
          <w:lang w:val="en-US" w:eastAsia="zh-CN"/>
        </w:rPr>
        <w:t>1、</w:t>
      </w:r>
      <w:r>
        <w:rPr>
          <w:rFonts w:hint="eastAsia"/>
        </w:rPr>
        <w:t>技术准备</w:t>
      </w:r>
    </w:p>
    <w:p>
      <w:pPr>
        <w:rPr>
          <w:rFonts w:hint="eastAsia" w:eastAsia="宋体"/>
          <w:lang w:eastAsia="zh-CN"/>
        </w:rPr>
      </w:pPr>
      <w:r>
        <w:rPr>
          <w:rFonts w:hint="eastAsia"/>
          <w:lang w:eastAsia="zh-CN"/>
        </w:rPr>
        <w:t>（</w:t>
      </w:r>
      <w:r>
        <w:rPr>
          <w:rFonts w:hint="eastAsia"/>
          <w:lang w:val="en-US" w:eastAsia="zh-CN"/>
        </w:rPr>
        <w:t>1</w:t>
      </w:r>
      <w:r>
        <w:rPr>
          <w:rFonts w:hint="eastAsia"/>
          <w:lang w:eastAsia="zh-CN"/>
        </w:rPr>
        <w:t>）</w:t>
      </w:r>
      <w:r>
        <w:rPr>
          <w:rFonts w:hint="eastAsia"/>
        </w:rPr>
        <w:t>调查现场情况，编制详细可行的沥青混凝土路面施工计划，并经监理审批后组织交底。</w:t>
      </w:r>
    </w:p>
    <w:p>
      <w:pPr>
        <w:rPr>
          <w:rFonts w:hint="eastAsia" w:eastAsia="宋体"/>
          <w:lang w:eastAsia="zh-CN"/>
        </w:rPr>
      </w:pPr>
      <w:r>
        <w:rPr>
          <w:rFonts w:hint="eastAsia"/>
          <w:lang w:eastAsia="zh-CN"/>
        </w:rPr>
        <w:t>（</w:t>
      </w:r>
      <w:r>
        <w:rPr>
          <w:rFonts w:hint="eastAsia"/>
          <w:lang w:val="en-US" w:eastAsia="zh-CN"/>
        </w:rPr>
        <w:t>2</w:t>
      </w:r>
      <w:r>
        <w:rPr>
          <w:rFonts w:hint="eastAsia"/>
          <w:lang w:eastAsia="zh-CN"/>
        </w:rPr>
        <w:t>）</w:t>
      </w:r>
      <w:r>
        <w:rPr>
          <w:rFonts w:hint="eastAsia"/>
        </w:rPr>
        <w:t>沥青混凝土路面施工必须成立施工组织机构，使施工准备、摊铺、压实、质检、后勤和设备保障等全过程处于受控状态。</w:t>
      </w:r>
    </w:p>
    <w:p>
      <w:pPr>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rPr>
        <w:t>对计划使用的机械设备和混合料配合比，应通过铺筑试验段进行检验，对拌和、运输、摊铺、碾压以及工序衔接等进行优化，提出标准施工方法。</w:t>
      </w:r>
    </w:p>
    <w:p>
      <w:pPr>
        <w:rPr>
          <w:rFonts w:hint="eastAsia" w:eastAsia="宋体"/>
          <w:lang w:eastAsia="zh-CN"/>
        </w:rPr>
      </w:pPr>
      <w:r>
        <w:rPr>
          <w:rFonts w:hint="eastAsia"/>
          <w:lang w:val="en-US" w:eastAsia="zh-CN"/>
        </w:rPr>
        <w:t>2、</w:t>
      </w:r>
      <w:r>
        <w:rPr>
          <w:rFonts w:hint="eastAsia"/>
        </w:rPr>
        <w:t>材料要求</w:t>
      </w:r>
    </w:p>
    <w:p>
      <w:pPr>
        <w:rPr>
          <w:rFonts w:hint="eastAsia" w:eastAsia="宋体"/>
          <w:lang w:eastAsia="zh-CN"/>
        </w:rPr>
      </w:pPr>
      <w:r>
        <w:rPr>
          <w:rFonts w:hint="eastAsia"/>
        </w:rPr>
        <w:t>热拌沥青混合料应符合《公路沥青路面施工技术规范》（JT</w:t>
      </w:r>
      <w:r>
        <w:rPr>
          <w:rFonts w:hint="eastAsia"/>
          <w:lang w:val="en-US" w:eastAsia="zh-CN"/>
        </w:rPr>
        <w:t>GF40</w:t>
      </w:r>
      <w:r>
        <w:rPr>
          <w:rFonts w:hint="eastAsia"/>
        </w:rPr>
        <w:t>）的有关规定。</w:t>
      </w:r>
    </w:p>
    <w:p>
      <w:pPr>
        <w:rPr>
          <w:rFonts w:hint="eastAsia" w:eastAsia="宋体"/>
          <w:lang w:eastAsia="zh-CN"/>
        </w:rPr>
      </w:pPr>
      <w:r>
        <w:rPr>
          <w:rFonts w:hint="eastAsia"/>
          <w:lang w:val="en-US" w:eastAsia="zh-CN"/>
        </w:rPr>
        <w:t>3、</w:t>
      </w:r>
      <w:r>
        <w:rPr>
          <w:rFonts w:hint="eastAsia"/>
        </w:rPr>
        <w:t>机具设备</w:t>
      </w:r>
    </w:p>
    <w:p>
      <w:pPr>
        <w:rPr>
          <w:rFonts w:hint="eastAsia" w:eastAsia="宋体"/>
          <w:lang w:eastAsia="zh-CN"/>
        </w:rPr>
      </w:pPr>
      <w:r>
        <w:rPr>
          <w:rFonts w:hint="eastAsia"/>
          <w:lang w:eastAsia="zh-CN"/>
        </w:rPr>
        <w:t>（</w:t>
      </w:r>
      <w:r>
        <w:rPr>
          <w:rFonts w:hint="eastAsia"/>
          <w:lang w:val="en-US" w:eastAsia="zh-CN"/>
        </w:rPr>
        <w:t>1</w:t>
      </w:r>
      <w:r>
        <w:rPr>
          <w:rFonts w:hint="eastAsia"/>
          <w:lang w:eastAsia="zh-CN"/>
        </w:rPr>
        <w:t>）</w:t>
      </w:r>
      <w:r>
        <w:rPr>
          <w:rFonts w:hint="eastAsia"/>
        </w:rPr>
        <w:t>主要机械设备</w:t>
      </w:r>
    </w:p>
    <w:p>
      <w:pPr>
        <w:rPr>
          <w:rFonts w:hint="eastAsia" w:eastAsia="宋体"/>
          <w:lang w:eastAsia="zh-CN"/>
        </w:rPr>
      </w:pPr>
      <w:r>
        <w:rPr>
          <w:rFonts w:hint="eastAsia"/>
          <w:lang w:val="en-US" w:eastAsia="zh-CN"/>
        </w:rPr>
        <w:t>1）</w:t>
      </w:r>
      <w:r>
        <w:rPr>
          <w:rFonts w:hint="eastAsia"/>
        </w:rPr>
        <w:t>履带式沥青混凝土摊铺机、轮胎式沥青混凝土摊铺机。</w:t>
      </w:r>
    </w:p>
    <w:p>
      <w:pPr>
        <w:rPr>
          <w:rFonts w:hint="eastAsia" w:eastAsia="宋体"/>
          <w:lang w:eastAsia="zh-CN"/>
        </w:rPr>
      </w:pPr>
      <w:r>
        <w:rPr>
          <w:rFonts w:hint="eastAsia"/>
          <w:lang w:val="en-US" w:eastAsia="zh-CN"/>
        </w:rPr>
        <w:t>2）</w:t>
      </w:r>
      <w:r>
        <w:rPr>
          <w:rFonts w:hint="eastAsia"/>
        </w:rPr>
        <w:t>压实机械：6</w:t>
      </w:r>
      <w:r>
        <w:rPr>
          <w:rFonts w:hint="eastAsia"/>
          <w:lang w:eastAsia="zh-CN"/>
        </w:rPr>
        <w:t>-</w:t>
      </w:r>
      <w:r>
        <w:rPr>
          <w:rFonts w:hint="eastAsia"/>
        </w:rPr>
        <w:t>14t双轮钢筒振动压路机，16</w:t>
      </w:r>
      <w:r>
        <w:rPr>
          <w:rFonts w:hint="eastAsia"/>
          <w:lang w:eastAsia="zh-CN"/>
        </w:rPr>
        <w:t>-</w:t>
      </w:r>
      <w:r>
        <w:rPr>
          <w:rFonts w:hint="eastAsia"/>
        </w:rPr>
        <w:t>20t轮胎式压路机，1</w:t>
      </w:r>
      <w:r>
        <w:rPr>
          <w:rFonts w:hint="eastAsia"/>
          <w:lang w:eastAsia="zh-CN"/>
        </w:rPr>
        <w:t>-</w:t>
      </w:r>
      <w:r>
        <w:rPr>
          <w:rFonts w:hint="eastAsia"/>
        </w:rPr>
        <w:t>2t手扶式小型振动压路机。</w:t>
      </w:r>
    </w:p>
    <w:p>
      <w:pPr>
        <w:rPr>
          <w:rFonts w:hint="eastAsia" w:eastAsia="宋体"/>
          <w:lang w:eastAsia="zh-CN"/>
        </w:rPr>
      </w:pPr>
      <w:r>
        <w:rPr>
          <w:rFonts w:hint="eastAsia"/>
          <w:lang w:val="en-US" w:eastAsia="zh-CN"/>
        </w:rPr>
        <w:t>3）</w:t>
      </w:r>
      <w:r>
        <w:rPr>
          <w:rFonts w:hint="eastAsia"/>
        </w:rPr>
        <w:t>其他机械：铣刨机、运输车、铲车、水车、加油车、路面切缝机。</w:t>
      </w:r>
    </w:p>
    <w:p>
      <w:pPr>
        <w:rPr>
          <w:rFonts w:hint="eastAsia" w:eastAsia="宋体"/>
          <w:lang w:eastAsia="zh-CN"/>
        </w:rPr>
      </w:pPr>
      <w:r>
        <w:rPr>
          <w:rFonts w:hint="eastAsia"/>
          <w:lang w:eastAsia="zh-CN"/>
        </w:rPr>
        <w:t>（</w:t>
      </w:r>
      <w:r>
        <w:rPr>
          <w:rFonts w:hint="eastAsia"/>
          <w:lang w:val="en-US" w:eastAsia="zh-CN"/>
        </w:rPr>
        <w:t>2</w:t>
      </w:r>
      <w:r>
        <w:rPr>
          <w:rFonts w:hint="eastAsia"/>
          <w:lang w:eastAsia="zh-CN"/>
        </w:rPr>
        <w:t>）</w:t>
      </w:r>
      <w:r>
        <w:rPr>
          <w:rFonts w:hint="eastAsia"/>
        </w:rPr>
        <w:t>施工及检测工具</w:t>
      </w:r>
    </w:p>
    <w:p>
      <w:pPr>
        <w:rPr>
          <w:rFonts w:hint="eastAsia" w:eastAsia="宋体"/>
          <w:lang w:eastAsia="zh-CN"/>
        </w:rPr>
      </w:pPr>
      <w:r>
        <w:rPr>
          <w:rFonts w:hint="eastAsia"/>
          <w:lang w:val="en-US" w:eastAsia="zh-CN"/>
        </w:rPr>
        <w:t>1）</w:t>
      </w:r>
      <w:r>
        <w:rPr>
          <w:rFonts w:hint="eastAsia"/>
        </w:rPr>
        <w:t>施工工具：平铁锨、耙子、小火车、浮动机准梁、筛子、墩锤、烙铁、手锤、测墩、铝合金导梁、钎子、绕线支架、紧线器、喷灯。</w:t>
      </w:r>
    </w:p>
    <w:p>
      <w:pPr>
        <w:rPr>
          <w:rFonts w:hint="eastAsia" w:eastAsia="宋体"/>
          <w:lang w:eastAsia="zh-CN"/>
        </w:rPr>
      </w:pPr>
      <w:r>
        <w:rPr>
          <w:rFonts w:hint="eastAsia"/>
          <w:lang w:val="en-US" w:eastAsia="zh-CN"/>
        </w:rPr>
        <w:t>2）</w:t>
      </w:r>
      <w:r>
        <w:rPr>
          <w:rFonts w:hint="eastAsia"/>
        </w:rPr>
        <w:t>检测工具：3m直尺、测平车、核子仪、取芯机、数显测温计、水准仪、经纬仪、钢尺、小线等。</w:t>
      </w:r>
    </w:p>
    <w:p>
      <w:pPr>
        <w:rPr>
          <w:rFonts w:hint="eastAsia" w:eastAsia="宋体"/>
          <w:lang w:eastAsia="zh-CN"/>
        </w:rPr>
      </w:pPr>
      <w:r>
        <w:rPr>
          <w:rFonts w:hint="eastAsia"/>
          <w:lang w:val="en-US" w:eastAsia="zh-CN"/>
        </w:rPr>
        <w:t>4、</w:t>
      </w:r>
      <w:r>
        <w:rPr>
          <w:rFonts w:hint="eastAsia"/>
        </w:rPr>
        <w:t>作业条件</w:t>
      </w:r>
    </w:p>
    <w:p>
      <w:pPr>
        <w:rPr>
          <w:rFonts w:hint="eastAsia" w:eastAsia="宋体"/>
          <w:lang w:eastAsia="zh-CN"/>
        </w:rPr>
      </w:pPr>
      <w:r>
        <w:rPr>
          <w:rFonts w:hint="eastAsia"/>
          <w:lang w:eastAsia="zh-CN"/>
        </w:rPr>
        <w:t>（</w:t>
      </w:r>
      <w:r>
        <w:rPr>
          <w:rFonts w:hint="eastAsia"/>
          <w:lang w:val="en-US" w:eastAsia="zh-CN"/>
        </w:rPr>
        <w:t>1</w:t>
      </w:r>
      <w:r>
        <w:rPr>
          <w:rFonts w:hint="eastAsia"/>
          <w:lang w:eastAsia="zh-CN"/>
        </w:rPr>
        <w:t>）</w:t>
      </w:r>
      <w:r>
        <w:rPr>
          <w:rFonts w:hint="eastAsia"/>
        </w:rPr>
        <w:t>沥青混凝土下面层必须在基层验收合格并清扫干净、喷洒乳化沥青24h后方可进行施工。</w:t>
      </w:r>
    </w:p>
    <w:p>
      <w:pPr>
        <w:rPr>
          <w:rFonts w:hint="eastAsia" w:eastAsia="宋体"/>
          <w:lang w:eastAsia="zh-CN"/>
        </w:rPr>
      </w:pPr>
      <w:r>
        <w:rPr>
          <w:rFonts w:hint="eastAsia"/>
          <w:lang w:eastAsia="zh-CN"/>
        </w:rPr>
        <w:t>（</w:t>
      </w:r>
      <w:r>
        <w:rPr>
          <w:rFonts w:hint="eastAsia"/>
          <w:lang w:val="en-US" w:eastAsia="zh-CN"/>
        </w:rPr>
        <w:t>2</w:t>
      </w:r>
      <w:r>
        <w:rPr>
          <w:rFonts w:hint="eastAsia"/>
          <w:lang w:eastAsia="zh-CN"/>
        </w:rPr>
        <w:t>）</w:t>
      </w:r>
      <w:r>
        <w:rPr>
          <w:rFonts w:hint="eastAsia"/>
        </w:rPr>
        <w:t>沥青混凝土下面层施工应在路缘石安装完成并经监理验收合格后进行。路缘石与沥青混合料接触面应涂刷粘结油。</w:t>
      </w:r>
    </w:p>
    <w:p>
      <w:pPr>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rPr>
        <w:t>沥青混凝土中、表面层施工前，应对下面层和混凝土铺装进行质量检测汇总。对存在缺陷部分进行必要的铣刨处理。</w:t>
      </w:r>
    </w:p>
    <w:p>
      <w:pPr>
        <w:rPr>
          <w:rFonts w:hint="eastAsia" w:eastAsia="宋体"/>
          <w:lang w:eastAsia="zh-CN"/>
        </w:rPr>
      </w:pPr>
      <w:r>
        <w:rPr>
          <w:rFonts w:hint="eastAsia"/>
          <w:lang w:eastAsia="zh-CN"/>
        </w:rPr>
        <w:t>（</w:t>
      </w:r>
      <w:r>
        <w:rPr>
          <w:rFonts w:hint="eastAsia"/>
          <w:lang w:val="en-US" w:eastAsia="zh-CN"/>
        </w:rPr>
        <w:t>4</w:t>
      </w:r>
      <w:r>
        <w:rPr>
          <w:rFonts w:hint="eastAsia"/>
          <w:lang w:eastAsia="zh-CN"/>
        </w:rPr>
        <w:t>）</w:t>
      </w:r>
      <w:r>
        <w:rPr>
          <w:rFonts w:hint="eastAsia"/>
        </w:rPr>
        <w:t>沥青混凝土表面层施工应在下面层施工完成经监理验收合格后进行。对中、下面层表面泥泞、污染等必须清理干净并喷洒粘层油。</w:t>
      </w:r>
    </w:p>
    <w:p>
      <w:pPr>
        <w:rPr>
          <w:rFonts w:hint="eastAsia" w:eastAsia="宋体"/>
          <w:lang w:eastAsia="zh-CN"/>
        </w:rPr>
      </w:pPr>
      <w:r>
        <w:rPr>
          <w:rFonts w:hint="eastAsia"/>
          <w:lang w:eastAsia="zh-CN"/>
        </w:rPr>
        <w:t>（</w:t>
      </w:r>
      <w:r>
        <w:rPr>
          <w:rFonts w:hint="eastAsia"/>
          <w:lang w:val="en-US" w:eastAsia="zh-CN"/>
        </w:rPr>
        <w:t>5</w:t>
      </w:r>
      <w:r>
        <w:rPr>
          <w:rFonts w:hint="eastAsia"/>
          <w:lang w:eastAsia="zh-CN"/>
        </w:rPr>
        <w:t>）</w:t>
      </w:r>
      <w:r>
        <w:rPr>
          <w:rFonts w:hint="eastAsia"/>
        </w:rPr>
        <w:t>施工前对各种施工机具做全面检查，经调试证明处于性能良好状态，机械数量足够，施工能力配套，重要机械宜有备用设备。</w:t>
      </w:r>
    </w:p>
    <w:p>
      <w:pPr>
        <w:pStyle w:val="4"/>
        <w:bidi w:val="0"/>
        <w:rPr>
          <w:rFonts w:hint="eastAsia" w:eastAsia="宋体"/>
          <w:lang w:eastAsia="zh-CN"/>
        </w:rPr>
      </w:pPr>
      <w:r>
        <w:rPr>
          <w:rFonts w:hint="eastAsia"/>
          <w:lang w:val="en-US" w:eastAsia="zh-CN"/>
        </w:rPr>
        <w:t>4.1.2</w:t>
      </w:r>
      <w:r>
        <w:rPr>
          <w:rFonts w:hint="eastAsia"/>
        </w:rPr>
        <w:t>施工工艺</w:t>
      </w:r>
    </w:p>
    <w:p>
      <w:pPr>
        <w:bidi w:val="0"/>
        <w:rPr>
          <w:rFonts w:hint="eastAsia"/>
          <w:lang w:eastAsia="zh-CN"/>
        </w:rPr>
      </w:pPr>
      <w:r>
        <w:rPr>
          <w:rFonts w:hint="eastAsia"/>
          <w:lang w:val="en-US" w:eastAsia="zh-CN"/>
        </w:rPr>
        <w:t>1、</w:t>
      </w:r>
      <w:r>
        <w:rPr>
          <w:rFonts w:hint="eastAsia"/>
        </w:rPr>
        <w:t>工艺流程</w:t>
      </w:r>
    </w:p>
    <w:p>
      <w:pPr>
        <w:bidi w:val="0"/>
        <w:rPr>
          <w:rFonts w:hint="eastAsia"/>
          <w:lang w:eastAsia="zh-CN"/>
        </w:rPr>
      </w:pPr>
      <w:r>
        <w:rPr>
          <w:rFonts w:hint="eastAsia"/>
          <w:lang w:eastAsia="zh-CN"/>
        </w:rPr>
        <w:t>（</w:t>
      </w:r>
      <w:r>
        <w:rPr>
          <w:rFonts w:hint="eastAsia"/>
          <w:lang w:val="en-US" w:eastAsia="zh-CN"/>
        </w:rPr>
        <w:t>1</w:t>
      </w:r>
      <w:r>
        <w:rPr>
          <w:rFonts w:hint="eastAsia"/>
          <w:lang w:eastAsia="zh-CN"/>
        </w:rPr>
        <w:t>）</w:t>
      </w:r>
      <w:r>
        <w:rPr>
          <w:rFonts w:hint="eastAsia"/>
        </w:rPr>
        <w:t>测量放线</w:t>
      </w:r>
    </w:p>
    <w:p>
      <w:pPr>
        <w:rPr>
          <w:rFonts w:hint="eastAsia" w:eastAsia="宋体"/>
          <w:lang w:eastAsia="zh-CN"/>
        </w:rPr>
      </w:pPr>
      <w:r>
        <w:rPr>
          <w:rFonts w:hint="eastAsia"/>
        </w:rPr>
        <w:t>参照</w:t>
      </w:r>
      <w:r>
        <w:rPr>
          <w:rFonts w:hint="eastAsia"/>
          <w:lang w:val="en-US" w:eastAsia="zh-CN"/>
        </w:rPr>
        <w:t>国家规范</w:t>
      </w:r>
      <w:r>
        <w:rPr>
          <w:rFonts w:hint="eastAsia"/>
          <w:lang w:eastAsia="zh-CN"/>
        </w:rPr>
        <w:t>及按照设计图纸</w:t>
      </w:r>
      <w:r>
        <w:rPr>
          <w:rFonts w:hint="eastAsia"/>
        </w:rPr>
        <w:t>测放。</w:t>
      </w:r>
    </w:p>
    <w:p>
      <w:pPr>
        <w:rPr>
          <w:rFonts w:hint="eastAsia" w:eastAsia="宋体"/>
          <w:lang w:eastAsia="zh-CN"/>
        </w:rPr>
      </w:pPr>
      <w:r>
        <w:rPr>
          <w:rFonts w:hint="eastAsia"/>
          <w:lang w:eastAsia="zh-CN"/>
        </w:rPr>
        <w:t>（</w:t>
      </w:r>
      <w:r>
        <w:rPr>
          <w:rFonts w:hint="eastAsia"/>
          <w:lang w:val="en-US" w:eastAsia="zh-CN"/>
        </w:rPr>
        <w:t>2</w:t>
      </w:r>
      <w:r>
        <w:rPr>
          <w:rFonts w:hint="eastAsia"/>
          <w:lang w:eastAsia="zh-CN"/>
        </w:rPr>
        <w:t>）</w:t>
      </w:r>
      <w:r>
        <w:rPr>
          <w:rFonts w:hint="eastAsia"/>
        </w:rPr>
        <w:t>沥青混凝土混合料的运输</w:t>
      </w:r>
    </w:p>
    <w:p>
      <w:pPr>
        <w:rPr>
          <w:rFonts w:hint="eastAsia" w:eastAsia="宋体"/>
          <w:lang w:eastAsia="zh-CN"/>
        </w:rPr>
      </w:pPr>
      <w:r>
        <w:rPr>
          <w:rFonts w:hint="eastAsia"/>
          <w:lang w:val="en-US" w:eastAsia="zh-CN"/>
        </w:rPr>
        <w:t>1）</w:t>
      </w:r>
      <w:r>
        <w:rPr>
          <w:rFonts w:hint="eastAsia"/>
        </w:rPr>
        <w:t>运输沥青混凝土混合料的车辆应每天进行检查，确保车况良好。对运输车司机应进行教育培训。</w:t>
      </w:r>
    </w:p>
    <w:p>
      <w:pPr>
        <w:rPr>
          <w:rFonts w:hint="eastAsia" w:eastAsia="宋体"/>
          <w:lang w:eastAsia="zh-CN"/>
        </w:rPr>
      </w:pPr>
      <w:r>
        <w:rPr>
          <w:rFonts w:hint="eastAsia"/>
          <w:lang w:val="en-US" w:eastAsia="zh-CN"/>
        </w:rPr>
        <w:t>2）</w:t>
      </w:r>
      <w:r>
        <w:rPr>
          <w:rFonts w:hint="eastAsia"/>
        </w:rPr>
        <w:t>沥青混凝土混合料应采用后翻式大吨位自卸汽车运输，车厢应清扫干净。为防止沥青混合料与车厢板粘结，车厢底板和侧板可均匀涂抹一薄层油水（柴油与水的比例可为1：3）。</w:t>
      </w:r>
    </w:p>
    <w:p>
      <w:pPr>
        <w:rPr>
          <w:rFonts w:hint="eastAsia" w:eastAsia="宋体"/>
          <w:lang w:eastAsia="zh-CN"/>
        </w:rPr>
      </w:pPr>
      <w:r>
        <w:rPr>
          <w:rFonts w:hint="eastAsia"/>
          <w:lang w:val="en-US" w:eastAsia="zh-CN"/>
        </w:rPr>
        <w:t>3）</w:t>
      </w:r>
      <w:r>
        <w:rPr>
          <w:rFonts w:hint="eastAsia"/>
        </w:rPr>
        <w:t>从拌合机向运料车装料时，每卸一斗混合料挪动一下汽车位置，以减少粗细集料的离析现象。</w:t>
      </w:r>
    </w:p>
    <w:p>
      <w:pPr>
        <w:rPr>
          <w:rFonts w:hint="eastAsia" w:eastAsia="宋体"/>
          <w:lang w:eastAsia="zh-CN"/>
        </w:rPr>
      </w:pPr>
      <w:r>
        <w:rPr>
          <w:rFonts w:hint="eastAsia"/>
          <w:lang w:val="en-US" w:eastAsia="zh-CN"/>
        </w:rPr>
        <w:t>4）</w:t>
      </w:r>
      <w:r>
        <w:rPr>
          <w:rFonts w:hint="eastAsia"/>
        </w:rPr>
        <w:t>沥青混合料运输车的数量应与搅拌能力或摊铺速度相适应，施工过程中摊铺机前方应有运料车在等候卸料。</w:t>
      </w:r>
    </w:p>
    <w:p>
      <w:pPr>
        <w:rPr>
          <w:rFonts w:hint="eastAsia" w:eastAsia="宋体"/>
          <w:lang w:eastAsia="zh-CN"/>
        </w:rPr>
      </w:pPr>
      <w:r>
        <w:rPr>
          <w:rFonts w:hint="eastAsia"/>
          <w:lang w:val="en-US" w:eastAsia="zh-CN"/>
        </w:rPr>
        <w:t>5）</w:t>
      </w:r>
      <w:r>
        <w:rPr>
          <w:rFonts w:hint="eastAsia"/>
        </w:rPr>
        <w:t>沥青混凝土混合料在运送过程中，应用篷布全面覆盖，用以保温、防雨、防污染。</w:t>
      </w:r>
    </w:p>
    <w:p>
      <w:pPr>
        <w:rPr>
          <w:rFonts w:hint="eastAsia" w:eastAsia="宋体"/>
          <w:lang w:eastAsia="zh-CN"/>
        </w:rPr>
      </w:pPr>
      <w:r>
        <w:rPr>
          <w:rFonts w:hint="eastAsia"/>
          <w:lang w:val="en-US" w:eastAsia="zh-CN"/>
        </w:rPr>
        <w:t>6）</w:t>
      </w:r>
      <w:r>
        <w:rPr>
          <w:rFonts w:hint="eastAsia"/>
        </w:rPr>
        <w:t>运料车卸料时，设专人进行运料车辆的指挥，在运料车距摊铺机料斗200mm</w:t>
      </w:r>
      <w:r>
        <w:rPr>
          <w:rFonts w:hint="eastAsia"/>
          <w:lang w:eastAsia="zh-CN"/>
        </w:rPr>
        <w:t>-</w:t>
      </w:r>
      <w:r>
        <w:rPr>
          <w:rFonts w:hint="eastAsia"/>
        </w:rPr>
        <w:t>300mm处停车挂空挡，由摊铺机推动前进，严禁冲撞摊铺机。</w:t>
      </w:r>
    </w:p>
    <w:p>
      <w:pPr>
        <w:rPr>
          <w:rFonts w:hint="eastAsia" w:eastAsia="宋体"/>
          <w:lang w:eastAsia="zh-CN"/>
        </w:rPr>
      </w:pPr>
      <w:r>
        <w:rPr>
          <w:rFonts w:hint="eastAsia"/>
          <w:lang w:val="en-US" w:eastAsia="zh-CN"/>
        </w:rPr>
        <w:t>7）</w:t>
      </w:r>
      <w:r>
        <w:rPr>
          <w:rFonts w:hint="eastAsia"/>
        </w:rPr>
        <w:t>现场设专人进行收料，并检查沥青混合料质量和检测温度。对结团成块、花白料、温度不符合规范规定要求的沥青混合料不得铺筑在道路上，应予以废弃。</w:t>
      </w:r>
    </w:p>
    <w:p>
      <w:pPr>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rPr>
        <w:t>摊铺</w:t>
      </w:r>
    </w:p>
    <w:p>
      <w:pPr>
        <w:bidi w:val="0"/>
        <w:rPr>
          <w:rFonts w:hint="eastAsia" w:eastAsia="宋体"/>
          <w:lang w:eastAsia="zh-CN"/>
        </w:rPr>
      </w:pPr>
      <w:r>
        <w:rPr>
          <w:rFonts w:hint="eastAsia"/>
          <w:lang w:val="en-US" w:eastAsia="zh-CN"/>
        </w:rPr>
        <w:t>1）铺筑沥青混合料前，应检查确认下层的质量。当下层质量不符合要求，或未按规定洒布透层、粘层、铺筑下封层时，不得铺筑沥青混凝土面层。</w:t>
      </w:r>
    </w:p>
    <w:p>
      <w:pPr>
        <w:rPr>
          <w:rFonts w:hint="eastAsia" w:eastAsia="宋体"/>
          <w:lang w:eastAsia="zh-CN"/>
        </w:rPr>
      </w:pPr>
      <w:r>
        <w:rPr>
          <w:rFonts w:hint="eastAsia"/>
          <w:lang w:val="en-US" w:eastAsia="zh-CN"/>
        </w:rPr>
        <w:t>2）</w:t>
      </w:r>
      <w:r>
        <w:rPr>
          <w:rFonts w:hint="eastAsia"/>
        </w:rPr>
        <w:t>高速公路沥青混凝土路面施工宜采用两台摊铺机进行组合梯队摊铺，固定板摊铺机组装宽度不宜大于l0m，伸缩式摊铺机铺筑宽度不宜大于7.5m，相邻两幅的宽度应重叠50mm</w:t>
      </w:r>
      <w:r>
        <w:rPr>
          <w:rFonts w:hint="eastAsia"/>
          <w:lang w:eastAsia="zh-CN"/>
        </w:rPr>
        <w:t>-</w:t>
      </w:r>
      <w:r>
        <w:rPr>
          <w:rFonts w:hint="eastAsia"/>
        </w:rPr>
        <w:t>l00mm左右。两台摊铺机宜相距l0m</w:t>
      </w:r>
      <w:r>
        <w:rPr>
          <w:rFonts w:hint="eastAsia"/>
          <w:lang w:eastAsia="zh-CN"/>
        </w:rPr>
        <w:t>-</w:t>
      </w:r>
      <w:r>
        <w:rPr>
          <w:rFonts w:hint="eastAsia"/>
        </w:rPr>
        <w:t>30m。当混合料供应及时，全断面施工不发生离析现象时，也可采用一台摊铺机全宽度摊铺。在加宽段摊铺时，应另配备液压伸缩摊铺机，与主机前后错开l0m左右呈梯队平行作业，以消除纵向冷接缝。为保证接缝顺直，在摊铺前设置摊铺机行走标志线。</w:t>
      </w:r>
    </w:p>
    <w:p>
      <w:pPr>
        <w:rPr>
          <w:rFonts w:hint="eastAsia" w:eastAsia="宋体"/>
          <w:lang w:eastAsia="zh-CN"/>
        </w:rPr>
      </w:pPr>
      <w:r>
        <w:rPr>
          <w:rFonts w:hint="eastAsia"/>
          <w:lang w:val="en-US" w:eastAsia="zh-CN"/>
        </w:rPr>
        <w:t>3）</w:t>
      </w:r>
      <w:r>
        <w:rPr>
          <w:rFonts w:hint="eastAsia"/>
        </w:rPr>
        <w:t>摊铺前根据虚铺厚度（虚铺系数）垫好垫木，调整好摊铺机，并对烫平板进行充分加热，为保证烫平板不变形，应采用多次加热，温度不宜低于80℃。摊铺机行走速度根据沥青混凝土厂供应能力及配套压路机械能力及数量宜控制在2</w:t>
      </w:r>
      <w:r>
        <w:rPr>
          <w:rFonts w:hint="eastAsia"/>
          <w:lang w:val="en-US" w:eastAsia="zh-CN"/>
        </w:rPr>
        <w:t>-</w:t>
      </w:r>
      <w:r>
        <w:rPr>
          <w:rFonts w:hint="eastAsia"/>
        </w:rPr>
        <w:t>4m/min，并始终保持匀速前进，不得忽快忽慢，无特殊情况不得中途停顿。</w:t>
      </w:r>
    </w:p>
    <w:p>
      <w:pPr>
        <w:rPr>
          <w:rFonts w:hint="eastAsia" w:eastAsia="宋体"/>
          <w:lang w:eastAsia="zh-CN"/>
        </w:rPr>
      </w:pPr>
      <w:r>
        <w:rPr>
          <w:rFonts w:hint="eastAsia"/>
          <w:lang w:val="en-US" w:eastAsia="zh-CN"/>
        </w:rPr>
        <w:t>4）</w:t>
      </w:r>
      <w:r>
        <w:rPr>
          <w:rFonts w:hint="eastAsia"/>
        </w:rPr>
        <w:t>沥青混凝土下面层摊铺应采用双基准线控制，基准线可采用钢丝绳或基准梁，高程控制桩间直线段宜为l0m，曲线段宜为5m。当采用钢丝绳作为基准线时，应注意张紧度，200m长钢丝绳张紧力不应小于1000N。表面层应采用18m浮动基准梁作为基准装置，摊铺过程中和摊铺结束后，设专人在浮动基准梁和摊铺机履带前进行清扫，及时对滑靴进行清理润滑，保证其表面洁净无粘着物。</w:t>
      </w:r>
    </w:p>
    <w:p>
      <w:pPr>
        <w:rPr>
          <w:rFonts w:hint="eastAsia" w:eastAsia="宋体"/>
          <w:lang w:eastAsia="zh-CN"/>
        </w:rPr>
      </w:pPr>
      <w:r>
        <w:rPr>
          <w:rFonts w:hint="eastAsia"/>
          <w:lang w:val="en-US" w:eastAsia="zh-CN"/>
        </w:rPr>
        <w:t>5）</w:t>
      </w:r>
      <w:r>
        <w:rPr>
          <w:rFonts w:hint="eastAsia"/>
        </w:rPr>
        <w:t>摊铺过程中两侧螺旋送料器应不停地匀速旋转，使两侧混合料高度始终保持熨平板的2/3高度，使全断面不发生离析现象。</w:t>
      </w:r>
    </w:p>
    <w:p>
      <w:pPr>
        <w:rPr>
          <w:rFonts w:hint="eastAsia" w:eastAsia="宋体"/>
          <w:lang w:eastAsia="zh-CN"/>
        </w:rPr>
      </w:pPr>
      <w:r>
        <w:rPr>
          <w:rFonts w:hint="eastAsia"/>
          <w:lang w:val="en-US" w:eastAsia="zh-CN"/>
        </w:rPr>
        <w:t>6）</w:t>
      </w:r>
      <w:r>
        <w:rPr>
          <w:rFonts w:hint="eastAsia"/>
        </w:rPr>
        <w:t>摊铺过程中设专人检测摊铺温度、虚铺厚度，发现问题及时调整解决，并做好记录。</w:t>
      </w:r>
    </w:p>
    <w:p>
      <w:pPr>
        <w:rPr>
          <w:rFonts w:hint="eastAsia" w:eastAsia="宋体"/>
          <w:lang w:eastAsia="zh-CN"/>
        </w:rPr>
      </w:pPr>
      <w:r>
        <w:rPr>
          <w:rFonts w:hint="eastAsia"/>
          <w:lang w:val="en-US" w:eastAsia="zh-CN"/>
        </w:rPr>
        <w:t>7）</w:t>
      </w:r>
      <w:r>
        <w:rPr>
          <w:rFonts w:hint="eastAsia"/>
        </w:rPr>
        <w:t>沥青混合料摊铺预压密实度采用经过对比的核子密度仪检测，对比时相关系数下值不得小于0.98。</w:t>
      </w:r>
    </w:p>
    <w:p>
      <w:pPr>
        <w:rPr>
          <w:rFonts w:hint="eastAsia"/>
        </w:rPr>
      </w:pPr>
      <w:r>
        <w:rPr>
          <w:rFonts w:hint="eastAsia"/>
          <w:lang w:val="en-US" w:eastAsia="zh-CN"/>
        </w:rPr>
        <w:t>8）</w:t>
      </w:r>
      <w:r>
        <w:rPr>
          <w:rFonts w:hint="eastAsia"/>
        </w:rPr>
        <w:t>所有路段均应采用摊铺机摊铺，但对于边角等机械摊铺不到的部位，必须采用人工摊铺时，则必须配备足够的人力，尽可能地缩短整个摊铺及找平过程。</w:t>
      </w:r>
    </w:p>
    <w:p>
      <w:pPr>
        <w:rPr>
          <w:rFonts w:hint="eastAsia" w:eastAsia="宋体"/>
          <w:lang w:eastAsia="zh-CN"/>
        </w:rPr>
      </w:pPr>
      <w:r>
        <w:rPr>
          <w:rFonts w:hint="eastAsia"/>
          <w:lang w:val="en-US" w:eastAsia="zh-CN"/>
        </w:rPr>
        <w:t>9）</w:t>
      </w:r>
      <w:r>
        <w:rPr>
          <w:rFonts w:hint="eastAsia"/>
        </w:rPr>
        <w:t>摊铺时，将沥青混合料根据需要数量卸至指定地点，并在地面上铺垫钢板，由人工进行扣锨摊铺，用耙子进行找平2</w:t>
      </w:r>
      <w:r>
        <w:rPr>
          <w:rFonts w:hint="eastAsia"/>
          <w:lang w:val="en-US" w:eastAsia="zh-CN"/>
        </w:rPr>
        <w:t>-</w:t>
      </w:r>
      <w:r>
        <w:rPr>
          <w:rFonts w:hint="eastAsia"/>
        </w:rPr>
        <w:t>3次，但不应反复刮平，以免造成混合料离析。在施工过程中，应对铁锨、耙子等施工工具进行加热，再蘸少许柴油与水混合液，找平后及时进行碾压。</w:t>
      </w:r>
    </w:p>
    <w:p>
      <w:pPr>
        <w:rPr>
          <w:rFonts w:hint="eastAsia" w:eastAsia="宋体"/>
          <w:lang w:eastAsia="zh-CN"/>
        </w:rPr>
      </w:pPr>
      <w:r>
        <w:rPr>
          <w:rFonts w:hint="eastAsia"/>
          <w:lang w:eastAsia="zh-CN"/>
        </w:rPr>
        <w:t>（</w:t>
      </w:r>
      <w:r>
        <w:rPr>
          <w:rFonts w:hint="eastAsia"/>
          <w:lang w:val="en-US" w:eastAsia="zh-CN"/>
        </w:rPr>
        <w:t>4</w:t>
      </w:r>
      <w:r>
        <w:rPr>
          <w:rFonts w:hint="eastAsia"/>
          <w:lang w:eastAsia="zh-CN"/>
        </w:rPr>
        <w:t>）</w:t>
      </w:r>
      <w:r>
        <w:rPr>
          <w:rFonts w:hint="eastAsia"/>
        </w:rPr>
        <w:t>碾压</w:t>
      </w:r>
    </w:p>
    <w:p>
      <w:pPr>
        <w:rPr>
          <w:rFonts w:hint="eastAsia" w:eastAsia="宋体"/>
          <w:lang w:eastAsia="zh-CN"/>
        </w:rPr>
      </w:pPr>
      <w:r>
        <w:rPr>
          <w:rFonts w:hint="eastAsia"/>
          <w:lang w:val="en-US" w:eastAsia="zh-CN"/>
        </w:rPr>
        <w:t>1）</w:t>
      </w:r>
      <w:r>
        <w:rPr>
          <w:rFonts w:hint="eastAsia"/>
        </w:rPr>
        <w:t>沥青混合料的碾压一般分为初压、复压、终压三个阶段。</w:t>
      </w:r>
    </w:p>
    <w:p>
      <w:pPr>
        <w:rPr>
          <w:rFonts w:hint="eastAsia" w:eastAsia="宋体"/>
          <w:lang w:eastAsia="zh-CN"/>
        </w:rPr>
      </w:pPr>
      <w:r>
        <w:rPr>
          <w:rFonts w:hint="eastAsia"/>
          <w:lang w:val="en-US" w:eastAsia="zh-CN"/>
        </w:rPr>
        <w:t>A</w:t>
      </w:r>
      <w:r>
        <w:rPr>
          <w:rFonts w:hint="eastAsia"/>
        </w:rPr>
        <w:t>初压应紧跟在摊铺机后较高温度下进行，采用6</w:t>
      </w:r>
      <w:r>
        <w:rPr>
          <w:rFonts w:hint="eastAsia"/>
          <w:lang w:val="en-US" w:eastAsia="zh-CN"/>
        </w:rPr>
        <w:t>-</w:t>
      </w:r>
      <w:r>
        <w:rPr>
          <w:rFonts w:hint="eastAsia"/>
        </w:rPr>
        <w:t>14t振动压路机进行静压1</w:t>
      </w:r>
      <w:r>
        <w:rPr>
          <w:rFonts w:hint="eastAsia"/>
          <w:lang w:val="en-US" w:eastAsia="zh-CN"/>
        </w:rPr>
        <w:t>-</w:t>
      </w:r>
      <w:r>
        <w:rPr>
          <w:rFonts w:hint="eastAsia"/>
        </w:rPr>
        <w:t>2遍。初压温度不宜低于120℃，碾压速度为1.5</w:t>
      </w:r>
      <w:r>
        <w:rPr>
          <w:rFonts w:hint="eastAsia"/>
          <w:lang w:val="en-US" w:eastAsia="zh-CN"/>
        </w:rPr>
        <w:t>-</w:t>
      </w:r>
      <w:r>
        <w:rPr>
          <w:rFonts w:hint="eastAsia"/>
        </w:rPr>
        <w:t>2km/h，碾压重叠宽度宜为200mm</w:t>
      </w:r>
      <w:r>
        <w:rPr>
          <w:rFonts w:hint="eastAsia"/>
          <w:lang w:val="en-US" w:eastAsia="zh-CN"/>
        </w:rPr>
        <w:t>-</w:t>
      </w:r>
      <w:r>
        <w:rPr>
          <w:rFonts w:hint="eastAsia"/>
        </w:rPr>
        <w:t>300mm，并使压路机驱动轮始终朝向摊铺机。</w:t>
      </w:r>
    </w:p>
    <w:p>
      <w:pPr>
        <w:rPr>
          <w:rFonts w:hint="eastAsia" w:eastAsia="宋体"/>
          <w:lang w:eastAsia="zh-CN"/>
        </w:rPr>
      </w:pPr>
      <w:r>
        <w:rPr>
          <w:rFonts w:hint="eastAsia"/>
          <w:lang w:val="en-US" w:eastAsia="zh-CN"/>
        </w:rPr>
        <w:t>B</w:t>
      </w:r>
      <w:r>
        <w:rPr>
          <w:rFonts w:hint="eastAsia"/>
        </w:rPr>
        <w:t>复压应紧接在初压后进行，宜采用6</w:t>
      </w:r>
      <w:r>
        <w:rPr>
          <w:rFonts w:hint="eastAsia"/>
          <w:lang w:val="en-US" w:eastAsia="zh-CN"/>
        </w:rPr>
        <w:t>-</w:t>
      </w:r>
      <w:r>
        <w:rPr>
          <w:rFonts w:hint="eastAsia"/>
        </w:rPr>
        <w:t>14t高频、低振幅振动压路机振压1</w:t>
      </w:r>
      <w:r>
        <w:rPr>
          <w:rFonts w:hint="eastAsia"/>
          <w:lang w:val="en-US" w:eastAsia="zh-CN"/>
        </w:rPr>
        <w:t>-</w:t>
      </w:r>
      <w:r>
        <w:rPr>
          <w:rFonts w:hint="eastAsia"/>
        </w:rPr>
        <w:t>2遍，然后采用16</w:t>
      </w:r>
      <w:r>
        <w:rPr>
          <w:rFonts w:hint="eastAsia"/>
          <w:lang w:val="en-US" w:eastAsia="zh-CN"/>
        </w:rPr>
        <w:t>-</w:t>
      </w:r>
      <w:r>
        <w:rPr>
          <w:rFonts w:hint="eastAsia"/>
        </w:rPr>
        <w:t>26t轮胎压路机碾压2</w:t>
      </w:r>
      <w:r>
        <w:rPr>
          <w:rFonts w:hint="eastAsia"/>
          <w:lang w:val="en-US" w:eastAsia="zh-CN"/>
        </w:rPr>
        <w:t>-</w:t>
      </w:r>
      <w:r>
        <w:rPr>
          <w:rFonts w:hint="eastAsia"/>
        </w:rPr>
        <w:t>4遍，直至达到要求压实度。复压温度不宜低于100℃，速度控制在4</w:t>
      </w:r>
      <w:r>
        <w:rPr>
          <w:rFonts w:hint="eastAsia"/>
          <w:lang w:val="en-US" w:eastAsia="zh-CN"/>
        </w:rPr>
        <w:t>-</w:t>
      </w:r>
      <w:r>
        <w:rPr>
          <w:rFonts w:hint="eastAsia"/>
        </w:rPr>
        <w:t>5km/h。</w:t>
      </w:r>
    </w:p>
    <w:p>
      <w:pPr>
        <w:rPr>
          <w:rFonts w:hint="eastAsia" w:eastAsia="宋体"/>
          <w:lang w:eastAsia="zh-CN"/>
        </w:rPr>
      </w:pPr>
      <w:r>
        <w:rPr>
          <w:rFonts w:hint="eastAsia"/>
          <w:lang w:val="en-US" w:eastAsia="zh-CN"/>
        </w:rPr>
        <w:t>C</w:t>
      </w:r>
      <w:r>
        <w:rPr>
          <w:rFonts w:hint="eastAsia"/>
        </w:rPr>
        <w:t>终压紧接在复压后进行，采用6</w:t>
      </w:r>
      <w:r>
        <w:rPr>
          <w:rFonts w:hint="eastAsia"/>
          <w:lang w:val="en-US" w:eastAsia="zh-CN"/>
        </w:rPr>
        <w:t>-</w:t>
      </w:r>
      <w:r>
        <w:rPr>
          <w:rFonts w:hint="eastAsia"/>
        </w:rPr>
        <w:t>14t的振动压路机进行静压2</w:t>
      </w:r>
      <w:r>
        <w:rPr>
          <w:rFonts w:hint="eastAsia"/>
          <w:lang w:val="en-US" w:eastAsia="zh-CN"/>
        </w:rPr>
        <w:t>-</w:t>
      </w:r>
      <w:r>
        <w:rPr>
          <w:rFonts w:hint="eastAsia"/>
        </w:rPr>
        <w:t>3遍，至表面无轮迹。终压温度不宜低于80℃，碾压速度为3</w:t>
      </w:r>
      <w:r>
        <w:rPr>
          <w:rFonts w:hint="eastAsia"/>
          <w:lang w:val="en-US" w:eastAsia="zh-CN"/>
        </w:rPr>
        <w:t>-</w:t>
      </w:r>
      <w:r>
        <w:rPr>
          <w:rFonts w:hint="eastAsia"/>
        </w:rPr>
        <w:t>4km/h。</w:t>
      </w:r>
    </w:p>
    <w:p>
      <w:pPr>
        <w:rPr>
          <w:rFonts w:hint="eastAsia" w:eastAsia="宋体"/>
          <w:lang w:eastAsia="zh-CN"/>
        </w:rPr>
      </w:pPr>
      <w:r>
        <w:rPr>
          <w:rFonts w:hint="eastAsia"/>
          <w:lang w:val="en-US" w:eastAsia="zh-CN"/>
        </w:rPr>
        <w:t>2）</w:t>
      </w:r>
      <w:r>
        <w:rPr>
          <w:rFonts w:hint="eastAsia"/>
        </w:rPr>
        <w:t>碾压段长度以温度降低情况和摊铺速度为原则进行确定，压路机每完成一遍重叠碾压，就应向摊铺机靠近一些，在每次压实时，压路机与摊铺机间距应大致相等，压路机应从外侧向中心平行道路中心线碾压，相邻碾压带应重叠1/3轮宽，最后碾压中心线部分，压完全幅为一遍。</w:t>
      </w:r>
    </w:p>
    <w:p>
      <w:pPr>
        <w:rPr>
          <w:rFonts w:hint="eastAsia"/>
        </w:rPr>
      </w:pPr>
      <w:r>
        <w:rPr>
          <w:rFonts w:hint="eastAsia"/>
          <w:lang w:val="en-US" w:eastAsia="zh-CN"/>
        </w:rPr>
        <w:t>3）</w:t>
      </w:r>
      <w:r>
        <w:rPr>
          <w:rFonts w:hint="eastAsia"/>
        </w:rPr>
        <w:t>在碾压过程中应采用自动喷水装置对碾轮喷洒掺加洗衣粉的水，以避免粘轮现象发生，但应控制好洒水量。</w:t>
      </w:r>
    </w:p>
    <w:p>
      <w:pPr>
        <w:rPr>
          <w:rFonts w:hint="eastAsia" w:eastAsia="宋体"/>
          <w:lang w:eastAsia="zh-CN"/>
        </w:rPr>
      </w:pPr>
      <w:r>
        <w:rPr>
          <w:rFonts w:hint="eastAsia"/>
          <w:lang w:val="en-US" w:eastAsia="zh-CN"/>
        </w:rPr>
        <w:t>4）</w:t>
      </w:r>
      <w:r>
        <w:rPr>
          <w:rFonts w:hint="eastAsia"/>
        </w:rPr>
        <w:t>压路机不得在未压实成型的混合料上停车，振动压路机在已压实成型的路面上行驶应关闭振动。</w:t>
      </w:r>
    </w:p>
    <w:p>
      <w:pPr>
        <w:rPr>
          <w:rFonts w:hint="eastAsia" w:eastAsia="宋体"/>
          <w:lang w:eastAsia="zh-CN"/>
        </w:rPr>
      </w:pPr>
      <w:r>
        <w:rPr>
          <w:rFonts w:hint="eastAsia"/>
          <w:lang w:val="en-US" w:eastAsia="zh-CN"/>
        </w:rPr>
        <w:t>5）</w:t>
      </w:r>
      <w:r>
        <w:rPr>
          <w:rFonts w:hint="eastAsia"/>
        </w:rPr>
        <w:t>设专人检测碾压密度和温度，避免沥青混合料过压。</w:t>
      </w:r>
    </w:p>
    <w:p>
      <w:pPr>
        <w:rPr>
          <w:rFonts w:hint="eastAsia" w:eastAsia="宋体"/>
          <w:lang w:eastAsia="zh-CN"/>
        </w:rPr>
      </w:pPr>
      <w:r>
        <w:rPr>
          <w:rFonts w:hint="eastAsia"/>
          <w:lang w:val="en-US" w:eastAsia="zh-CN"/>
        </w:rPr>
        <w:t>6）</w:t>
      </w:r>
      <w:r>
        <w:rPr>
          <w:rFonts w:hint="eastAsia"/>
        </w:rPr>
        <w:t>对路边缘、拐角等局部地区采用手扶式压路机、平板夯及人工墩锤进行加强碾压。</w:t>
      </w:r>
    </w:p>
    <w:p>
      <w:pPr>
        <w:rPr>
          <w:rFonts w:hint="eastAsia" w:eastAsia="宋体"/>
          <w:lang w:eastAsia="zh-CN"/>
        </w:rPr>
      </w:pPr>
      <w:r>
        <w:rPr>
          <w:rFonts w:hint="eastAsia"/>
          <w:lang w:eastAsia="zh-CN"/>
        </w:rPr>
        <w:t>（</w:t>
      </w:r>
      <w:r>
        <w:rPr>
          <w:rFonts w:hint="eastAsia"/>
          <w:lang w:val="en-US" w:eastAsia="zh-CN"/>
        </w:rPr>
        <w:t>5</w:t>
      </w:r>
      <w:r>
        <w:rPr>
          <w:rFonts w:hint="eastAsia"/>
          <w:lang w:eastAsia="zh-CN"/>
        </w:rPr>
        <w:t>）</w:t>
      </w:r>
      <w:r>
        <w:rPr>
          <w:rFonts w:hint="eastAsia"/>
        </w:rPr>
        <w:t>接缝处理</w:t>
      </w:r>
    </w:p>
    <w:p>
      <w:pPr>
        <w:rPr>
          <w:rFonts w:hint="eastAsia" w:eastAsia="宋体"/>
          <w:lang w:eastAsia="zh-CN"/>
        </w:rPr>
      </w:pPr>
      <w:r>
        <w:rPr>
          <w:rFonts w:hint="eastAsia"/>
          <w:lang w:val="en-US" w:eastAsia="zh-CN"/>
        </w:rPr>
        <w:t>1）</w:t>
      </w:r>
      <w:r>
        <w:rPr>
          <w:rFonts w:hint="eastAsia"/>
        </w:rPr>
        <w:t>横向接缝</w:t>
      </w:r>
    </w:p>
    <w:p>
      <w:pPr>
        <w:rPr>
          <w:rFonts w:hint="eastAsia" w:eastAsia="宋体"/>
          <w:lang w:eastAsia="zh-CN"/>
        </w:rPr>
      </w:pPr>
      <w:r>
        <w:rPr>
          <w:rFonts w:hint="eastAsia"/>
          <w:lang w:val="en-US" w:eastAsia="zh-CN"/>
        </w:rPr>
        <w:t>A</w:t>
      </w:r>
      <w:r>
        <w:rPr>
          <w:rFonts w:hint="eastAsia"/>
        </w:rPr>
        <w:t>每天施工缝接缝应采用直茬直接缝，用3m靠尺检测平整度，用人工将端部厚度不足和存在质量缺陷部分凿除，使下次连接成直角连接。</w:t>
      </w:r>
    </w:p>
    <w:p>
      <w:pPr>
        <w:rPr>
          <w:rFonts w:hint="eastAsia" w:eastAsia="宋体"/>
          <w:lang w:eastAsia="zh-CN"/>
        </w:rPr>
      </w:pPr>
      <w:r>
        <w:rPr>
          <w:rFonts w:hint="eastAsia"/>
          <w:lang w:val="en-US" w:eastAsia="zh-CN"/>
        </w:rPr>
        <w:t>B</w:t>
      </w:r>
      <w:r>
        <w:rPr>
          <w:rFonts w:hint="eastAsia"/>
        </w:rPr>
        <w:t>将接缝清理干净后，涂刷粘接沥青油。下次接缝继续摊铺时应重叠在已铺层上5mm</w:t>
      </w:r>
      <w:r>
        <w:rPr>
          <w:rFonts w:hint="eastAsia"/>
          <w:lang w:val="en-US" w:eastAsia="zh-CN"/>
        </w:rPr>
        <w:t>-</w:t>
      </w:r>
      <w:r>
        <w:rPr>
          <w:rFonts w:hint="eastAsia"/>
        </w:rPr>
        <w:t>l0mm，摊铺完后用人工将已摊铺在前半幅上的混合料铲走。</w:t>
      </w:r>
    </w:p>
    <w:p>
      <w:pPr>
        <w:rPr>
          <w:rFonts w:hint="eastAsia" w:eastAsia="宋体"/>
          <w:lang w:eastAsia="zh-CN"/>
        </w:rPr>
      </w:pPr>
      <w:r>
        <w:rPr>
          <w:rFonts w:hint="eastAsia"/>
          <w:lang w:val="en-US" w:eastAsia="zh-CN"/>
        </w:rPr>
        <w:t>C</w:t>
      </w:r>
      <w:r>
        <w:rPr>
          <w:rFonts w:hint="eastAsia"/>
        </w:rPr>
        <w:t>碾压时在已成型路幅上横向行走，碾压新层l00mm</w:t>
      </w:r>
      <w:r>
        <w:rPr>
          <w:rFonts w:hint="eastAsia"/>
          <w:lang w:val="en-US" w:eastAsia="zh-CN"/>
        </w:rPr>
        <w:t>-</w:t>
      </w:r>
      <w:r>
        <w:rPr>
          <w:rFonts w:hint="eastAsia"/>
        </w:rPr>
        <w:t>150mm，然后每碾压一遍向新铺混合料移动150mm</w:t>
      </w:r>
      <w:r>
        <w:rPr>
          <w:rFonts w:hint="eastAsia"/>
          <w:lang w:val="en-US" w:eastAsia="zh-CN"/>
        </w:rPr>
        <w:t>-</w:t>
      </w:r>
      <w:r>
        <w:rPr>
          <w:rFonts w:hint="eastAsia"/>
        </w:rPr>
        <w:t>200mm，直至全部在新铺层上为止，再改为纵向碾压，充分将接缝压实紧密。</w:t>
      </w:r>
    </w:p>
    <w:p>
      <w:pPr>
        <w:rPr>
          <w:rFonts w:hint="eastAsia" w:eastAsia="宋体"/>
          <w:lang w:eastAsia="zh-CN"/>
        </w:rPr>
      </w:pPr>
      <w:r>
        <w:rPr>
          <w:rFonts w:hint="eastAsia"/>
          <w:lang w:val="en-US" w:eastAsia="zh-CN"/>
        </w:rPr>
        <w:t>2）</w:t>
      </w:r>
      <w:r>
        <w:rPr>
          <w:rFonts w:hint="eastAsia"/>
        </w:rPr>
        <w:t>纵向接缝</w:t>
      </w:r>
    </w:p>
    <w:p>
      <w:pPr>
        <w:rPr>
          <w:rFonts w:hint="eastAsia" w:eastAsia="宋体"/>
          <w:lang w:eastAsia="zh-CN"/>
        </w:rPr>
      </w:pPr>
      <w:r>
        <w:rPr>
          <w:rFonts w:hint="eastAsia"/>
        </w:rPr>
        <w:t>对已施工</w:t>
      </w:r>
      <w:r>
        <w:rPr>
          <w:rFonts w:hint="eastAsia"/>
          <w:lang w:eastAsia="zh-CN"/>
        </w:rPr>
        <w:t>道路</w:t>
      </w:r>
      <w:r>
        <w:rPr>
          <w:rFonts w:hint="eastAsia"/>
        </w:rPr>
        <w:t>，当其边缘部分由于行车或其他原因已发生变形污染时，应加以修理。对塌落部分或未充分压实的部分应采用铣刨机或切割机切除并凿齐，缝边要垂直，线型成直线，涂刷粘接沥青油后再摊铺新沥青混合料。碾压时应紧跟在摊铺机后立即碾压。</w:t>
      </w:r>
    </w:p>
    <w:p>
      <w:pPr>
        <w:rPr>
          <w:rFonts w:hint="eastAsia" w:eastAsia="宋体"/>
          <w:lang w:eastAsia="zh-CN"/>
        </w:rPr>
      </w:pPr>
      <w:r>
        <w:rPr>
          <w:rFonts w:hint="eastAsia"/>
          <w:lang w:val="en-US" w:eastAsia="zh-CN"/>
        </w:rPr>
        <w:t>2、</w:t>
      </w:r>
      <w:r>
        <w:rPr>
          <w:rFonts w:hint="eastAsia"/>
        </w:rPr>
        <w:t>季节性施工</w:t>
      </w:r>
    </w:p>
    <w:p>
      <w:pPr>
        <w:rPr>
          <w:rFonts w:hint="eastAsia" w:eastAsia="宋体"/>
          <w:lang w:eastAsia="zh-CN"/>
        </w:rPr>
      </w:pPr>
      <w:r>
        <w:rPr>
          <w:rFonts w:hint="eastAsia"/>
          <w:lang w:eastAsia="zh-CN"/>
        </w:rPr>
        <w:t>（</w:t>
      </w:r>
      <w:r>
        <w:rPr>
          <w:rFonts w:hint="eastAsia"/>
          <w:lang w:val="en-US" w:eastAsia="zh-CN"/>
        </w:rPr>
        <w:t>1</w:t>
      </w:r>
      <w:r>
        <w:rPr>
          <w:rFonts w:hint="eastAsia"/>
          <w:lang w:eastAsia="zh-CN"/>
        </w:rPr>
        <w:t>）</w:t>
      </w:r>
      <w:r>
        <w:rPr>
          <w:rFonts w:hint="eastAsia"/>
        </w:rPr>
        <w:t>沥青面层不得在雨天施工，当施工中遇雨时，应停止施工，雨期施工时必须切实做好路面排水。</w:t>
      </w:r>
    </w:p>
    <w:p>
      <w:pPr>
        <w:rPr>
          <w:rFonts w:hint="eastAsia" w:eastAsia="宋体"/>
          <w:lang w:eastAsia="zh-CN"/>
        </w:rPr>
      </w:pPr>
      <w:r>
        <w:rPr>
          <w:rFonts w:hint="eastAsia"/>
          <w:lang w:eastAsia="zh-CN"/>
        </w:rPr>
        <w:t>（</w:t>
      </w:r>
      <w:r>
        <w:rPr>
          <w:rFonts w:hint="eastAsia"/>
          <w:lang w:val="en-US" w:eastAsia="zh-CN"/>
        </w:rPr>
        <w:t>2</w:t>
      </w:r>
      <w:r>
        <w:rPr>
          <w:rFonts w:hint="eastAsia"/>
          <w:lang w:eastAsia="zh-CN"/>
        </w:rPr>
        <w:t>）</w:t>
      </w:r>
      <w:r>
        <w:rPr>
          <w:rFonts w:hint="eastAsia"/>
        </w:rPr>
        <w:t>冬期环境温度低于10℃时，风力大于4</w:t>
      </w:r>
      <w:r>
        <w:rPr>
          <w:rFonts w:hint="eastAsia"/>
          <w:lang w:eastAsia="zh-CN"/>
        </w:rPr>
        <w:t>-</w:t>
      </w:r>
      <w:r>
        <w:rPr>
          <w:rFonts w:hint="eastAsia"/>
        </w:rPr>
        <w:t>5级不宜进行沥青混凝土路面施工。</w:t>
      </w:r>
    </w:p>
    <w:p>
      <w:pPr>
        <w:bidi w:val="0"/>
        <w:rPr>
          <w:rFonts w:hint="eastAsia"/>
          <w:lang w:eastAsia="zh-CN"/>
        </w:rPr>
      </w:pPr>
      <w:r>
        <w:rPr>
          <w:rFonts w:hint="eastAsia"/>
          <w:lang w:val="en-US" w:eastAsia="zh-CN"/>
        </w:rPr>
        <w:t>3、</w:t>
      </w:r>
      <w:r>
        <w:rPr>
          <w:rFonts w:hint="eastAsia"/>
        </w:rPr>
        <w:t>质量标准</w:t>
      </w:r>
    </w:p>
    <w:p>
      <w:pPr>
        <w:rPr>
          <w:rFonts w:hint="eastAsia" w:eastAsia="宋体"/>
          <w:lang w:eastAsia="zh-CN"/>
        </w:rPr>
      </w:pPr>
      <w:r>
        <w:rPr>
          <w:rFonts w:hint="eastAsia"/>
          <w:lang w:eastAsia="zh-CN"/>
        </w:rPr>
        <w:t>（</w:t>
      </w:r>
      <w:r>
        <w:rPr>
          <w:rFonts w:hint="eastAsia"/>
          <w:lang w:val="en-US" w:eastAsia="zh-CN"/>
        </w:rPr>
        <w:t>1</w:t>
      </w:r>
      <w:r>
        <w:rPr>
          <w:rFonts w:hint="eastAsia"/>
          <w:lang w:eastAsia="zh-CN"/>
        </w:rPr>
        <w:t>）</w:t>
      </w:r>
      <w:r>
        <w:rPr>
          <w:rFonts w:hint="eastAsia"/>
        </w:rPr>
        <w:t>基本要求</w:t>
      </w:r>
    </w:p>
    <w:p>
      <w:pPr>
        <w:rPr>
          <w:rFonts w:hint="eastAsia" w:eastAsia="宋体"/>
          <w:lang w:eastAsia="zh-CN"/>
        </w:rPr>
      </w:pPr>
      <w:r>
        <w:rPr>
          <w:rFonts w:hint="eastAsia"/>
        </w:rPr>
        <w:t>1</w:t>
      </w:r>
      <w:r>
        <w:rPr>
          <w:rFonts w:hint="eastAsia"/>
          <w:lang w:eastAsia="zh-CN"/>
        </w:rPr>
        <w:t>）</w:t>
      </w:r>
      <w:r>
        <w:rPr>
          <w:rFonts w:hint="eastAsia"/>
        </w:rPr>
        <w:t>沥青混合料的矿料质量及矿料级配应符合设计要求和施工规范的规定。</w:t>
      </w:r>
    </w:p>
    <w:p>
      <w:pPr>
        <w:rPr>
          <w:rFonts w:hint="eastAsia" w:eastAsia="宋体"/>
          <w:lang w:eastAsia="zh-CN"/>
        </w:rPr>
      </w:pPr>
      <w:r>
        <w:rPr>
          <w:rFonts w:hint="eastAsia"/>
          <w:lang w:val="en-US" w:eastAsia="zh-CN"/>
        </w:rPr>
        <w:t>2）</w:t>
      </w:r>
      <w:r>
        <w:rPr>
          <w:rFonts w:hint="eastAsia"/>
        </w:rPr>
        <w:t>严格控制各种矿料和沥青用量及各种材料和沥青混合料的加热温度，沥青材料及混合料的各项指标应符合设计和施工规范要求。沥青混合料的生产，每日应做抽提试验、马歇尔稳定度试验。矿料级配、沥青含量、马歇尔稳定度等结果的合格率不小于90%。</w:t>
      </w:r>
    </w:p>
    <w:p>
      <w:pPr>
        <w:rPr>
          <w:rFonts w:hint="eastAsia" w:eastAsia="宋体"/>
          <w:lang w:eastAsia="zh-CN"/>
        </w:rPr>
      </w:pPr>
      <w:r>
        <w:rPr>
          <w:rFonts w:hint="eastAsia"/>
          <w:lang w:val="en-US" w:eastAsia="zh-CN"/>
        </w:rPr>
        <w:t>3）</w:t>
      </w:r>
      <w:r>
        <w:rPr>
          <w:rFonts w:hint="eastAsia"/>
        </w:rPr>
        <w:t>拌和后的沥青混合料均匀一致，无花白，无粗细料分离和结团成块现象。</w:t>
      </w:r>
    </w:p>
    <w:p>
      <w:pPr>
        <w:rPr>
          <w:rFonts w:hint="eastAsia" w:eastAsia="宋体"/>
          <w:lang w:eastAsia="zh-CN"/>
        </w:rPr>
      </w:pPr>
      <w:r>
        <w:rPr>
          <w:rFonts w:hint="eastAsia"/>
          <w:lang w:val="en-US" w:eastAsia="zh-CN"/>
        </w:rPr>
        <w:t>4）</w:t>
      </w:r>
      <w:r>
        <w:rPr>
          <w:rFonts w:hint="eastAsia"/>
        </w:rPr>
        <w:t>基层必须碾压密实，表面干燥、清洁、无浮土，其平整度和路拱度符合要求。</w:t>
      </w:r>
    </w:p>
    <w:p>
      <w:pPr>
        <w:rPr>
          <w:rFonts w:hint="eastAsia"/>
        </w:rPr>
      </w:pPr>
      <w:r>
        <w:rPr>
          <w:rFonts w:hint="eastAsia"/>
          <w:lang w:val="en-US" w:eastAsia="zh-CN"/>
        </w:rPr>
        <w:t>5）</w:t>
      </w:r>
      <w:r>
        <w:rPr>
          <w:rFonts w:hint="eastAsia"/>
        </w:rPr>
        <w:t>摊铺时应严格控制摊铺厚度和平整度，避免离析，注意控制摊铺和碾压温度，碾压至要求的密实度。</w:t>
      </w:r>
    </w:p>
    <w:p>
      <w:pPr>
        <w:rPr>
          <w:rFonts w:hint="eastAsia" w:eastAsia="宋体"/>
          <w:lang w:eastAsia="zh-CN"/>
        </w:rPr>
      </w:pPr>
      <w:r>
        <w:rPr>
          <w:rFonts w:hint="eastAsia"/>
          <w:lang w:eastAsia="zh-CN"/>
        </w:rPr>
        <w:t>（</w:t>
      </w:r>
      <w:r>
        <w:rPr>
          <w:rFonts w:hint="eastAsia"/>
          <w:lang w:val="en-US" w:eastAsia="zh-CN"/>
        </w:rPr>
        <w:t>2</w:t>
      </w:r>
      <w:r>
        <w:rPr>
          <w:rFonts w:hint="eastAsia"/>
          <w:lang w:eastAsia="zh-CN"/>
        </w:rPr>
        <w:t>）</w:t>
      </w:r>
      <w:r>
        <w:rPr>
          <w:rFonts w:hint="eastAsia"/>
        </w:rPr>
        <w:t>外观鉴定</w:t>
      </w:r>
    </w:p>
    <w:p>
      <w:pPr>
        <w:rPr>
          <w:rFonts w:hint="eastAsia" w:eastAsia="宋体"/>
          <w:lang w:eastAsia="zh-CN"/>
        </w:rPr>
      </w:pPr>
      <w:r>
        <w:rPr>
          <w:rFonts w:hint="eastAsia"/>
        </w:rPr>
        <w:t>1</w:t>
      </w:r>
      <w:r>
        <w:rPr>
          <w:rFonts w:hint="eastAsia"/>
          <w:lang w:eastAsia="zh-CN"/>
        </w:rPr>
        <w:t>）</w:t>
      </w:r>
      <w:r>
        <w:rPr>
          <w:rFonts w:hint="eastAsia"/>
        </w:rPr>
        <w:t>表面应平整密实，不应有泛油、松散、裂缝和明显离析等现象。半刚性基层的反射裂缝可不计作施工缺陷，但应及时进行灌缝处理。</w:t>
      </w:r>
    </w:p>
    <w:p>
      <w:pPr>
        <w:rPr>
          <w:rFonts w:hint="eastAsia" w:eastAsia="宋体"/>
          <w:lang w:eastAsia="zh-CN"/>
        </w:rPr>
      </w:pPr>
      <w:r>
        <w:rPr>
          <w:rFonts w:hint="eastAsia"/>
        </w:rPr>
        <w:t>2</w:t>
      </w:r>
      <w:r>
        <w:rPr>
          <w:rFonts w:hint="eastAsia"/>
          <w:lang w:eastAsia="zh-CN"/>
        </w:rPr>
        <w:t>）</w:t>
      </w:r>
      <w:r>
        <w:rPr>
          <w:rFonts w:hint="eastAsia"/>
        </w:rPr>
        <w:t>搭接处应紧密、平顺，烫缝不应枯焦。</w:t>
      </w:r>
    </w:p>
    <w:p>
      <w:pPr>
        <w:rPr>
          <w:rFonts w:hint="eastAsia" w:eastAsia="宋体"/>
          <w:lang w:eastAsia="zh-CN"/>
        </w:rPr>
      </w:pPr>
      <w:r>
        <w:rPr>
          <w:rFonts w:hint="eastAsia"/>
        </w:rPr>
        <w:t>3</w:t>
      </w:r>
      <w:r>
        <w:rPr>
          <w:rFonts w:hint="eastAsia"/>
          <w:lang w:eastAsia="zh-CN"/>
        </w:rPr>
        <w:t>）</w:t>
      </w:r>
      <w:r>
        <w:rPr>
          <w:rFonts w:hint="eastAsia"/>
        </w:rPr>
        <w:t>面层与路缘石及其他构筑物应密贴接顺，不得有积水或漏水现象。</w:t>
      </w:r>
    </w:p>
    <w:p>
      <w:pPr>
        <w:bidi w:val="0"/>
        <w:rPr>
          <w:rFonts w:hint="eastAsia"/>
          <w:lang w:eastAsia="zh-CN"/>
        </w:rPr>
      </w:pPr>
      <w:r>
        <w:rPr>
          <w:rFonts w:hint="eastAsia"/>
          <w:lang w:val="en-US" w:eastAsia="zh-CN"/>
        </w:rPr>
        <w:t>4、</w:t>
      </w:r>
      <w:r>
        <w:rPr>
          <w:rFonts w:hint="eastAsia"/>
        </w:rPr>
        <w:t>成品保护</w:t>
      </w:r>
    </w:p>
    <w:p>
      <w:pPr>
        <w:rPr>
          <w:rFonts w:hint="eastAsia" w:eastAsia="宋体"/>
          <w:lang w:eastAsia="zh-CN"/>
        </w:rPr>
      </w:pPr>
      <w:r>
        <w:rPr>
          <w:rFonts w:hint="eastAsia"/>
          <w:lang w:eastAsia="zh-CN"/>
        </w:rPr>
        <w:t>（</w:t>
      </w:r>
      <w:r>
        <w:rPr>
          <w:rFonts w:hint="eastAsia"/>
          <w:lang w:val="en-US" w:eastAsia="zh-CN"/>
        </w:rPr>
        <w:t>1</w:t>
      </w:r>
      <w:r>
        <w:rPr>
          <w:rFonts w:hint="eastAsia"/>
          <w:lang w:eastAsia="zh-CN"/>
        </w:rPr>
        <w:t>）</w:t>
      </w:r>
      <w:r>
        <w:rPr>
          <w:rFonts w:hint="eastAsia"/>
        </w:rPr>
        <w:t>设专人维护压实成型的沥青混凝土路面，必要时设置围挡，完全冷却后（一般不少于24h</w:t>
      </w:r>
      <w:r>
        <w:rPr>
          <w:rFonts w:hint="eastAsia"/>
          <w:lang w:eastAsia="zh-CN"/>
        </w:rPr>
        <w:t>）</w:t>
      </w:r>
      <w:r>
        <w:rPr>
          <w:rFonts w:hint="eastAsia"/>
        </w:rPr>
        <w:t>才能开放交通。</w:t>
      </w:r>
    </w:p>
    <w:p>
      <w:pPr>
        <w:rPr>
          <w:rFonts w:hint="eastAsia" w:eastAsia="宋体"/>
          <w:lang w:eastAsia="zh-CN"/>
        </w:rPr>
      </w:pPr>
      <w:r>
        <w:rPr>
          <w:rFonts w:hint="eastAsia"/>
          <w:lang w:eastAsia="zh-CN"/>
        </w:rPr>
        <w:t>（</w:t>
      </w:r>
      <w:r>
        <w:rPr>
          <w:rFonts w:hint="eastAsia"/>
          <w:lang w:val="en-US" w:eastAsia="zh-CN"/>
        </w:rPr>
        <w:t>2</w:t>
      </w:r>
      <w:r>
        <w:rPr>
          <w:rFonts w:hint="eastAsia"/>
          <w:lang w:eastAsia="zh-CN"/>
        </w:rPr>
        <w:t>）</w:t>
      </w:r>
      <w:r>
        <w:rPr>
          <w:rFonts w:hint="eastAsia"/>
        </w:rPr>
        <w:t>施工过程中应加强对路缘石、绿化等附属工程的保护，路边缘应采用小型机械压实。</w:t>
      </w:r>
    </w:p>
    <w:p>
      <w:pPr>
        <w:rPr>
          <w:rFonts w:hint="eastAsia"/>
        </w:rPr>
      </w:pPr>
      <w:r>
        <w:rPr>
          <w:rFonts w:hint="eastAsia"/>
          <w:lang w:eastAsia="zh-CN"/>
        </w:rPr>
        <w:t>（</w:t>
      </w:r>
      <w:r>
        <w:rPr>
          <w:rFonts w:hint="eastAsia"/>
          <w:lang w:val="en-US" w:eastAsia="zh-CN"/>
        </w:rPr>
        <w:t>3</w:t>
      </w:r>
      <w:r>
        <w:rPr>
          <w:rFonts w:hint="eastAsia"/>
          <w:lang w:eastAsia="zh-CN"/>
        </w:rPr>
        <w:t>）</w:t>
      </w:r>
      <w:r>
        <w:rPr>
          <w:rFonts w:hint="eastAsia"/>
        </w:rPr>
        <w:t>施工人员不得随意在未压实成型的沥青混凝土路面上行走。</w:t>
      </w:r>
    </w:p>
    <w:p>
      <w:pPr>
        <w:rPr>
          <w:rFonts w:hint="eastAsia" w:eastAsia="宋体"/>
          <w:lang w:eastAsia="zh-CN"/>
        </w:rPr>
      </w:pPr>
      <w:r>
        <w:rPr>
          <w:rFonts w:hint="eastAsia"/>
          <w:lang w:eastAsia="zh-CN"/>
        </w:rPr>
        <w:t>（</w:t>
      </w:r>
      <w:r>
        <w:rPr>
          <w:rFonts w:hint="eastAsia"/>
          <w:lang w:val="en-US" w:eastAsia="zh-CN"/>
        </w:rPr>
        <w:t>4</w:t>
      </w:r>
      <w:r>
        <w:rPr>
          <w:rFonts w:hint="eastAsia"/>
          <w:lang w:eastAsia="zh-CN"/>
        </w:rPr>
        <w:t>）</w:t>
      </w:r>
      <w:r>
        <w:rPr>
          <w:rFonts w:hint="eastAsia"/>
        </w:rPr>
        <w:t>当天碾压完成的沥青混凝土路面上不得停放一切施工设备，以免发生沥青混凝土路面面层变形。</w:t>
      </w:r>
    </w:p>
    <w:p>
      <w:pPr>
        <w:rPr>
          <w:rFonts w:hint="eastAsia" w:eastAsia="宋体"/>
          <w:lang w:eastAsia="zh-CN"/>
        </w:rPr>
      </w:pPr>
      <w:r>
        <w:rPr>
          <w:rFonts w:hint="eastAsia"/>
          <w:lang w:eastAsia="zh-CN"/>
        </w:rPr>
        <w:t>（</w:t>
      </w:r>
      <w:r>
        <w:rPr>
          <w:rFonts w:hint="eastAsia"/>
          <w:lang w:val="en-US" w:eastAsia="zh-CN"/>
        </w:rPr>
        <w:t>5</w:t>
      </w:r>
      <w:r>
        <w:rPr>
          <w:rFonts w:hint="eastAsia"/>
          <w:lang w:eastAsia="zh-CN"/>
        </w:rPr>
        <w:t>）</w:t>
      </w:r>
      <w:r>
        <w:rPr>
          <w:rFonts w:hint="eastAsia"/>
        </w:rPr>
        <w:t>严防设备漏油污染路面。</w:t>
      </w:r>
    </w:p>
    <w:p>
      <w:pPr>
        <w:rPr>
          <w:rFonts w:hint="eastAsia" w:eastAsia="宋体"/>
          <w:lang w:eastAsia="zh-CN"/>
        </w:rPr>
      </w:pPr>
      <w:r>
        <w:rPr>
          <w:rFonts w:hint="eastAsia"/>
          <w:lang w:val="en-US" w:eastAsia="zh-CN"/>
        </w:rPr>
        <w:t>5、</w:t>
      </w:r>
      <w:r>
        <w:rPr>
          <w:rFonts w:hint="eastAsia"/>
        </w:rPr>
        <w:t>环境、职业健康安全管理措施</w:t>
      </w:r>
    </w:p>
    <w:p>
      <w:pPr>
        <w:rPr>
          <w:rFonts w:hint="eastAsia" w:eastAsia="宋体"/>
          <w:lang w:eastAsia="zh-CN"/>
        </w:rPr>
      </w:pPr>
      <w:r>
        <w:rPr>
          <w:rFonts w:hint="eastAsia"/>
          <w:lang w:eastAsia="zh-CN"/>
        </w:rPr>
        <w:t>（</w:t>
      </w:r>
      <w:r>
        <w:rPr>
          <w:rFonts w:hint="eastAsia"/>
          <w:lang w:val="en-US" w:eastAsia="zh-CN"/>
        </w:rPr>
        <w:t>1</w:t>
      </w:r>
      <w:r>
        <w:rPr>
          <w:rFonts w:hint="eastAsia"/>
          <w:lang w:eastAsia="zh-CN"/>
        </w:rPr>
        <w:t>）</w:t>
      </w:r>
      <w:r>
        <w:rPr>
          <w:rFonts w:hint="eastAsia"/>
        </w:rPr>
        <w:t>环境管理措施</w:t>
      </w:r>
    </w:p>
    <w:p>
      <w:pPr>
        <w:rPr>
          <w:rFonts w:hint="eastAsia"/>
        </w:rPr>
      </w:pPr>
      <w:r>
        <w:rPr>
          <w:rFonts w:hint="eastAsia"/>
        </w:rPr>
        <w:t>1</w:t>
      </w:r>
      <w:r>
        <w:rPr>
          <w:rFonts w:hint="eastAsia"/>
          <w:lang w:eastAsia="zh-CN"/>
        </w:rPr>
        <w:t>）</w:t>
      </w:r>
      <w:r>
        <w:rPr>
          <w:rFonts w:hint="eastAsia"/>
        </w:rPr>
        <w:t>严格执行作业时间，尽量避免噪声扰民，在夜间作业控制强噪声机械。</w:t>
      </w:r>
    </w:p>
    <w:p>
      <w:pPr>
        <w:rPr>
          <w:rFonts w:hint="eastAsia" w:eastAsia="宋体"/>
          <w:lang w:eastAsia="zh-CN"/>
        </w:rPr>
      </w:pPr>
      <w:r>
        <w:rPr>
          <w:rFonts w:hint="eastAsia"/>
        </w:rPr>
        <w:t>2</w:t>
      </w:r>
      <w:r>
        <w:rPr>
          <w:rFonts w:hint="eastAsia"/>
          <w:lang w:eastAsia="zh-CN"/>
        </w:rPr>
        <w:t>）</w:t>
      </w:r>
      <w:r>
        <w:rPr>
          <w:rFonts w:hint="eastAsia"/>
        </w:rPr>
        <w:t>对施工剩余的沥青混凝土路面材料及凿除接茬的废渣，不得随意扔弃，应集中外运到规定地点进行处理。</w:t>
      </w:r>
    </w:p>
    <w:p>
      <w:pPr>
        <w:rPr>
          <w:rFonts w:hint="eastAsia" w:eastAsia="宋体"/>
          <w:lang w:eastAsia="zh-CN"/>
        </w:rPr>
      </w:pPr>
      <w:r>
        <w:rPr>
          <w:rFonts w:hint="eastAsia"/>
        </w:rPr>
        <w:t>3</w:t>
      </w:r>
      <w:r>
        <w:rPr>
          <w:rFonts w:hint="eastAsia"/>
          <w:lang w:eastAsia="zh-CN"/>
        </w:rPr>
        <w:t>）</w:t>
      </w:r>
      <w:r>
        <w:rPr>
          <w:rFonts w:hint="eastAsia"/>
        </w:rPr>
        <w:t>喷洒粘油时，对路缘石进行防护以免污染周围环境及其他工序。</w:t>
      </w:r>
    </w:p>
    <w:p>
      <w:pPr>
        <w:rPr>
          <w:rFonts w:hint="eastAsia" w:eastAsia="宋体"/>
          <w:lang w:eastAsia="zh-CN"/>
        </w:rPr>
      </w:pPr>
      <w:r>
        <w:rPr>
          <w:rFonts w:hint="eastAsia"/>
        </w:rPr>
        <w:t>4</w:t>
      </w:r>
      <w:r>
        <w:rPr>
          <w:rFonts w:hint="eastAsia"/>
          <w:lang w:eastAsia="zh-CN"/>
        </w:rPr>
        <w:t>）</w:t>
      </w:r>
      <w:r>
        <w:rPr>
          <w:rFonts w:hint="eastAsia"/>
        </w:rPr>
        <w:t>清扫路面基层时，应先洒水润湿，防止扬尘。</w:t>
      </w:r>
    </w:p>
    <w:p>
      <w:pPr>
        <w:rPr>
          <w:rFonts w:hint="eastAsia" w:eastAsia="宋体"/>
          <w:lang w:eastAsia="zh-CN"/>
        </w:rPr>
      </w:pPr>
      <w:r>
        <w:rPr>
          <w:rFonts w:hint="eastAsia"/>
          <w:lang w:eastAsia="zh-CN"/>
        </w:rPr>
        <w:t>（</w:t>
      </w:r>
      <w:r>
        <w:rPr>
          <w:rFonts w:hint="eastAsia"/>
          <w:lang w:val="en-US" w:eastAsia="zh-CN"/>
        </w:rPr>
        <w:t>2</w:t>
      </w:r>
      <w:r>
        <w:rPr>
          <w:rFonts w:hint="eastAsia"/>
          <w:lang w:eastAsia="zh-CN"/>
        </w:rPr>
        <w:t>）</w:t>
      </w:r>
      <w:r>
        <w:rPr>
          <w:rFonts w:hint="eastAsia"/>
        </w:rPr>
        <w:t>职业健康安全管理措施</w:t>
      </w:r>
    </w:p>
    <w:p>
      <w:pPr>
        <w:rPr>
          <w:rFonts w:hint="eastAsia" w:eastAsia="宋体"/>
          <w:lang w:eastAsia="zh-CN"/>
        </w:rPr>
      </w:pPr>
      <w:r>
        <w:rPr>
          <w:rFonts w:hint="eastAsia"/>
        </w:rPr>
        <w:t>1</w:t>
      </w:r>
      <w:r>
        <w:rPr>
          <w:rFonts w:hint="eastAsia"/>
          <w:lang w:eastAsia="zh-CN"/>
        </w:rPr>
        <w:t>）</w:t>
      </w:r>
      <w:r>
        <w:rPr>
          <w:rFonts w:hint="eastAsia"/>
        </w:rPr>
        <w:t>所有机械操作手都必须持证上岗，严禁酒后操作设备。</w:t>
      </w:r>
    </w:p>
    <w:p>
      <w:pPr>
        <w:rPr>
          <w:rFonts w:hint="eastAsia" w:eastAsia="宋体"/>
          <w:lang w:eastAsia="zh-CN"/>
        </w:rPr>
      </w:pPr>
      <w:r>
        <w:rPr>
          <w:rFonts w:hint="eastAsia"/>
        </w:rPr>
        <w:t>2</w:t>
      </w:r>
      <w:r>
        <w:rPr>
          <w:rFonts w:hint="eastAsia"/>
          <w:lang w:eastAsia="zh-CN"/>
        </w:rPr>
        <w:t>）</w:t>
      </w:r>
      <w:r>
        <w:rPr>
          <w:rFonts w:hint="eastAsia"/>
        </w:rPr>
        <w:t>做好施工机械设备日常维修保养，保证机械安全使用性能。严禁故障机械进入施工现场。</w:t>
      </w:r>
    </w:p>
    <w:p>
      <w:pPr>
        <w:rPr>
          <w:rFonts w:hint="eastAsia" w:eastAsia="宋体"/>
          <w:lang w:eastAsia="zh-CN"/>
        </w:rPr>
      </w:pPr>
      <w:r>
        <w:rPr>
          <w:rFonts w:hint="eastAsia"/>
        </w:rPr>
        <w:t>3</w:t>
      </w:r>
      <w:r>
        <w:rPr>
          <w:rFonts w:hint="eastAsia"/>
          <w:lang w:eastAsia="zh-CN"/>
        </w:rPr>
        <w:t>）</w:t>
      </w:r>
      <w:r>
        <w:rPr>
          <w:rFonts w:hint="eastAsia"/>
        </w:rPr>
        <w:t>现场施工人员必须配备相应的劳动保护用品。</w:t>
      </w:r>
    </w:p>
    <w:p>
      <w:pPr>
        <w:rPr>
          <w:rFonts w:hint="eastAsia" w:eastAsia="宋体"/>
          <w:lang w:eastAsia="zh-CN"/>
        </w:rPr>
      </w:pPr>
      <w:r>
        <w:rPr>
          <w:rFonts w:hint="eastAsia"/>
        </w:rPr>
        <w:t>4</w:t>
      </w:r>
      <w:r>
        <w:rPr>
          <w:rFonts w:hint="eastAsia"/>
          <w:lang w:eastAsia="zh-CN"/>
        </w:rPr>
        <w:t>）</w:t>
      </w:r>
      <w:r>
        <w:rPr>
          <w:rFonts w:hint="eastAsia"/>
        </w:rPr>
        <w:t>从事沥青混合料的操作人员应定期进行体检，对沥青材料过敏者和皮肤病患者不宜从事此项工作。对核子密度仪的试验人员也应定期进行身体检查。</w:t>
      </w:r>
    </w:p>
    <w:p>
      <w:pPr>
        <w:rPr>
          <w:rFonts w:hint="eastAsia"/>
        </w:rPr>
      </w:pPr>
      <w:r>
        <w:rPr>
          <w:rFonts w:hint="eastAsia"/>
        </w:rPr>
        <w:t>5</w:t>
      </w:r>
      <w:r>
        <w:rPr>
          <w:rFonts w:hint="eastAsia"/>
          <w:lang w:eastAsia="zh-CN"/>
        </w:rPr>
        <w:t>）</w:t>
      </w:r>
      <w:r>
        <w:rPr>
          <w:rFonts w:hint="eastAsia"/>
        </w:rPr>
        <w:t>施工现场设专人指挥运输车辆。运输车辆进入现场应注意控制车速，安全行驶。</w:t>
      </w:r>
    </w:p>
    <w:p>
      <w:pPr>
        <w:pStyle w:val="3"/>
        <w:bidi w:val="0"/>
        <w:rPr>
          <w:rFonts w:hint="eastAsia"/>
          <w:lang w:val="en-US" w:eastAsia="zh-CN"/>
        </w:rPr>
      </w:pPr>
      <w:r>
        <w:rPr>
          <w:rFonts w:hint="eastAsia"/>
          <w:lang w:val="en-US" w:eastAsia="zh-CN"/>
        </w:rPr>
        <w:t>4.2</w:t>
      </w:r>
      <w:r>
        <w:rPr>
          <w:rFonts w:hint="eastAsia"/>
          <w:b w:val="0"/>
          <w:bCs w:val="0"/>
          <w:color w:val="auto"/>
          <w:szCs w:val="21"/>
          <w:lang w:val="en-US" w:eastAsia="zh-CN"/>
        </w:rPr>
        <w:t>新铺透水砖</w:t>
      </w:r>
      <w:r>
        <w:rPr>
          <w:rFonts w:hint="eastAsia"/>
          <w:lang w:val="en-US" w:eastAsia="zh-CN"/>
        </w:rPr>
        <w:t>施工</w:t>
      </w:r>
    </w:p>
    <w:p>
      <w:pPr>
        <w:pStyle w:val="4"/>
        <w:bidi w:val="0"/>
        <w:rPr>
          <w:rFonts w:hint="eastAsia"/>
          <w:lang w:val="en-US" w:eastAsia="zh-CN"/>
        </w:rPr>
      </w:pPr>
      <w:r>
        <w:rPr>
          <w:rFonts w:hint="eastAsia"/>
          <w:lang w:val="en-US" w:eastAsia="zh-CN"/>
        </w:rPr>
        <w:t>4.2.1施工控制测量</w:t>
      </w:r>
    </w:p>
    <w:p>
      <w:pPr>
        <w:rPr>
          <w:rFonts w:hint="eastAsia"/>
        </w:rPr>
      </w:pPr>
      <w:r>
        <w:rPr>
          <w:rFonts w:hint="eastAsia"/>
        </w:rPr>
        <w:t>为了保证铺装及管线的平面位置及高程符合图纸设计要求，并达到优良标准，平面控制分三级实施。第一级为甲方交桩控制点，作为本标段的测量控制依据，第二级为定出主轴线位置，并在周边加密永久控制桩位，第三级定出铺装区域平面控制方格网，直接指导施工测量及细部放样工作，必要时在方格网内定出铺装材料的纵横网状接缝，以满足铺装排砖的需要。高程控制首先计算出本工程铺装等高线的最大坡度线与方格网边线交点高程，作为网内施测数据资料，现场实测时将标高标记在Φ10钢筋测钎上，并用弹性较好的尼龙绳挂线，作为铺装施工高程控制的依据。</w:t>
      </w:r>
    </w:p>
    <w:p>
      <w:pPr>
        <w:pStyle w:val="4"/>
        <w:bidi w:val="0"/>
        <w:rPr>
          <w:rFonts w:hint="eastAsia"/>
          <w:lang w:val="en-US" w:eastAsia="zh-CN"/>
        </w:rPr>
      </w:pPr>
      <w:r>
        <w:rPr>
          <w:rFonts w:hint="eastAsia"/>
          <w:lang w:val="en-US" w:eastAsia="zh-CN"/>
        </w:rPr>
        <w:t>4.2.2场地整平</w:t>
      </w:r>
    </w:p>
    <w:p>
      <w:pPr>
        <w:rPr>
          <w:rFonts w:hint="eastAsia"/>
        </w:rPr>
      </w:pPr>
      <w:r>
        <w:rPr>
          <w:rFonts w:hint="eastAsia"/>
        </w:rPr>
        <w:t>按照计算结果，对于开挖深度超过30cm以上的采用机械开挖，随开挖随人工按标高桩挂线找平，30cm以下人工找平。找平之后，使用2.5t小型压路机再次整平。</w:t>
      </w:r>
    </w:p>
    <w:p>
      <w:pPr>
        <w:rPr>
          <w:rFonts w:hint="eastAsia"/>
        </w:rPr>
      </w:pPr>
      <w:r>
        <w:rPr>
          <w:rFonts w:hint="eastAsia"/>
        </w:rPr>
        <w:t>需要回填位置，局部采用级配砂石回填夯实，大面积及深度在80cm以上，回填素土，对回填土层，使用试验仪器检测压实度，保证每层压实度满足设计要求。</w:t>
      </w:r>
    </w:p>
    <w:p>
      <w:pPr>
        <w:pStyle w:val="4"/>
        <w:bidi w:val="0"/>
        <w:rPr>
          <w:rFonts w:hint="eastAsia"/>
          <w:lang w:val="en-US" w:eastAsia="zh-CN"/>
        </w:rPr>
      </w:pPr>
      <w:r>
        <w:rPr>
          <w:rFonts w:hint="eastAsia"/>
          <w:lang w:val="en-US" w:eastAsia="zh-CN"/>
        </w:rPr>
        <w:t>4.2.3级配碎石层施工</w:t>
      </w:r>
    </w:p>
    <w:p>
      <w:pPr>
        <w:bidi w:val="0"/>
        <w:rPr>
          <w:rFonts w:hint="eastAsia"/>
        </w:rPr>
      </w:pPr>
      <w:r>
        <w:rPr>
          <w:rFonts w:hint="eastAsia"/>
          <w:lang w:val="en-US" w:eastAsia="zh-CN"/>
        </w:rPr>
        <w:t>1、</w:t>
      </w:r>
      <w:r>
        <w:rPr>
          <w:rFonts w:hint="eastAsia"/>
        </w:rPr>
        <w:t>施工准备</w:t>
      </w:r>
    </w:p>
    <w:p>
      <w:pPr>
        <w:rPr>
          <w:rFonts w:hint="eastAsia"/>
        </w:rPr>
      </w:pPr>
      <w:r>
        <w:rPr>
          <w:rFonts w:hint="eastAsia"/>
          <w:lang w:eastAsia="zh-CN"/>
        </w:rPr>
        <w:t>（</w:t>
      </w:r>
      <w:r>
        <w:rPr>
          <w:rFonts w:hint="eastAsia"/>
          <w:lang w:val="en-US" w:eastAsia="zh-CN"/>
        </w:rPr>
        <w:t>1</w:t>
      </w:r>
      <w:r>
        <w:rPr>
          <w:rFonts w:hint="eastAsia"/>
          <w:lang w:eastAsia="zh-CN"/>
        </w:rPr>
        <w:t>）</w:t>
      </w:r>
      <w:r>
        <w:rPr>
          <w:rFonts w:hint="eastAsia"/>
        </w:rPr>
        <w:t>主要机具</w:t>
      </w:r>
    </w:p>
    <w:p>
      <w:pPr>
        <w:rPr>
          <w:rFonts w:hint="eastAsia"/>
        </w:rPr>
      </w:pPr>
      <w:r>
        <w:rPr>
          <w:rFonts w:hint="eastAsia"/>
        </w:rPr>
        <w:t>木夯、蛙式打夯机、推土机、压路机（6t</w:t>
      </w:r>
      <w:r>
        <w:rPr>
          <w:rFonts w:hint="eastAsia"/>
          <w:lang w:eastAsia="zh-CN"/>
        </w:rPr>
        <w:t>-</w:t>
      </w:r>
      <w:r>
        <w:rPr>
          <w:rFonts w:hint="eastAsia"/>
        </w:rPr>
        <w:t>10t）、手推车、平头铁锹、喷水用胶管、2m靠尺、小白线、钢尺等。</w:t>
      </w:r>
    </w:p>
    <w:p>
      <w:pPr>
        <w:rPr>
          <w:rFonts w:hint="eastAsia"/>
        </w:rPr>
      </w:pPr>
      <w:r>
        <w:rPr>
          <w:rFonts w:hint="eastAsia"/>
          <w:lang w:eastAsia="zh-CN"/>
        </w:rPr>
        <w:t>（</w:t>
      </w:r>
      <w:r>
        <w:rPr>
          <w:rFonts w:hint="eastAsia"/>
          <w:lang w:val="en-US" w:eastAsia="zh-CN"/>
        </w:rPr>
        <w:t>2</w:t>
      </w:r>
      <w:r>
        <w:rPr>
          <w:rFonts w:hint="eastAsia"/>
          <w:lang w:eastAsia="zh-CN"/>
        </w:rPr>
        <w:t>）</w:t>
      </w:r>
      <w:r>
        <w:rPr>
          <w:rFonts w:hint="eastAsia"/>
        </w:rPr>
        <w:t>作业条件</w:t>
      </w:r>
    </w:p>
    <w:p>
      <w:pPr>
        <w:rPr>
          <w:rFonts w:hint="eastAsia"/>
        </w:rPr>
      </w:pPr>
      <w:r>
        <w:rPr>
          <w:rFonts w:hint="eastAsia"/>
          <w:lang w:val="en-US" w:eastAsia="zh-CN"/>
        </w:rPr>
        <w:t>1）</w:t>
      </w:r>
      <w:r>
        <w:rPr>
          <w:rFonts w:hint="eastAsia"/>
        </w:rPr>
        <w:t>在地下水位高于基坑（槽）底面的工程中施工时，应采取排水或降低地下水位的措施，使基坑（槽）保持无水状态。</w:t>
      </w:r>
    </w:p>
    <w:p>
      <w:pPr>
        <w:rPr>
          <w:rFonts w:hint="eastAsia"/>
        </w:rPr>
      </w:pPr>
      <w:r>
        <w:rPr>
          <w:rFonts w:hint="eastAsia"/>
          <w:lang w:val="en-US" w:eastAsia="zh-CN"/>
        </w:rPr>
        <w:t>2）</w:t>
      </w:r>
      <w:r>
        <w:rPr>
          <w:rFonts w:hint="eastAsia"/>
        </w:rPr>
        <w:t>设置控制铺筑厚度的标志，如水平标准木桩，或在固定的建筑物墙上、槽和沟的边坡上弹上水平标高线。</w:t>
      </w:r>
    </w:p>
    <w:p>
      <w:pPr>
        <w:rPr>
          <w:rFonts w:hint="eastAsia"/>
        </w:rPr>
      </w:pPr>
      <w:r>
        <w:rPr>
          <w:rFonts w:hint="eastAsia"/>
          <w:lang w:val="en-US" w:eastAsia="zh-CN"/>
        </w:rPr>
        <w:t>3）</w:t>
      </w:r>
      <w:r>
        <w:rPr>
          <w:rFonts w:hint="eastAsia"/>
        </w:rPr>
        <w:t>对级配</w:t>
      </w:r>
      <w:r>
        <w:rPr>
          <w:rFonts w:hint="eastAsia"/>
          <w:lang w:val="en-US" w:eastAsia="zh-CN"/>
        </w:rPr>
        <w:t>碎石</w:t>
      </w:r>
      <w:r>
        <w:rPr>
          <w:rFonts w:hint="eastAsia"/>
        </w:rPr>
        <w:t>进行技术鉴定，应符合设计要求。</w:t>
      </w:r>
    </w:p>
    <w:p>
      <w:pPr>
        <w:rPr>
          <w:rFonts w:hint="eastAsia"/>
        </w:rPr>
      </w:pPr>
      <w:r>
        <w:rPr>
          <w:rFonts w:hint="eastAsia"/>
          <w:lang w:val="en-US" w:eastAsia="zh-CN"/>
        </w:rPr>
        <w:t>4）</w:t>
      </w:r>
      <w:r>
        <w:rPr>
          <w:rFonts w:hint="eastAsia"/>
        </w:rPr>
        <w:t>铺筑前，应组织有关单位共同验槽，包括轴线尺寸、水平标高、地质情况，有无孔洞、沟、井等。应在未做地基前处理完毕并办理隐检手续。</w:t>
      </w:r>
    </w:p>
    <w:p>
      <w:pPr>
        <w:bidi w:val="0"/>
        <w:rPr>
          <w:rFonts w:hint="eastAsia"/>
        </w:rPr>
      </w:pPr>
      <w:r>
        <w:rPr>
          <w:rFonts w:hint="eastAsia"/>
          <w:lang w:val="en-US" w:eastAsia="zh-CN"/>
        </w:rPr>
        <w:t>2、</w:t>
      </w:r>
      <w:r>
        <w:rPr>
          <w:rFonts w:hint="eastAsia"/>
        </w:rPr>
        <w:t>操作工艺</w:t>
      </w:r>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工艺流程</w:t>
      </w:r>
    </w:p>
    <w:p>
      <w:pPr>
        <w:rPr>
          <w:rFonts w:hint="eastAsia" w:eastAsia="宋体"/>
          <w:lang w:eastAsia="zh-CN"/>
        </w:rPr>
      </w:pPr>
      <w:r>
        <w:rPr>
          <w:rFonts w:hint="eastAsia"/>
        </w:rPr>
        <w:t>处理地基表面→检验</w:t>
      </w:r>
      <w:r>
        <w:rPr>
          <w:rFonts w:hint="eastAsia"/>
          <w:lang w:val="en-US" w:eastAsia="zh-CN"/>
        </w:rPr>
        <w:t>碎石</w:t>
      </w:r>
      <w:r>
        <w:rPr>
          <w:rFonts w:hint="eastAsia"/>
        </w:rPr>
        <w:t>质量→分层铺筑</w:t>
      </w:r>
      <w:r>
        <w:rPr>
          <w:rFonts w:hint="eastAsia"/>
          <w:lang w:val="en-US" w:eastAsia="zh-CN"/>
        </w:rPr>
        <w:t>碎石</w:t>
      </w:r>
      <w:r>
        <w:rPr>
          <w:rFonts w:hint="eastAsia"/>
        </w:rPr>
        <w:t>→洒水→夯实或碾压→找平、验收</w:t>
      </w:r>
      <w:r>
        <w:rPr>
          <w:rFonts w:hint="eastAsia"/>
          <w:lang w:eastAsia="zh-CN"/>
        </w:rPr>
        <w:t>。</w:t>
      </w:r>
    </w:p>
    <w:p>
      <w:pPr>
        <w:rPr>
          <w:rFonts w:hint="eastAsia"/>
        </w:rPr>
      </w:pPr>
      <w:r>
        <w:rPr>
          <w:rFonts w:hint="eastAsia"/>
          <w:lang w:eastAsia="zh-CN"/>
        </w:rPr>
        <w:t>（</w:t>
      </w:r>
      <w:r>
        <w:rPr>
          <w:rFonts w:hint="eastAsia"/>
          <w:lang w:val="en-US" w:eastAsia="zh-CN"/>
        </w:rPr>
        <w:t>2</w:t>
      </w:r>
      <w:r>
        <w:rPr>
          <w:rFonts w:hint="eastAsia"/>
          <w:lang w:eastAsia="zh-CN"/>
        </w:rPr>
        <w:t>）</w:t>
      </w:r>
      <w:r>
        <w:rPr>
          <w:rFonts w:hint="eastAsia"/>
        </w:rPr>
        <w:t>处理地基表面：将地基上表面的浮土和杂物清除干净，平整原有地基。</w:t>
      </w:r>
    </w:p>
    <w:p>
      <w:pPr>
        <w:rPr>
          <w:rFonts w:hint="eastAsia"/>
        </w:rPr>
      </w:pPr>
      <w:r>
        <w:rPr>
          <w:rFonts w:hint="eastAsia"/>
          <w:lang w:eastAsia="zh-CN"/>
        </w:rPr>
        <w:t>（</w:t>
      </w:r>
      <w:r>
        <w:rPr>
          <w:rFonts w:hint="eastAsia"/>
          <w:lang w:val="en-US" w:eastAsia="zh-CN"/>
        </w:rPr>
        <w:t>3</w:t>
      </w:r>
      <w:r>
        <w:rPr>
          <w:rFonts w:hint="eastAsia"/>
          <w:lang w:eastAsia="zh-CN"/>
        </w:rPr>
        <w:t>）</w:t>
      </w:r>
      <w:r>
        <w:rPr>
          <w:rFonts w:hint="eastAsia"/>
        </w:rPr>
        <w:t>对级配</w:t>
      </w:r>
      <w:r>
        <w:rPr>
          <w:rFonts w:hint="eastAsia"/>
          <w:lang w:val="en-US" w:eastAsia="zh-CN"/>
        </w:rPr>
        <w:t>碎石</w:t>
      </w:r>
      <w:r>
        <w:rPr>
          <w:rFonts w:hint="eastAsia"/>
        </w:rPr>
        <w:t>进行技术鉴定，如果是人工级配</w:t>
      </w:r>
      <w:r>
        <w:rPr>
          <w:rFonts w:hint="eastAsia"/>
          <w:lang w:val="en-US" w:eastAsia="zh-CN"/>
        </w:rPr>
        <w:t>碎石</w:t>
      </w:r>
      <w:r>
        <w:rPr>
          <w:rFonts w:hint="eastAsia"/>
        </w:rPr>
        <w:t>，应将</w:t>
      </w:r>
      <w:r>
        <w:rPr>
          <w:rFonts w:hint="eastAsia"/>
          <w:lang w:val="en-US" w:eastAsia="zh-CN"/>
        </w:rPr>
        <w:t>碎石</w:t>
      </w:r>
      <w:r>
        <w:rPr>
          <w:rFonts w:hint="eastAsia"/>
        </w:rPr>
        <w:t>拌和均匀，其质量均应达到设计要求或规范的规定。</w:t>
      </w:r>
    </w:p>
    <w:p>
      <w:pPr>
        <w:rPr>
          <w:rFonts w:hint="eastAsia"/>
        </w:rPr>
      </w:pPr>
      <w:r>
        <w:rPr>
          <w:rFonts w:hint="eastAsia"/>
          <w:lang w:eastAsia="zh-CN"/>
        </w:rPr>
        <w:t>（</w:t>
      </w:r>
      <w:r>
        <w:rPr>
          <w:rFonts w:hint="eastAsia"/>
          <w:lang w:val="en-US" w:eastAsia="zh-CN"/>
        </w:rPr>
        <w:t>4</w:t>
      </w:r>
      <w:r>
        <w:rPr>
          <w:rFonts w:hint="eastAsia"/>
          <w:lang w:eastAsia="zh-CN"/>
        </w:rPr>
        <w:t>）</w:t>
      </w:r>
      <w:r>
        <w:rPr>
          <w:rFonts w:hint="eastAsia"/>
        </w:rPr>
        <w:t>分层铺筑</w:t>
      </w:r>
      <w:r>
        <w:rPr>
          <w:rFonts w:hint="eastAsia"/>
          <w:lang w:val="en-US" w:eastAsia="zh-CN"/>
        </w:rPr>
        <w:t>碎石</w:t>
      </w:r>
    </w:p>
    <w:p>
      <w:pPr>
        <w:rPr>
          <w:rFonts w:hint="eastAsia"/>
        </w:rPr>
      </w:pPr>
      <w:r>
        <w:rPr>
          <w:rFonts w:hint="eastAsia"/>
          <w:lang w:val="en-US" w:eastAsia="zh-CN"/>
        </w:rPr>
        <w:t>1）</w:t>
      </w:r>
      <w:r>
        <w:rPr>
          <w:rFonts w:hint="eastAsia"/>
        </w:rPr>
        <w:t>铺筑</w:t>
      </w:r>
      <w:r>
        <w:rPr>
          <w:rFonts w:hint="eastAsia"/>
          <w:lang w:val="en-US" w:eastAsia="zh-CN"/>
        </w:rPr>
        <w:t>碎石</w:t>
      </w:r>
      <w:r>
        <w:rPr>
          <w:rFonts w:hint="eastAsia"/>
        </w:rPr>
        <w:t>的每层厚度，一般为15</w:t>
      </w:r>
      <w:r>
        <w:rPr>
          <w:rFonts w:hint="eastAsia"/>
          <w:lang w:val="en-US" w:eastAsia="zh-CN"/>
        </w:rPr>
        <w:t>cm-</w:t>
      </w:r>
      <w:r>
        <w:rPr>
          <w:rFonts w:hint="eastAsia"/>
        </w:rPr>
        <w:t>20</w:t>
      </w:r>
      <w:r>
        <w:rPr>
          <w:rFonts w:hint="eastAsia"/>
          <w:lang w:val="en-US" w:eastAsia="zh-CN"/>
        </w:rPr>
        <w:t>cm</w:t>
      </w:r>
      <w:r>
        <w:rPr>
          <w:rFonts w:hint="eastAsia"/>
        </w:rPr>
        <w:t>，不宜超过30</w:t>
      </w:r>
      <w:r>
        <w:rPr>
          <w:rFonts w:hint="eastAsia"/>
          <w:lang w:val="en-US" w:eastAsia="zh-CN"/>
        </w:rPr>
        <w:t>cm</w:t>
      </w:r>
      <w:r>
        <w:rPr>
          <w:rFonts w:hint="eastAsia"/>
          <w:lang w:eastAsia="zh-CN"/>
        </w:rPr>
        <w:t>，</w:t>
      </w:r>
      <w:r>
        <w:rPr>
          <w:rFonts w:hint="eastAsia"/>
        </w:rPr>
        <w:t>分层厚度可用样桩控制。视不同条件，可选用夯实或压实的方法。大面积的</w:t>
      </w:r>
      <w:r>
        <w:rPr>
          <w:rFonts w:hint="eastAsia"/>
          <w:lang w:val="en-US" w:eastAsia="zh-CN"/>
        </w:rPr>
        <w:t>碎石</w:t>
      </w:r>
      <w:r>
        <w:rPr>
          <w:rFonts w:hint="eastAsia"/>
        </w:rPr>
        <w:t>垫层，铺筑厚度可达3</w:t>
      </w:r>
      <w:r>
        <w:rPr>
          <w:rFonts w:hint="eastAsia"/>
          <w:lang w:val="en-US" w:eastAsia="zh-CN"/>
        </w:rPr>
        <w:t>0cm</w:t>
      </w:r>
      <w:r>
        <w:rPr>
          <w:rFonts w:hint="eastAsia"/>
        </w:rPr>
        <w:t>，宜采用6t</w:t>
      </w:r>
      <w:r>
        <w:rPr>
          <w:rFonts w:hint="eastAsia"/>
          <w:lang w:eastAsia="zh-CN"/>
        </w:rPr>
        <w:t>-</w:t>
      </w:r>
      <w:r>
        <w:rPr>
          <w:rFonts w:hint="eastAsia"/>
        </w:rPr>
        <w:t>10t的压路机碾压。</w:t>
      </w:r>
    </w:p>
    <w:p>
      <w:pPr>
        <w:rPr>
          <w:rFonts w:hint="eastAsia"/>
        </w:rPr>
      </w:pPr>
      <w:r>
        <w:rPr>
          <w:rFonts w:hint="eastAsia"/>
          <w:lang w:val="en-US" w:eastAsia="zh-CN"/>
        </w:rPr>
        <w:t>2）碎石回填</w:t>
      </w:r>
      <w:r>
        <w:rPr>
          <w:rFonts w:hint="eastAsia"/>
        </w:rPr>
        <w:t>地基底面宜铺设在同一标高上，如深度不同时，基土面应挖成踏步和斜坡形，搭槎处应注意压（夯）实。施工应按先深后浅的顺序进行。</w:t>
      </w:r>
    </w:p>
    <w:p>
      <w:pPr>
        <w:rPr>
          <w:rFonts w:hint="eastAsia"/>
        </w:rPr>
      </w:pPr>
      <w:r>
        <w:rPr>
          <w:rFonts w:hint="eastAsia"/>
          <w:lang w:val="en-US" w:eastAsia="zh-CN"/>
        </w:rPr>
        <w:t>3）</w:t>
      </w:r>
      <w:r>
        <w:rPr>
          <w:rFonts w:hint="eastAsia"/>
        </w:rPr>
        <w:t>分段施工时，接槎处应做成斜坡，每层接槎处的水平距离应错开0.5m</w:t>
      </w:r>
      <w:r>
        <w:rPr>
          <w:rFonts w:hint="eastAsia"/>
          <w:lang w:eastAsia="zh-CN"/>
        </w:rPr>
        <w:t>-</w:t>
      </w:r>
      <w:r>
        <w:rPr>
          <w:rFonts w:hint="eastAsia"/>
        </w:rPr>
        <w:t>1.0m，并应充分压（夯）实。</w:t>
      </w:r>
    </w:p>
    <w:p>
      <w:pPr>
        <w:rPr>
          <w:rFonts w:hint="eastAsia"/>
        </w:rPr>
      </w:pPr>
      <w:r>
        <w:rPr>
          <w:rFonts w:hint="eastAsia"/>
          <w:lang w:val="en-US" w:eastAsia="zh-CN"/>
        </w:rPr>
        <w:t>4）</w:t>
      </w:r>
      <w:r>
        <w:rPr>
          <w:rFonts w:hint="eastAsia"/>
        </w:rPr>
        <w:t>铺筑的</w:t>
      </w:r>
      <w:r>
        <w:rPr>
          <w:rFonts w:hint="eastAsia"/>
          <w:lang w:val="en-US" w:eastAsia="zh-CN"/>
        </w:rPr>
        <w:t>碎石</w:t>
      </w:r>
      <w:r>
        <w:rPr>
          <w:rFonts w:hint="eastAsia"/>
        </w:rPr>
        <w:t>应级配均匀，如发现砂窝或石子成堆现象，应将该处砂子或石子挖出，分别填入级配好的</w:t>
      </w:r>
      <w:r>
        <w:rPr>
          <w:rFonts w:hint="eastAsia"/>
          <w:lang w:val="en-US" w:eastAsia="zh-CN"/>
        </w:rPr>
        <w:t>碎石</w:t>
      </w:r>
      <w:r>
        <w:rPr>
          <w:rFonts w:hint="eastAsia"/>
        </w:rPr>
        <w:t>。</w:t>
      </w:r>
    </w:p>
    <w:p>
      <w:pPr>
        <w:rPr>
          <w:rFonts w:hint="eastAsia"/>
        </w:rPr>
      </w:pPr>
      <w:r>
        <w:rPr>
          <w:rFonts w:hint="eastAsia"/>
          <w:lang w:val="en-US" w:eastAsia="zh-CN"/>
        </w:rPr>
        <w:t>（5）</w:t>
      </w:r>
      <w:r>
        <w:rPr>
          <w:rFonts w:hint="eastAsia"/>
        </w:rPr>
        <w:t>洒水：铺筑级配</w:t>
      </w:r>
      <w:r>
        <w:rPr>
          <w:rFonts w:hint="eastAsia"/>
          <w:lang w:val="en-US" w:eastAsia="zh-CN"/>
        </w:rPr>
        <w:t>碎石</w:t>
      </w:r>
      <w:r>
        <w:rPr>
          <w:rFonts w:hint="eastAsia"/>
        </w:rPr>
        <w:t>在夯实碾压前，应根据其干湿程度和气候条件，适当地洒水以保持</w:t>
      </w:r>
      <w:r>
        <w:rPr>
          <w:rFonts w:hint="eastAsia"/>
          <w:lang w:val="en-US" w:eastAsia="zh-CN"/>
        </w:rPr>
        <w:t>碎石</w:t>
      </w:r>
      <w:r>
        <w:rPr>
          <w:rFonts w:hint="eastAsia"/>
        </w:rPr>
        <w:t>的最佳含水量，一般为8％</w:t>
      </w:r>
      <w:r>
        <w:rPr>
          <w:rFonts w:hint="eastAsia"/>
          <w:lang w:eastAsia="zh-CN"/>
        </w:rPr>
        <w:t>-</w:t>
      </w:r>
      <w:r>
        <w:rPr>
          <w:rFonts w:hint="eastAsia"/>
        </w:rPr>
        <w:t>12％。</w:t>
      </w:r>
    </w:p>
    <w:p>
      <w:pPr>
        <w:rPr>
          <w:rFonts w:hint="eastAsia"/>
        </w:rPr>
      </w:pPr>
      <w:r>
        <w:rPr>
          <w:rFonts w:hint="eastAsia"/>
          <w:lang w:val="en-US" w:eastAsia="zh-CN"/>
        </w:rPr>
        <w:t>（6）</w:t>
      </w:r>
      <w:r>
        <w:rPr>
          <w:rFonts w:hint="eastAsia"/>
        </w:rPr>
        <w:t>夯实或碾压：夯实或碾压的遍数，由现场试验确定。用木夯或蛙式打夯机时，应保持落距400㎜</w:t>
      </w:r>
      <w:r>
        <w:rPr>
          <w:rFonts w:hint="eastAsia"/>
          <w:lang w:eastAsia="zh-CN"/>
        </w:rPr>
        <w:t>-</w:t>
      </w:r>
      <w:r>
        <w:rPr>
          <w:rFonts w:hint="eastAsia"/>
        </w:rPr>
        <w:t>500㎜</w:t>
      </w:r>
      <w:r>
        <w:rPr>
          <w:rFonts w:hint="eastAsia"/>
          <w:lang w:eastAsia="zh-CN"/>
        </w:rPr>
        <w:t>，</w:t>
      </w:r>
      <w:r>
        <w:rPr>
          <w:rFonts w:hint="eastAsia"/>
        </w:rPr>
        <w:t>要一夯压半夯，行行相接，全面夯实，一般不少于3遍。采用压路机往复碾压，一般碾压不少于4遍，其轮距搭接不小于50㎝。边缘和转角处应用人工或蛙式打夯机补夯密实。</w:t>
      </w:r>
    </w:p>
    <w:p>
      <w:pPr>
        <w:rPr>
          <w:rFonts w:hint="eastAsia"/>
        </w:rPr>
      </w:pPr>
      <w:r>
        <w:rPr>
          <w:rFonts w:hint="eastAsia"/>
          <w:lang w:val="en-US" w:eastAsia="zh-CN"/>
        </w:rPr>
        <w:t>（7）</w:t>
      </w:r>
      <w:r>
        <w:rPr>
          <w:rFonts w:hint="eastAsia"/>
        </w:rPr>
        <w:t>找平、验收：</w:t>
      </w:r>
    </w:p>
    <w:p>
      <w:pPr>
        <w:rPr>
          <w:rFonts w:hint="eastAsia"/>
        </w:rPr>
      </w:pPr>
      <w:r>
        <w:rPr>
          <w:rFonts w:hint="eastAsia"/>
          <w:lang w:val="en-US" w:eastAsia="zh-CN"/>
        </w:rPr>
        <w:t>1）</w:t>
      </w:r>
      <w:r>
        <w:rPr>
          <w:rFonts w:hint="eastAsia"/>
        </w:rPr>
        <w:t>施工时应分层找平，夯压密实，应设置纯砂检查点，用200c</w:t>
      </w:r>
      <w:r>
        <w:rPr>
          <w:rFonts w:hint="eastAsia"/>
          <w:lang w:val="en-US" w:eastAsia="zh-CN"/>
        </w:rPr>
        <w:t>m³</w:t>
      </w:r>
      <w:r>
        <w:rPr>
          <w:rFonts w:hint="eastAsia"/>
        </w:rPr>
        <w:t>的环刀取样，测定干砂的质量密度。下层密实度合格后，方可进行上层施工。</w:t>
      </w:r>
    </w:p>
    <w:p>
      <w:pPr>
        <w:rPr>
          <w:rFonts w:hint="eastAsia"/>
        </w:rPr>
      </w:pPr>
      <w:r>
        <w:rPr>
          <w:rFonts w:hint="eastAsia"/>
          <w:lang w:val="en-US" w:eastAsia="zh-CN"/>
        </w:rPr>
        <w:t>2）</w:t>
      </w:r>
      <w:r>
        <w:rPr>
          <w:rFonts w:hint="eastAsia"/>
        </w:rPr>
        <w:t>用贯入法测定回填质量时，可使用贯入仪、钢筋等以贯入度进行检查，小于试验所确定的贯入度为合格。</w:t>
      </w:r>
    </w:p>
    <w:p>
      <w:pPr>
        <w:rPr>
          <w:rFonts w:hint="eastAsia"/>
        </w:rPr>
      </w:pPr>
      <w:r>
        <w:rPr>
          <w:rFonts w:hint="eastAsia"/>
          <w:lang w:val="en-US" w:eastAsia="zh-CN"/>
        </w:rPr>
        <w:t>3）</w:t>
      </w:r>
      <w:r>
        <w:rPr>
          <w:rFonts w:hint="eastAsia"/>
        </w:rPr>
        <w:t>最后一层压（夯）完成后，表面应拉线找平，并且要符合设计规定的标高。</w:t>
      </w:r>
    </w:p>
    <w:p>
      <w:pPr>
        <w:rPr>
          <w:rFonts w:hint="eastAsia"/>
        </w:rPr>
      </w:pPr>
      <w:r>
        <w:rPr>
          <w:rFonts w:hint="eastAsia"/>
          <w:lang w:val="en-US" w:eastAsia="zh-CN"/>
        </w:rPr>
        <w:t>3、</w:t>
      </w:r>
      <w:r>
        <w:rPr>
          <w:rFonts w:hint="eastAsia"/>
        </w:rPr>
        <w:t>质量标准</w:t>
      </w:r>
    </w:p>
    <w:p>
      <w:pPr>
        <w:rPr>
          <w:rFonts w:hint="eastAsia"/>
        </w:rPr>
      </w:pPr>
      <w:r>
        <w:rPr>
          <w:rFonts w:hint="eastAsia"/>
          <w:lang w:eastAsia="zh-CN"/>
        </w:rPr>
        <w:t>（</w:t>
      </w:r>
      <w:r>
        <w:rPr>
          <w:rFonts w:hint="eastAsia"/>
          <w:lang w:val="en-US" w:eastAsia="zh-CN"/>
        </w:rPr>
        <w:t>1</w:t>
      </w:r>
      <w:r>
        <w:rPr>
          <w:rFonts w:hint="eastAsia"/>
          <w:lang w:eastAsia="zh-CN"/>
        </w:rPr>
        <w:t>）</w:t>
      </w:r>
      <w:r>
        <w:rPr>
          <w:rFonts w:hint="eastAsia"/>
        </w:rPr>
        <w:t>主控项目</w:t>
      </w:r>
    </w:p>
    <w:p>
      <w:pPr>
        <w:rPr>
          <w:rFonts w:hint="eastAsia"/>
        </w:rPr>
      </w:pPr>
      <w:r>
        <w:rPr>
          <w:rFonts w:hint="eastAsia"/>
          <w:lang w:val="en-US" w:eastAsia="zh-CN"/>
        </w:rPr>
        <w:t>1）</w:t>
      </w:r>
      <w:r>
        <w:rPr>
          <w:rFonts w:hint="eastAsia"/>
        </w:rPr>
        <w:t>基底土质必须符合设计要求。</w:t>
      </w:r>
    </w:p>
    <w:p>
      <w:pPr>
        <w:rPr>
          <w:rFonts w:hint="eastAsia"/>
        </w:rPr>
      </w:pPr>
      <w:r>
        <w:rPr>
          <w:rFonts w:hint="eastAsia"/>
          <w:lang w:val="en-US" w:eastAsia="zh-CN"/>
        </w:rPr>
        <w:t>2）</w:t>
      </w:r>
      <w:r>
        <w:rPr>
          <w:rFonts w:hint="eastAsia"/>
        </w:rPr>
        <w:t>纯砂检查点的干砂质量密度，必须符合设计要求和施工规范的规定。</w:t>
      </w:r>
    </w:p>
    <w:p>
      <w:pPr>
        <w:rPr>
          <w:rFonts w:hint="eastAsia"/>
        </w:rPr>
      </w:pPr>
      <w:r>
        <w:rPr>
          <w:rFonts w:hint="eastAsia"/>
          <w:lang w:val="en-US" w:eastAsia="zh-CN"/>
        </w:rPr>
        <w:t>3）</w:t>
      </w:r>
      <w:r>
        <w:rPr>
          <w:rFonts w:hint="eastAsia"/>
        </w:rPr>
        <w:t>回填地基的承载力必须符合设计要求。</w:t>
      </w:r>
    </w:p>
    <w:p>
      <w:pPr>
        <w:rPr>
          <w:rFonts w:hint="eastAsia"/>
        </w:rPr>
      </w:pPr>
      <w:r>
        <w:rPr>
          <w:rFonts w:hint="eastAsia"/>
          <w:lang w:val="en-US" w:eastAsia="zh-CN"/>
        </w:rPr>
        <w:t>4）</w:t>
      </w:r>
      <w:r>
        <w:rPr>
          <w:rFonts w:hint="eastAsia"/>
        </w:rPr>
        <w:t>回填地基的压实系数经现场实测后必须符合设计要求。</w:t>
      </w:r>
    </w:p>
    <w:p>
      <w:pPr>
        <w:rPr>
          <w:rFonts w:hint="eastAsia"/>
        </w:rPr>
      </w:pPr>
      <w:r>
        <w:rPr>
          <w:rFonts w:hint="eastAsia"/>
          <w:lang w:eastAsia="zh-CN"/>
        </w:rPr>
        <w:t>（</w:t>
      </w:r>
      <w:r>
        <w:rPr>
          <w:rFonts w:hint="eastAsia"/>
          <w:lang w:val="en-US" w:eastAsia="zh-CN"/>
        </w:rPr>
        <w:t>2</w:t>
      </w:r>
      <w:r>
        <w:rPr>
          <w:rFonts w:hint="eastAsia"/>
          <w:lang w:eastAsia="zh-CN"/>
        </w:rPr>
        <w:t>）</w:t>
      </w:r>
      <w:r>
        <w:rPr>
          <w:rFonts w:hint="eastAsia"/>
        </w:rPr>
        <w:t>一般项目</w:t>
      </w:r>
    </w:p>
    <w:p>
      <w:pPr>
        <w:rPr>
          <w:rFonts w:hint="eastAsia"/>
        </w:rPr>
      </w:pPr>
      <w:r>
        <w:rPr>
          <w:rFonts w:hint="eastAsia"/>
          <w:lang w:val="en-US" w:eastAsia="zh-CN"/>
        </w:rPr>
        <w:t>1）</w:t>
      </w:r>
      <w:r>
        <w:rPr>
          <w:rFonts w:hint="eastAsia"/>
        </w:rPr>
        <w:t>级配砂石的配料正确，拌和均匀，虚铺厚度符合规定，夯压密实。</w:t>
      </w:r>
    </w:p>
    <w:p>
      <w:pPr>
        <w:rPr>
          <w:rFonts w:hint="eastAsia"/>
        </w:rPr>
      </w:pPr>
      <w:r>
        <w:rPr>
          <w:rFonts w:hint="eastAsia"/>
          <w:lang w:val="en-US" w:eastAsia="zh-CN"/>
        </w:rPr>
        <w:t>2）</w:t>
      </w:r>
      <w:r>
        <w:rPr>
          <w:rFonts w:hint="eastAsia"/>
        </w:rPr>
        <w:t>分层留接槎位置正确，方法合理，接槎夯压密实、平整。</w:t>
      </w:r>
    </w:p>
    <w:p>
      <w:pPr>
        <w:bidi w:val="0"/>
        <w:rPr>
          <w:rFonts w:hint="eastAsia"/>
        </w:rPr>
      </w:pPr>
      <w:r>
        <w:rPr>
          <w:rFonts w:hint="eastAsia"/>
          <w:lang w:val="en-US" w:eastAsia="zh-CN"/>
        </w:rPr>
        <w:t>3</w:t>
      </w:r>
      <w:r>
        <w:rPr>
          <w:rFonts w:hint="eastAsia"/>
          <w:lang w:eastAsia="zh-CN"/>
        </w:rPr>
        <w:t>）</w:t>
      </w:r>
      <w:r>
        <w:rPr>
          <w:rFonts w:hint="eastAsia"/>
        </w:rPr>
        <w:t>允许偏差项目见</w:t>
      </w:r>
      <w:r>
        <w:rPr>
          <w:rFonts w:hint="eastAsia"/>
          <w:lang w:eastAsia="zh-CN"/>
        </w:rPr>
        <w:t>下表</w:t>
      </w:r>
    </w:p>
    <w:tbl>
      <w:tblPr>
        <w:tblStyle w:val="7"/>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4058"/>
        <w:gridCol w:w="937"/>
        <w:gridCol w:w="3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Align w:val="center"/>
          </w:tcPr>
          <w:p>
            <w:pPr>
              <w:pStyle w:val="10"/>
              <w:bidi w:val="0"/>
              <w:jc w:val="center"/>
              <w:rPr>
                <w:rFonts w:hint="eastAsia"/>
                <w:lang w:eastAsia="zh-CN"/>
              </w:rPr>
            </w:pPr>
            <w:r>
              <w:rPr>
                <w:rFonts w:hint="eastAsia"/>
                <w:lang w:eastAsia="zh-CN"/>
              </w:rPr>
              <w:t>项次</w:t>
            </w:r>
          </w:p>
        </w:tc>
        <w:tc>
          <w:tcPr>
            <w:tcW w:w="4058" w:type="dxa"/>
            <w:vAlign w:val="center"/>
          </w:tcPr>
          <w:p>
            <w:pPr>
              <w:pStyle w:val="10"/>
              <w:bidi w:val="0"/>
              <w:jc w:val="center"/>
              <w:rPr>
                <w:rFonts w:hint="eastAsia"/>
                <w:lang w:eastAsia="zh-CN"/>
              </w:rPr>
            </w:pPr>
            <w:r>
              <w:rPr>
                <w:rFonts w:hint="eastAsia"/>
                <w:lang w:eastAsia="zh-CN"/>
              </w:rPr>
              <w:t>项目</w:t>
            </w:r>
          </w:p>
        </w:tc>
        <w:tc>
          <w:tcPr>
            <w:tcW w:w="937" w:type="dxa"/>
            <w:vAlign w:val="center"/>
          </w:tcPr>
          <w:p>
            <w:pPr>
              <w:pStyle w:val="10"/>
              <w:bidi w:val="0"/>
              <w:jc w:val="center"/>
              <w:rPr>
                <w:rFonts w:hint="eastAsia"/>
                <w:lang w:eastAsia="zh-CN"/>
              </w:rPr>
            </w:pPr>
            <w:r>
              <w:rPr>
                <w:rFonts w:hint="eastAsia"/>
                <w:lang w:eastAsia="zh-CN"/>
              </w:rPr>
              <w:t>允许偏差</w:t>
            </w:r>
          </w:p>
        </w:tc>
        <w:tc>
          <w:tcPr>
            <w:tcW w:w="3363" w:type="dxa"/>
            <w:vAlign w:val="center"/>
          </w:tcPr>
          <w:p>
            <w:pPr>
              <w:pStyle w:val="10"/>
              <w:bidi w:val="0"/>
              <w:jc w:val="center"/>
              <w:rPr>
                <w:rFonts w:hint="eastAsia"/>
                <w:lang w:eastAsia="zh-CN"/>
              </w:rPr>
            </w:pPr>
            <w:r>
              <w:rPr>
                <w:rFonts w:hint="eastAsia"/>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Align w:val="center"/>
          </w:tcPr>
          <w:p>
            <w:pPr>
              <w:pStyle w:val="10"/>
              <w:bidi w:val="0"/>
              <w:jc w:val="center"/>
              <w:rPr>
                <w:rFonts w:hint="eastAsia"/>
                <w:lang w:val="en-US" w:eastAsia="zh-CN"/>
              </w:rPr>
            </w:pPr>
            <w:r>
              <w:rPr>
                <w:rFonts w:hint="eastAsia"/>
                <w:lang w:val="en-US" w:eastAsia="zh-CN"/>
              </w:rPr>
              <w:t>1</w:t>
            </w:r>
          </w:p>
        </w:tc>
        <w:tc>
          <w:tcPr>
            <w:tcW w:w="4058" w:type="dxa"/>
            <w:vAlign w:val="center"/>
          </w:tcPr>
          <w:p>
            <w:pPr>
              <w:pStyle w:val="10"/>
              <w:bidi w:val="0"/>
              <w:jc w:val="center"/>
              <w:rPr>
                <w:rFonts w:hint="eastAsia"/>
                <w:lang w:eastAsia="zh-CN"/>
              </w:rPr>
            </w:pPr>
            <w:r>
              <w:rPr>
                <w:rFonts w:hint="eastAsia"/>
              </w:rPr>
              <w:t>顶面标高（㎜）</w:t>
            </w:r>
          </w:p>
        </w:tc>
        <w:tc>
          <w:tcPr>
            <w:tcW w:w="937" w:type="dxa"/>
            <w:vAlign w:val="center"/>
          </w:tcPr>
          <w:p>
            <w:pPr>
              <w:pStyle w:val="10"/>
              <w:bidi w:val="0"/>
              <w:jc w:val="center"/>
              <w:rPr>
                <w:rFonts w:hint="eastAsia"/>
                <w:lang w:eastAsia="zh-CN"/>
              </w:rPr>
            </w:pPr>
            <w:r>
              <w:rPr>
                <w:rFonts w:hint="eastAsia"/>
              </w:rPr>
              <w:t>±10</w:t>
            </w:r>
          </w:p>
        </w:tc>
        <w:tc>
          <w:tcPr>
            <w:tcW w:w="3363" w:type="dxa"/>
            <w:vAlign w:val="center"/>
          </w:tcPr>
          <w:p>
            <w:pPr>
              <w:pStyle w:val="10"/>
              <w:bidi w:val="0"/>
              <w:jc w:val="center"/>
              <w:rPr>
                <w:rFonts w:hint="eastAsia"/>
                <w:lang w:eastAsia="zh-CN"/>
              </w:rPr>
            </w:pPr>
            <w:r>
              <w:rPr>
                <w:rFonts w:hint="eastAsia"/>
              </w:rPr>
              <w:t>用水准仪或拉线尺量检查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Align w:val="center"/>
          </w:tcPr>
          <w:p>
            <w:pPr>
              <w:pStyle w:val="10"/>
              <w:bidi w:val="0"/>
              <w:jc w:val="center"/>
              <w:rPr>
                <w:rFonts w:hint="eastAsia"/>
                <w:lang w:val="en-US" w:eastAsia="zh-CN"/>
              </w:rPr>
            </w:pPr>
            <w:r>
              <w:rPr>
                <w:rFonts w:hint="eastAsia"/>
                <w:lang w:val="en-US" w:eastAsia="zh-CN"/>
              </w:rPr>
              <w:t>2</w:t>
            </w:r>
          </w:p>
        </w:tc>
        <w:tc>
          <w:tcPr>
            <w:tcW w:w="4058" w:type="dxa"/>
            <w:vAlign w:val="center"/>
          </w:tcPr>
          <w:p>
            <w:pPr>
              <w:pStyle w:val="10"/>
              <w:bidi w:val="0"/>
              <w:jc w:val="center"/>
              <w:rPr>
                <w:rFonts w:hint="eastAsia"/>
                <w:lang w:eastAsia="zh-CN"/>
              </w:rPr>
            </w:pPr>
            <w:r>
              <w:rPr>
                <w:rFonts w:hint="eastAsia"/>
              </w:rPr>
              <w:t>表面平整度（㎜</w:t>
            </w:r>
          </w:p>
        </w:tc>
        <w:tc>
          <w:tcPr>
            <w:tcW w:w="937" w:type="dxa"/>
            <w:vAlign w:val="center"/>
          </w:tcPr>
          <w:p>
            <w:pPr>
              <w:pStyle w:val="10"/>
              <w:bidi w:val="0"/>
              <w:jc w:val="center"/>
              <w:rPr>
                <w:rFonts w:hint="eastAsia"/>
                <w:lang w:val="en-US" w:eastAsia="zh-CN"/>
              </w:rPr>
            </w:pPr>
            <w:r>
              <w:rPr>
                <w:rFonts w:hint="eastAsia"/>
                <w:lang w:val="en-US" w:eastAsia="zh-CN"/>
              </w:rPr>
              <w:t>15</w:t>
            </w:r>
          </w:p>
        </w:tc>
        <w:tc>
          <w:tcPr>
            <w:tcW w:w="3363" w:type="dxa"/>
            <w:vAlign w:val="center"/>
          </w:tcPr>
          <w:p>
            <w:pPr>
              <w:pStyle w:val="10"/>
              <w:bidi w:val="0"/>
              <w:jc w:val="center"/>
              <w:rPr>
                <w:rFonts w:hint="eastAsia"/>
                <w:lang w:eastAsia="zh-CN"/>
              </w:rPr>
            </w:pPr>
            <w:r>
              <w:rPr>
                <w:rFonts w:hint="eastAsia"/>
              </w:rPr>
              <w:t>用2m靠尺和塞尺量检查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Align w:val="center"/>
          </w:tcPr>
          <w:p>
            <w:pPr>
              <w:pStyle w:val="10"/>
              <w:bidi w:val="0"/>
              <w:jc w:val="center"/>
              <w:rPr>
                <w:rFonts w:hint="eastAsia"/>
                <w:lang w:val="en-US" w:eastAsia="zh-CN"/>
              </w:rPr>
            </w:pPr>
            <w:r>
              <w:rPr>
                <w:rFonts w:hint="eastAsia"/>
                <w:lang w:val="en-US" w:eastAsia="zh-CN"/>
              </w:rPr>
              <w:t>3</w:t>
            </w:r>
          </w:p>
        </w:tc>
        <w:tc>
          <w:tcPr>
            <w:tcW w:w="4058" w:type="dxa"/>
            <w:vAlign w:val="center"/>
          </w:tcPr>
          <w:p>
            <w:pPr>
              <w:pStyle w:val="10"/>
              <w:bidi w:val="0"/>
              <w:jc w:val="center"/>
              <w:rPr>
                <w:rFonts w:hint="eastAsia"/>
                <w:lang w:eastAsia="zh-CN"/>
              </w:rPr>
            </w:pPr>
            <w:r>
              <w:rPr>
                <w:rFonts w:hint="eastAsia"/>
              </w:rPr>
              <w:t>砂石料含泥量（%）</w:t>
            </w:r>
          </w:p>
        </w:tc>
        <w:tc>
          <w:tcPr>
            <w:tcW w:w="937" w:type="dxa"/>
            <w:vAlign w:val="center"/>
          </w:tcPr>
          <w:p>
            <w:pPr>
              <w:pStyle w:val="10"/>
              <w:bidi w:val="0"/>
              <w:jc w:val="center"/>
              <w:rPr>
                <w:rFonts w:hint="eastAsia"/>
                <w:lang w:eastAsia="zh-CN"/>
              </w:rPr>
            </w:pPr>
            <w:r>
              <w:rPr>
                <w:rFonts w:hint="eastAsia"/>
              </w:rPr>
              <w:t>≤5</w:t>
            </w:r>
          </w:p>
        </w:tc>
        <w:tc>
          <w:tcPr>
            <w:tcW w:w="3363" w:type="dxa"/>
            <w:vAlign w:val="center"/>
          </w:tcPr>
          <w:p>
            <w:pPr>
              <w:pStyle w:val="10"/>
              <w:bidi w:val="0"/>
              <w:jc w:val="center"/>
              <w:rPr>
                <w:rFonts w:hint="eastAsia"/>
                <w:lang w:eastAsia="zh-CN"/>
              </w:rPr>
            </w:pPr>
            <w:r>
              <w:rPr>
                <w:rFonts w:hint="eastAsia"/>
              </w:rPr>
              <w:t>水洗法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Align w:val="center"/>
          </w:tcPr>
          <w:p>
            <w:pPr>
              <w:pStyle w:val="10"/>
              <w:bidi w:val="0"/>
              <w:jc w:val="center"/>
              <w:rPr>
                <w:rFonts w:hint="eastAsia"/>
                <w:lang w:val="en-US" w:eastAsia="zh-CN"/>
              </w:rPr>
            </w:pPr>
            <w:r>
              <w:rPr>
                <w:rFonts w:hint="eastAsia"/>
                <w:lang w:val="en-US" w:eastAsia="zh-CN"/>
              </w:rPr>
              <w:t>4</w:t>
            </w:r>
          </w:p>
        </w:tc>
        <w:tc>
          <w:tcPr>
            <w:tcW w:w="4058" w:type="dxa"/>
            <w:vAlign w:val="center"/>
          </w:tcPr>
          <w:p>
            <w:pPr>
              <w:pStyle w:val="10"/>
              <w:bidi w:val="0"/>
              <w:jc w:val="center"/>
              <w:rPr>
                <w:rFonts w:hint="eastAsia"/>
                <w:lang w:eastAsia="zh-CN"/>
              </w:rPr>
            </w:pPr>
            <w:r>
              <w:rPr>
                <w:rFonts w:hint="eastAsia"/>
              </w:rPr>
              <w:t>石料粒径（㎜）</w:t>
            </w:r>
          </w:p>
        </w:tc>
        <w:tc>
          <w:tcPr>
            <w:tcW w:w="937" w:type="dxa"/>
            <w:vAlign w:val="center"/>
          </w:tcPr>
          <w:p>
            <w:pPr>
              <w:pStyle w:val="10"/>
              <w:bidi w:val="0"/>
              <w:jc w:val="center"/>
              <w:rPr>
                <w:rFonts w:hint="eastAsia"/>
                <w:lang w:eastAsia="zh-CN"/>
              </w:rPr>
            </w:pPr>
            <w:r>
              <w:rPr>
                <w:rFonts w:hint="eastAsia"/>
              </w:rPr>
              <w:t>≤100</w:t>
            </w:r>
          </w:p>
        </w:tc>
        <w:tc>
          <w:tcPr>
            <w:tcW w:w="3363" w:type="dxa"/>
            <w:vAlign w:val="center"/>
          </w:tcPr>
          <w:p>
            <w:pPr>
              <w:pStyle w:val="10"/>
              <w:bidi w:val="0"/>
              <w:jc w:val="center"/>
              <w:rPr>
                <w:rFonts w:hint="eastAsia"/>
                <w:lang w:eastAsia="zh-CN"/>
              </w:rPr>
            </w:pPr>
            <w:r>
              <w:rPr>
                <w:rFonts w:hint="eastAsia"/>
              </w:rPr>
              <w:t>筛分法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Align w:val="center"/>
          </w:tcPr>
          <w:p>
            <w:pPr>
              <w:pStyle w:val="10"/>
              <w:bidi w:val="0"/>
              <w:jc w:val="center"/>
              <w:rPr>
                <w:rFonts w:hint="eastAsia"/>
                <w:lang w:val="en-US" w:eastAsia="zh-CN"/>
              </w:rPr>
            </w:pPr>
            <w:r>
              <w:rPr>
                <w:rFonts w:hint="eastAsia"/>
                <w:lang w:val="en-US" w:eastAsia="zh-CN"/>
              </w:rPr>
              <w:t>5</w:t>
            </w:r>
          </w:p>
        </w:tc>
        <w:tc>
          <w:tcPr>
            <w:tcW w:w="4058" w:type="dxa"/>
            <w:vAlign w:val="center"/>
          </w:tcPr>
          <w:p>
            <w:pPr>
              <w:pStyle w:val="10"/>
              <w:bidi w:val="0"/>
              <w:jc w:val="center"/>
              <w:rPr>
                <w:rFonts w:hint="eastAsia"/>
                <w:lang w:eastAsia="zh-CN"/>
              </w:rPr>
            </w:pPr>
            <w:r>
              <w:rPr>
                <w:rFonts w:hint="eastAsia"/>
              </w:rPr>
              <w:t>含水量（与最优含水量比较）（%）</w:t>
            </w:r>
          </w:p>
        </w:tc>
        <w:tc>
          <w:tcPr>
            <w:tcW w:w="937" w:type="dxa"/>
            <w:vAlign w:val="center"/>
          </w:tcPr>
          <w:p>
            <w:pPr>
              <w:pStyle w:val="10"/>
              <w:bidi w:val="0"/>
              <w:jc w:val="center"/>
              <w:rPr>
                <w:rFonts w:hint="eastAsia"/>
                <w:lang w:eastAsia="zh-CN"/>
              </w:rPr>
            </w:pPr>
            <w:r>
              <w:rPr>
                <w:rFonts w:hint="eastAsia"/>
              </w:rPr>
              <w:t>±2</w:t>
            </w:r>
          </w:p>
        </w:tc>
        <w:tc>
          <w:tcPr>
            <w:tcW w:w="3363" w:type="dxa"/>
            <w:vAlign w:val="center"/>
          </w:tcPr>
          <w:p>
            <w:pPr>
              <w:pStyle w:val="10"/>
              <w:bidi w:val="0"/>
              <w:jc w:val="center"/>
              <w:rPr>
                <w:rFonts w:hint="eastAsia"/>
                <w:lang w:eastAsia="zh-CN"/>
              </w:rPr>
            </w:pPr>
            <w:r>
              <w:rPr>
                <w:rFonts w:hint="eastAsia"/>
                <w:lang w:eastAsia="zh-CN"/>
              </w:rPr>
              <w:t>烘干法</w:t>
            </w:r>
          </w:p>
        </w:tc>
      </w:tr>
    </w:tbl>
    <w:p>
      <w:pPr>
        <w:ind w:left="0" w:leftChars="0" w:firstLine="560" w:firstLineChars="200"/>
        <w:rPr>
          <w:rFonts w:hint="eastAsia"/>
        </w:rPr>
      </w:pPr>
      <w:r>
        <w:rPr>
          <w:rFonts w:hint="eastAsia"/>
          <w:lang w:val="en-US" w:eastAsia="zh-CN"/>
        </w:rPr>
        <w:t>4、</w:t>
      </w:r>
      <w:r>
        <w:rPr>
          <w:rFonts w:hint="eastAsia"/>
        </w:rPr>
        <w:t>成品保护</w:t>
      </w:r>
    </w:p>
    <w:p>
      <w:pPr>
        <w:rPr>
          <w:rFonts w:hint="eastAsia"/>
        </w:rPr>
      </w:pPr>
      <w:r>
        <w:rPr>
          <w:rFonts w:hint="eastAsia"/>
          <w:lang w:eastAsia="zh-CN"/>
        </w:rPr>
        <w:t>（</w:t>
      </w:r>
      <w:r>
        <w:rPr>
          <w:rFonts w:hint="eastAsia"/>
          <w:lang w:val="en-US" w:eastAsia="zh-CN"/>
        </w:rPr>
        <w:t>1</w:t>
      </w:r>
      <w:r>
        <w:rPr>
          <w:rFonts w:hint="eastAsia"/>
          <w:lang w:eastAsia="zh-CN"/>
        </w:rPr>
        <w:t>）</w:t>
      </w:r>
      <w:r>
        <w:rPr>
          <w:rFonts w:hint="eastAsia"/>
        </w:rPr>
        <w:t>回填</w:t>
      </w:r>
      <w:r>
        <w:rPr>
          <w:rFonts w:hint="eastAsia"/>
          <w:lang w:val="en-US" w:eastAsia="zh-CN"/>
        </w:rPr>
        <w:t>碎石</w:t>
      </w:r>
      <w:r>
        <w:rPr>
          <w:rFonts w:hint="eastAsia"/>
        </w:rPr>
        <w:t>时，应注意保护好现场轴线桩、标准高程桩，防止碰撞位移，并应经常复测。</w:t>
      </w:r>
    </w:p>
    <w:p>
      <w:pPr>
        <w:rPr>
          <w:rFonts w:hint="eastAsia"/>
        </w:rPr>
      </w:pPr>
      <w:r>
        <w:rPr>
          <w:rFonts w:hint="eastAsia"/>
          <w:lang w:eastAsia="zh-CN"/>
        </w:rPr>
        <w:t>（</w:t>
      </w:r>
      <w:r>
        <w:rPr>
          <w:rFonts w:hint="eastAsia"/>
          <w:lang w:val="en-US" w:eastAsia="zh-CN"/>
        </w:rPr>
        <w:t>2</w:t>
      </w:r>
      <w:r>
        <w:rPr>
          <w:rFonts w:hint="eastAsia"/>
          <w:lang w:eastAsia="zh-CN"/>
        </w:rPr>
        <w:t>）</w:t>
      </w:r>
      <w:r>
        <w:rPr>
          <w:rFonts w:hint="eastAsia"/>
        </w:rPr>
        <w:t>级配</w:t>
      </w:r>
      <w:r>
        <w:rPr>
          <w:rFonts w:hint="eastAsia"/>
          <w:lang w:val="en-US" w:eastAsia="zh-CN"/>
        </w:rPr>
        <w:t>碎石</w:t>
      </w:r>
      <w:r>
        <w:rPr>
          <w:rFonts w:hint="eastAsia"/>
        </w:rPr>
        <w:t>成活后，应连续进行上部施工，否则应适当洒水湿润。</w:t>
      </w:r>
    </w:p>
    <w:p>
      <w:pPr>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rPr>
        <w:t>夜间施工时，应合理安排施工顺序，配备足够的照明设施，防止级配</w:t>
      </w:r>
      <w:r>
        <w:rPr>
          <w:rFonts w:hint="eastAsia"/>
          <w:lang w:val="en-US" w:eastAsia="zh-CN"/>
        </w:rPr>
        <w:t>碎石</w:t>
      </w:r>
      <w:r>
        <w:rPr>
          <w:rFonts w:hint="eastAsia"/>
        </w:rPr>
        <w:t>不准或铺筑超厚</w:t>
      </w:r>
      <w:r>
        <w:rPr>
          <w:rFonts w:hint="eastAsia"/>
          <w:lang w:eastAsia="zh-CN"/>
        </w:rPr>
        <w:t>。</w:t>
      </w:r>
    </w:p>
    <w:p>
      <w:pPr>
        <w:pStyle w:val="4"/>
        <w:bidi w:val="0"/>
        <w:rPr>
          <w:rFonts w:hint="eastAsia"/>
          <w:lang w:val="en-US" w:eastAsia="zh-CN"/>
        </w:rPr>
      </w:pPr>
      <w:r>
        <w:rPr>
          <w:rFonts w:hint="eastAsia"/>
          <w:lang w:val="en-US" w:eastAsia="zh-CN"/>
        </w:rPr>
        <w:t>4.2.4透水砖施工</w:t>
      </w:r>
    </w:p>
    <w:p>
      <w:pPr>
        <w:bidi w:val="0"/>
        <w:rPr>
          <w:rFonts w:hint="eastAsia"/>
        </w:rPr>
      </w:pPr>
      <w:r>
        <w:rPr>
          <w:rFonts w:hint="eastAsia"/>
        </w:rPr>
        <w:t>铺设时在方格网已定好的四角挂线，并每米一道，铺设方格网四周的透水砖。四周透水砖铺设后，以透水砖的横向为铺设放线，每米一道线，挂在纵向透水砖位置，分仓铺设。</w:t>
      </w:r>
    </w:p>
    <w:p>
      <w:pPr>
        <w:bidi w:val="0"/>
        <w:rPr>
          <w:rFonts w:hint="eastAsia"/>
        </w:rPr>
      </w:pPr>
      <w:r>
        <w:rPr>
          <w:rFonts w:hint="eastAsia"/>
        </w:rPr>
        <w:t>透水砖在铺装前，需润湿，但表面不得有水分。</w:t>
      </w:r>
      <w:r>
        <w:rPr>
          <w:rFonts w:hint="eastAsia"/>
          <w:lang w:eastAsia="zh-CN"/>
        </w:rPr>
        <w:t>干硬性砂浆</w:t>
      </w:r>
      <w:r>
        <w:rPr>
          <w:rFonts w:hint="eastAsia"/>
        </w:rPr>
        <w:t>摊铺的虚铺厚度比设计要求高0.5</w:t>
      </w:r>
      <w:r>
        <w:rPr>
          <w:rFonts w:hint="eastAsia"/>
          <w:lang w:eastAsia="zh-CN"/>
        </w:rPr>
        <w:t>-</w:t>
      </w:r>
      <w:r>
        <w:rPr>
          <w:rFonts w:hint="eastAsia"/>
        </w:rPr>
        <w:t>1cm，在</w:t>
      </w:r>
      <w:r>
        <w:rPr>
          <w:rFonts w:hint="eastAsia"/>
          <w:lang w:eastAsia="zh-CN"/>
        </w:rPr>
        <w:t>干硬性砂浆</w:t>
      </w:r>
      <w:r>
        <w:rPr>
          <w:rFonts w:hint="eastAsia"/>
        </w:rPr>
        <w:t>摊铺后，透水砖底部蘸水灰比为0.4</w:t>
      </w:r>
      <w:r>
        <w:rPr>
          <w:rFonts w:hint="eastAsia"/>
          <w:lang w:eastAsia="zh-CN"/>
        </w:rPr>
        <w:t>-</w:t>
      </w:r>
      <w:r>
        <w:rPr>
          <w:rFonts w:hint="eastAsia"/>
        </w:rPr>
        <w:t>0.5的水泥浆，在透水砖的两侧缝位置，插上5mm的塑料</w:t>
      </w:r>
      <w:r>
        <w:rPr>
          <w:rFonts w:hint="eastAsia"/>
          <w:lang w:eastAsia="zh-CN"/>
        </w:rPr>
        <w:t>卡</w:t>
      </w:r>
      <w:r>
        <w:rPr>
          <w:rFonts w:hint="eastAsia"/>
        </w:rPr>
        <w:t>，直接用橡皮锤轻轻锤击透水砖，使其两角与砖缝对其，面层与挂线平。</w:t>
      </w:r>
    </w:p>
    <w:p>
      <w:pPr>
        <w:bidi w:val="0"/>
        <w:rPr>
          <w:rFonts w:hint="eastAsia"/>
        </w:rPr>
      </w:pPr>
      <w:r>
        <w:rPr>
          <w:rFonts w:hint="eastAsia"/>
        </w:rPr>
        <w:t>成活24h后洒水养护，养护2</w:t>
      </w:r>
      <w:r>
        <w:rPr>
          <w:rFonts w:hint="eastAsia"/>
          <w:lang w:eastAsia="zh-CN"/>
        </w:rPr>
        <w:t>-</w:t>
      </w:r>
      <w:r>
        <w:rPr>
          <w:rFonts w:hint="eastAsia"/>
        </w:rPr>
        <w:t>3天，期间不得扰动已铺装的透水砖，撒细、中砂扫缝，扫缝砂必须是干砂，含泥量在1%以下。需要多次扫缝，每次扫完后，随即洒水，确保使砂能灌满缝隙，直到洒水后砂子不再下沉为止。</w:t>
      </w:r>
    </w:p>
    <w:p>
      <w:pPr>
        <w:pStyle w:val="3"/>
        <w:bidi w:val="0"/>
        <w:rPr>
          <w:rFonts w:hint="eastAsia"/>
          <w:lang w:val="en-US" w:eastAsia="zh-CN"/>
        </w:rPr>
      </w:pPr>
      <w:r>
        <w:rPr>
          <w:rFonts w:hint="eastAsia"/>
          <w:lang w:val="en-US" w:eastAsia="zh-CN"/>
        </w:rPr>
        <w:t>4.3</w:t>
      </w:r>
      <w:r>
        <w:rPr>
          <w:rFonts w:hint="eastAsia"/>
          <w:b w:val="0"/>
          <w:bCs w:val="0"/>
          <w:color w:val="auto"/>
          <w:szCs w:val="21"/>
          <w:lang w:val="en-US" w:eastAsia="zh-CN"/>
        </w:rPr>
        <w:t>嵌草砖</w:t>
      </w:r>
      <w:r>
        <w:rPr>
          <w:rFonts w:hint="eastAsia"/>
          <w:lang w:val="en-US" w:eastAsia="zh-CN"/>
        </w:rPr>
        <w:t>施工</w:t>
      </w:r>
    </w:p>
    <w:p>
      <w:pPr>
        <w:pStyle w:val="4"/>
        <w:bidi w:val="0"/>
        <w:rPr>
          <w:rFonts w:hint="eastAsia"/>
          <w:lang w:val="en-US" w:eastAsia="zh-CN"/>
        </w:rPr>
      </w:pPr>
      <w:r>
        <w:rPr>
          <w:rFonts w:hint="eastAsia"/>
          <w:lang w:val="en-US" w:eastAsia="zh-CN"/>
        </w:rPr>
        <w:t>4.3.1工艺流程</w:t>
      </w:r>
    </w:p>
    <w:p>
      <w:pPr>
        <w:rPr>
          <w:rFonts w:hint="eastAsia" w:eastAsia="宋体"/>
          <w:lang w:eastAsia="zh-CN"/>
        </w:rPr>
      </w:pPr>
      <w:r>
        <w:rPr>
          <w:rFonts w:hint="eastAsia"/>
        </w:rPr>
        <w:t>清理基层</w:t>
      </w:r>
      <w:r>
        <w:rPr>
          <w:rFonts w:hint="eastAsia" w:ascii="宋体" w:hAnsi="宋体" w:eastAsia="宋体" w:cs="宋体"/>
        </w:rPr>
        <w:t>→</w:t>
      </w:r>
      <w:r>
        <w:rPr>
          <w:rFonts w:hint="eastAsia"/>
        </w:rPr>
        <w:t>基层找补</w:t>
      </w:r>
      <w:r>
        <w:rPr>
          <w:rFonts w:hint="eastAsia" w:ascii="宋体" w:hAnsi="宋体" w:eastAsia="宋体" w:cs="宋体"/>
        </w:rPr>
        <w:t>→</w:t>
      </w:r>
      <w:r>
        <w:rPr>
          <w:rFonts w:hint="eastAsia"/>
        </w:rPr>
        <w:t>贴灰饼、标筋</w:t>
      </w:r>
      <w:r>
        <w:rPr>
          <w:rFonts w:hint="eastAsia" w:ascii="宋体" w:hAnsi="宋体" w:eastAsia="宋体" w:cs="宋体"/>
        </w:rPr>
        <w:t>→</w:t>
      </w:r>
      <w:r>
        <w:rPr>
          <w:rFonts w:hint="eastAsia"/>
        </w:rPr>
        <w:t>抹结合层砂浆</w:t>
      </w:r>
      <w:r>
        <w:rPr>
          <w:rFonts w:hint="eastAsia" w:ascii="宋体" w:hAnsi="宋体" w:eastAsia="宋体" w:cs="宋体"/>
        </w:rPr>
        <w:t>→</w:t>
      </w:r>
      <w:r>
        <w:rPr>
          <w:rFonts w:hint="eastAsia"/>
        </w:rPr>
        <w:t>弹线、铺砖</w:t>
      </w:r>
      <w:r>
        <w:rPr>
          <w:rFonts w:hint="eastAsia" w:ascii="宋体" w:hAnsi="宋体" w:eastAsia="宋体" w:cs="宋体"/>
        </w:rPr>
        <w:t>→</w:t>
      </w:r>
      <w:r>
        <w:rPr>
          <w:rFonts w:hint="eastAsia"/>
        </w:rPr>
        <w:t>压平</w:t>
      </w:r>
      <w:r>
        <w:rPr>
          <w:rFonts w:hint="eastAsia" w:ascii="宋体" w:hAnsi="宋体" w:eastAsia="宋体" w:cs="宋体"/>
        </w:rPr>
        <w:t>→</w:t>
      </w:r>
      <w:r>
        <w:rPr>
          <w:rFonts w:hint="eastAsia"/>
        </w:rPr>
        <w:t>拔缝</w:t>
      </w:r>
      <w:r>
        <w:rPr>
          <w:rFonts w:hint="eastAsia" w:ascii="宋体" w:hAnsi="宋体" w:eastAsia="宋体" w:cs="宋体"/>
        </w:rPr>
        <w:t>→</w:t>
      </w:r>
      <w:r>
        <w:rPr>
          <w:rFonts w:hint="eastAsia"/>
        </w:rPr>
        <w:t>嵌缝</w:t>
      </w:r>
      <w:r>
        <w:rPr>
          <w:rFonts w:hint="eastAsia" w:ascii="宋体" w:hAnsi="宋体" w:eastAsia="宋体" w:cs="宋体"/>
        </w:rPr>
        <w:t>→</w:t>
      </w:r>
      <w:r>
        <w:rPr>
          <w:rFonts w:hint="eastAsia"/>
        </w:rPr>
        <w:t>铺培植土</w:t>
      </w:r>
      <w:r>
        <w:rPr>
          <w:rFonts w:hint="eastAsia" w:ascii="宋体" w:hAnsi="宋体" w:eastAsia="宋体" w:cs="宋体"/>
        </w:rPr>
        <w:t>→</w:t>
      </w:r>
      <w:r>
        <w:rPr>
          <w:rFonts w:hint="eastAsia"/>
        </w:rPr>
        <w:t>养护</w:t>
      </w:r>
      <w:r>
        <w:rPr>
          <w:rFonts w:hint="eastAsia" w:ascii="宋体" w:hAnsi="宋体" w:eastAsia="宋体" w:cs="宋体"/>
        </w:rPr>
        <w:t>→</w:t>
      </w:r>
      <w:r>
        <w:rPr>
          <w:rFonts w:hint="eastAsia"/>
        </w:rPr>
        <w:t>清洁</w:t>
      </w:r>
      <w:r>
        <w:rPr>
          <w:rFonts w:hint="eastAsia"/>
          <w:lang w:eastAsia="zh-CN"/>
        </w:rPr>
        <w:t>。</w:t>
      </w:r>
    </w:p>
    <w:p>
      <w:pPr>
        <w:pStyle w:val="4"/>
        <w:bidi w:val="0"/>
        <w:rPr>
          <w:rFonts w:hint="eastAsia"/>
          <w:lang w:val="en-US" w:eastAsia="zh-CN"/>
        </w:rPr>
      </w:pPr>
      <w:r>
        <w:rPr>
          <w:rFonts w:hint="eastAsia"/>
          <w:lang w:val="en-US" w:eastAsia="zh-CN"/>
        </w:rPr>
        <w:t>4.3.2嵌草砖铺贴工艺</w:t>
      </w:r>
    </w:p>
    <w:p>
      <w:pPr>
        <w:rPr>
          <w:rFonts w:hint="eastAsia"/>
        </w:rPr>
      </w:pPr>
      <w:r>
        <w:rPr>
          <w:rFonts w:hint="eastAsia"/>
          <w:lang w:val="en-US" w:eastAsia="zh-CN"/>
        </w:rPr>
        <w:t>1、</w:t>
      </w:r>
      <w:r>
        <w:rPr>
          <w:rFonts w:hint="eastAsia"/>
        </w:rPr>
        <w:t>嵌草砖、水泥、砂及其它辅材的入场，应根据设计要求选定的品牌、规格和材料计划单所提供的数量、日期和材质要求有计划、分批次地进行；在搬运过程中，地砖定要轻拿轻放，防止边角损坏和破裂。</w:t>
      </w:r>
    </w:p>
    <w:p>
      <w:pPr>
        <w:rPr>
          <w:rFonts w:hint="eastAsia"/>
        </w:rPr>
      </w:pPr>
      <w:r>
        <w:rPr>
          <w:rFonts w:hint="eastAsia"/>
          <w:lang w:val="en-US" w:eastAsia="zh-CN"/>
        </w:rPr>
        <w:t>2、</w:t>
      </w:r>
      <w:r>
        <w:rPr>
          <w:rFonts w:hint="eastAsia"/>
        </w:rPr>
        <w:t>嵌草砖应对规格、色泽进行挑选，不得有歪斜、翘曲、空鼓、缺棱、掉角、裂缝等缺陷。砖面应平整，边缘棱角整齐，不得缺损，并且表面不得有变色、起碱、污点、砂浆流痕和显著光泽受扣损处。</w:t>
      </w:r>
    </w:p>
    <w:p>
      <w:pPr>
        <w:rPr>
          <w:rFonts w:hint="eastAsia"/>
        </w:rPr>
      </w:pPr>
      <w:r>
        <w:rPr>
          <w:rFonts w:hint="eastAsia"/>
          <w:lang w:val="en-US" w:eastAsia="zh-CN"/>
        </w:rPr>
        <w:t>3、</w:t>
      </w:r>
      <w:r>
        <w:rPr>
          <w:rFonts w:hint="eastAsia"/>
        </w:rPr>
        <w:t>根据施工图、规范、实测场地绘制排版大样图。</w:t>
      </w:r>
    </w:p>
    <w:p>
      <w:pPr>
        <w:rPr>
          <w:rFonts w:hint="eastAsia"/>
        </w:rPr>
      </w:pPr>
      <w:r>
        <w:rPr>
          <w:rFonts w:hint="eastAsia"/>
          <w:lang w:val="en-US" w:eastAsia="zh-CN"/>
        </w:rPr>
        <w:t>4、</w:t>
      </w:r>
      <w:r>
        <w:rPr>
          <w:rFonts w:hint="eastAsia"/>
        </w:rPr>
        <w:t>基层清理：基层表面杂物应清除干净。</w:t>
      </w:r>
    </w:p>
    <w:p>
      <w:pPr>
        <w:rPr>
          <w:rFonts w:hint="eastAsia"/>
        </w:rPr>
      </w:pPr>
      <w:r>
        <w:rPr>
          <w:rFonts w:hint="eastAsia"/>
          <w:lang w:val="en-US" w:eastAsia="zh-CN"/>
        </w:rPr>
        <w:t>5、</w:t>
      </w:r>
      <w:r>
        <w:rPr>
          <w:rFonts w:hint="eastAsia"/>
        </w:rPr>
        <w:t>贴饼、标筋</w:t>
      </w:r>
    </w:p>
    <w:p>
      <w:pPr>
        <w:bidi w:val="0"/>
        <w:rPr>
          <w:rFonts w:hint="eastAsia"/>
        </w:rPr>
      </w:pPr>
      <w:r>
        <w:rPr>
          <w:rFonts w:hint="eastAsia"/>
        </w:rPr>
        <w:t>根据标高控制基准线，弹出地面标高线。然后在地面各控制点做灰饼。灰饼表面要比地面标高线低一块所铺面砖的厚度。再按灰饼标筋。有排水孔的部位，要从四周向地漏或排水孔方向做放射状标筋，坡度</w:t>
      </w:r>
      <w:r>
        <w:rPr>
          <w:rFonts w:hint="eastAsia"/>
          <w:lang w:val="en-US" w:eastAsia="zh-CN"/>
        </w:rPr>
        <w:t>0.5</w:t>
      </w:r>
      <w:r>
        <w:rPr>
          <w:rFonts w:hint="eastAsia"/>
        </w:rPr>
        <w:t>%－1%。</w:t>
      </w:r>
    </w:p>
    <w:p>
      <w:pPr>
        <w:rPr>
          <w:rFonts w:hint="eastAsia"/>
        </w:rPr>
      </w:pPr>
      <w:r>
        <w:rPr>
          <w:rFonts w:hint="eastAsia"/>
          <w:lang w:val="en-US" w:eastAsia="zh-CN"/>
        </w:rPr>
        <w:t>6、</w:t>
      </w:r>
      <w:r>
        <w:rPr>
          <w:rFonts w:hint="eastAsia"/>
        </w:rPr>
        <w:t>铺结合层砂浆</w:t>
      </w:r>
    </w:p>
    <w:p>
      <w:pPr>
        <w:rPr>
          <w:rFonts w:hint="eastAsia"/>
        </w:rPr>
      </w:pPr>
      <w:r>
        <w:rPr>
          <w:rFonts w:hint="eastAsia"/>
        </w:rPr>
        <w:t>铺结合层砂浆前，基层应浇水湿润，刷一道水泥素浆，随刷随铺，水泥：粗砂=1：3（体积比）的干硬性砂浆（砂浆稠度必须控制在以内）；根据标筋的标高，用木抹子拍实，短</w:t>
      </w:r>
      <w:r>
        <w:rPr>
          <w:rFonts w:hint="eastAsia"/>
          <w:lang w:val="en-US" w:eastAsia="zh-CN"/>
        </w:rPr>
        <w:t>刮</w:t>
      </w:r>
      <w:r>
        <w:rPr>
          <w:rFonts w:hint="eastAsia"/>
        </w:rPr>
        <w:t>尺</w:t>
      </w:r>
      <w:r>
        <w:rPr>
          <w:rFonts w:hint="eastAsia"/>
          <w:lang w:val="en-US" w:eastAsia="zh-CN"/>
        </w:rPr>
        <w:t>刮</w:t>
      </w:r>
      <w:r>
        <w:rPr>
          <w:rFonts w:hint="eastAsia"/>
        </w:rPr>
        <w:t>平，再用长</w:t>
      </w:r>
      <w:r>
        <w:rPr>
          <w:rFonts w:hint="eastAsia"/>
          <w:lang w:val="en-US" w:eastAsia="zh-CN"/>
        </w:rPr>
        <w:t>刮</w:t>
      </w:r>
      <w:r>
        <w:rPr>
          <w:rFonts w:hint="eastAsia"/>
        </w:rPr>
        <w:t>尺通括一遍。然后检测平整度应不大于4mm；拉线测定标和泛水，符合要求后，用木抹子搓毛面。</w:t>
      </w:r>
    </w:p>
    <w:p>
      <w:pPr>
        <w:rPr>
          <w:rFonts w:hint="eastAsia"/>
        </w:rPr>
      </w:pPr>
      <w:r>
        <w:rPr>
          <w:rFonts w:hint="eastAsia"/>
          <w:lang w:val="en-US" w:eastAsia="zh-CN"/>
        </w:rPr>
        <w:t>7、</w:t>
      </w:r>
      <w:r>
        <w:rPr>
          <w:rFonts w:hint="eastAsia"/>
        </w:rPr>
        <w:t>弹线</w:t>
      </w:r>
    </w:p>
    <w:p>
      <w:pPr>
        <w:rPr>
          <w:rFonts w:hint="eastAsia"/>
        </w:rPr>
      </w:pPr>
      <w:r>
        <w:rPr>
          <w:rFonts w:hint="eastAsia"/>
        </w:rPr>
        <w:t>按大样图要求弹控制线。弹线时在地面纵横两个方向排好砖，其接缝宽度按设计要求。当排到两端边缘不合整砖尺时，量出尺寸，将整砖切割成镶边砖。排砖确定后，用方尺规方，每隔3</w:t>
      </w:r>
      <w:r>
        <w:rPr>
          <w:rFonts w:hint="eastAsia"/>
          <w:lang w:val="en-US" w:eastAsia="zh-CN"/>
        </w:rPr>
        <w:t>-</w:t>
      </w:r>
      <w:r>
        <w:rPr>
          <w:rFonts w:hint="eastAsia"/>
        </w:rPr>
        <w:t>5块砖在结合层上弹纵横线或对角控制线。</w:t>
      </w:r>
    </w:p>
    <w:p>
      <w:pPr>
        <w:rPr>
          <w:rFonts w:hint="eastAsia"/>
        </w:rPr>
      </w:pPr>
      <w:r>
        <w:rPr>
          <w:rFonts w:hint="eastAsia"/>
          <w:lang w:val="en-US" w:eastAsia="zh-CN"/>
        </w:rPr>
        <w:t>8、</w:t>
      </w:r>
      <w:r>
        <w:rPr>
          <w:rFonts w:hint="eastAsia"/>
        </w:rPr>
        <w:t>铺砖</w:t>
      </w:r>
    </w:p>
    <w:p>
      <w:pPr>
        <w:rPr>
          <w:rFonts w:hint="eastAsia"/>
        </w:rPr>
      </w:pPr>
      <w:r>
        <w:rPr>
          <w:rFonts w:hint="eastAsia"/>
        </w:rPr>
        <w:t>将选配好的板块清洗干净后，铺砖时，应抹垫水泥湿浆，或撤1－2mm厚干水泥洒水湿润，将地面砖按控制线铺贴平整密实。</w:t>
      </w:r>
    </w:p>
    <w:p>
      <w:pPr>
        <w:rPr>
          <w:rFonts w:hint="eastAsia"/>
        </w:rPr>
      </w:pPr>
      <w:r>
        <w:rPr>
          <w:rFonts w:hint="eastAsia"/>
          <w:lang w:val="en-US" w:eastAsia="zh-CN"/>
        </w:rPr>
        <w:t>9、</w:t>
      </w:r>
      <w:r>
        <w:rPr>
          <w:rFonts w:hint="eastAsia"/>
        </w:rPr>
        <w:t>压平、拨缝</w:t>
      </w:r>
    </w:p>
    <w:p>
      <w:pPr>
        <w:rPr>
          <w:rFonts w:hint="eastAsia"/>
        </w:rPr>
      </w:pPr>
      <w:r>
        <w:rPr>
          <w:rFonts w:hint="eastAsia"/>
        </w:rPr>
        <w:t>每铺完一个施工段，用喷壶略洒水，15分钟左右用木锤和硬木板按铺砖顺序锤拍一遍，不遗漏。边压实边用直尺向坡度找平。压实后，拉通线先竖缝后横缝进行拨缝调直，使缝口平直、贯通。调缝后，再用木锤、拍板砸平。破损面砖应更换。随即将缝内余浆或板面上的灰浆擦去。从铺砂浆到压平拨缝，要连续作业，常温下必须5－6小时完成。</w:t>
      </w:r>
    </w:p>
    <w:p>
      <w:pPr>
        <w:rPr>
          <w:rFonts w:hint="eastAsia"/>
        </w:rPr>
      </w:pPr>
      <w:r>
        <w:rPr>
          <w:rFonts w:hint="eastAsia"/>
          <w:lang w:val="en-US" w:eastAsia="zh-CN"/>
        </w:rPr>
        <w:t>10、</w:t>
      </w:r>
      <w:r>
        <w:rPr>
          <w:rFonts w:hint="eastAsia"/>
        </w:rPr>
        <w:t>嵌缝</w:t>
      </w:r>
    </w:p>
    <w:p>
      <w:pPr>
        <w:rPr>
          <w:rFonts w:hint="eastAsia"/>
        </w:rPr>
      </w:pPr>
      <w:r>
        <w:rPr>
          <w:rFonts w:hint="eastAsia"/>
        </w:rPr>
        <w:t>铺完地面砖二天后，将缝口清洁干净，用水湿润，用1：1</w:t>
      </w:r>
      <w:r>
        <w:rPr>
          <w:rFonts w:hint="eastAsia"/>
          <w:lang w:val="en-US" w:eastAsia="zh-CN"/>
        </w:rPr>
        <w:t>水泥砂浆</w:t>
      </w:r>
      <w:r>
        <w:rPr>
          <w:rFonts w:hint="eastAsia"/>
        </w:rPr>
        <w:t>按设计要求抹缝，嵌实压光。</w:t>
      </w:r>
    </w:p>
    <w:p>
      <w:pPr>
        <w:rPr>
          <w:rFonts w:hint="eastAsia"/>
        </w:rPr>
      </w:pPr>
      <w:r>
        <w:rPr>
          <w:rFonts w:hint="eastAsia"/>
          <w:lang w:val="en-US" w:eastAsia="zh-CN"/>
        </w:rPr>
        <w:t>11、</w:t>
      </w:r>
      <w:r>
        <w:rPr>
          <w:rFonts w:hint="eastAsia"/>
        </w:rPr>
        <w:t>铺培植土：在嵌草砖孔口内铺设筛过的培植土，压实。</w:t>
      </w:r>
    </w:p>
    <w:p>
      <w:pPr>
        <w:rPr>
          <w:rFonts w:hint="eastAsia"/>
        </w:rPr>
      </w:pPr>
      <w:r>
        <w:rPr>
          <w:rFonts w:hint="eastAsia"/>
          <w:lang w:val="en-US" w:eastAsia="zh-CN"/>
        </w:rPr>
        <w:t>12、</w:t>
      </w:r>
      <w:r>
        <w:rPr>
          <w:rFonts w:hint="eastAsia"/>
        </w:rPr>
        <w:t>养护</w:t>
      </w:r>
    </w:p>
    <w:p>
      <w:pPr>
        <w:rPr>
          <w:rFonts w:hint="eastAsia"/>
        </w:rPr>
      </w:pPr>
      <w:r>
        <w:rPr>
          <w:rFonts w:hint="eastAsia"/>
        </w:rPr>
        <w:t>嵌缝砂浆终凝后，浇水养护不得少于7昼夜。铺贴完后，用棉纱将地面擦拭干净。</w:t>
      </w:r>
    </w:p>
    <w:p>
      <w:pPr>
        <w:pStyle w:val="3"/>
        <w:bidi w:val="0"/>
        <w:rPr>
          <w:rFonts w:hint="eastAsia"/>
          <w:lang w:val="en-US" w:eastAsia="zh-CN"/>
        </w:rPr>
      </w:pPr>
      <w:r>
        <w:rPr>
          <w:rFonts w:hint="eastAsia"/>
          <w:lang w:val="en-US" w:eastAsia="zh-CN"/>
        </w:rPr>
        <w:t>4.4</w:t>
      </w:r>
      <w:r>
        <w:rPr>
          <w:rFonts w:hint="eastAsia"/>
          <w:b w:val="0"/>
          <w:bCs w:val="0"/>
          <w:color w:val="auto"/>
          <w:szCs w:val="21"/>
          <w:lang w:val="en-US" w:eastAsia="zh-CN"/>
        </w:rPr>
        <w:t>石材铺装</w:t>
      </w:r>
      <w:r>
        <w:rPr>
          <w:rFonts w:hint="eastAsia"/>
          <w:lang w:val="en-US" w:eastAsia="zh-CN"/>
        </w:rPr>
        <w:t>施工</w:t>
      </w:r>
    </w:p>
    <w:p>
      <w:pPr>
        <w:pStyle w:val="4"/>
        <w:bidi w:val="0"/>
        <w:rPr>
          <w:rFonts w:hint="eastAsia"/>
          <w:lang w:val="en-US" w:eastAsia="zh-CN"/>
        </w:rPr>
      </w:pPr>
      <w:r>
        <w:rPr>
          <w:rFonts w:hint="eastAsia"/>
          <w:lang w:val="en-US" w:eastAsia="zh-CN"/>
        </w:rPr>
        <w:t>4.4.1工艺流程</w:t>
      </w:r>
    </w:p>
    <w:p>
      <w:pPr>
        <w:keepNext w:val="0"/>
        <w:keepLines w:val="0"/>
        <w:pageBreakBefore w:val="0"/>
        <w:widowControl w:val="0"/>
        <w:kinsoku/>
        <w:wordWrap w:val="0"/>
        <w:overflowPunct/>
        <w:topLinePunct w:val="0"/>
        <w:autoSpaceDE/>
        <w:autoSpaceDN/>
        <w:bidi w:val="0"/>
        <w:adjustRightInd w:val="0"/>
        <w:snapToGrid w:val="0"/>
        <w:ind w:firstLine="560" w:firstLineChars="200"/>
        <w:textAlignment w:val="auto"/>
        <w:rPr>
          <w:rFonts w:hint="eastAsia" w:eastAsia="宋体"/>
          <w:lang w:eastAsia="zh-CN"/>
        </w:rPr>
      </w:pPr>
      <w:r>
        <w:rPr>
          <w:rFonts w:hint="eastAsia"/>
        </w:rPr>
        <w:t>施工准备</w:t>
      </w:r>
      <w:r>
        <w:rPr>
          <w:rFonts w:hint="eastAsia" w:ascii="宋体" w:hAnsi="宋体" w:eastAsia="宋体" w:cs="宋体"/>
        </w:rPr>
        <w:t>→</w:t>
      </w:r>
      <w:r>
        <w:rPr>
          <w:rFonts w:hint="eastAsia"/>
        </w:rPr>
        <w:t>砂浆摊铺</w:t>
      </w:r>
      <w:r>
        <w:rPr>
          <w:rFonts w:hint="eastAsia" w:ascii="宋体" w:hAnsi="宋体" w:eastAsia="宋体" w:cs="宋体"/>
        </w:rPr>
        <w:t>→</w:t>
      </w:r>
      <w:r>
        <w:rPr>
          <w:rFonts w:hint="eastAsia"/>
        </w:rPr>
        <w:t>路面砖铺贴</w:t>
      </w:r>
      <w:r>
        <w:rPr>
          <w:rFonts w:hint="eastAsia" w:ascii="宋体" w:hAnsi="宋体" w:eastAsia="宋体" w:cs="宋体"/>
        </w:rPr>
        <w:t>→</w:t>
      </w:r>
      <w:r>
        <w:rPr>
          <w:rFonts w:hint="eastAsia"/>
        </w:rPr>
        <w:t>整型</w:t>
      </w:r>
      <w:r>
        <w:rPr>
          <w:rFonts w:hint="eastAsia" w:ascii="宋体" w:hAnsi="宋体" w:eastAsia="宋体" w:cs="宋体"/>
        </w:rPr>
        <w:t>→</w:t>
      </w:r>
      <w:r>
        <w:rPr>
          <w:rFonts w:hint="eastAsia"/>
        </w:rPr>
        <w:t>灌缝</w:t>
      </w:r>
      <w:r>
        <w:rPr>
          <w:rFonts w:hint="eastAsia"/>
          <w:lang w:eastAsia="zh-CN"/>
        </w:rPr>
        <w:t>。</w:t>
      </w:r>
    </w:p>
    <w:p>
      <w:pPr>
        <w:keepNext w:val="0"/>
        <w:keepLines w:val="0"/>
        <w:pageBreakBefore w:val="0"/>
        <w:widowControl w:val="0"/>
        <w:kinsoku/>
        <w:wordWrap w:val="0"/>
        <w:overflowPunct/>
        <w:topLinePunct w:val="0"/>
        <w:autoSpaceDE/>
        <w:autoSpaceDN/>
        <w:bidi w:val="0"/>
        <w:adjustRightInd w:val="0"/>
        <w:snapToGrid w:val="0"/>
        <w:ind w:firstLine="560" w:firstLineChars="200"/>
        <w:textAlignment w:val="auto"/>
        <w:rPr>
          <w:rFonts w:hint="eastAsia" w:eastAsia="宋体"/>
          <w:lang w:eastAsia="zh-CN"/>
        </w:rPr>
      </w:pPr>
      <w:r>
        <w:rPr>
          <w:rFonts w:hint="eastAsia"/>
          <w:lang w:val="en-US" w:eastAsia="zh-CN"/>
        </w:rPr>
        <w:t>1、</w:t>
      </w:r>
      <w:r>
        <w:rPr>
          <w:rFonts w:hint="eastAsia"/>
        </w:rPr>
        <w:t>清理基层：将混凝土层表面的积灰及杂物等清理干净</w:t>
      </w:r>
      <w:r>
        <w:rPr>
          <w:rFonts w:hint="eastAsia"/>
          <w:lang w:eastAsia="zh-CN"/>
        </w:rPr>
        <w:t>。</w:t>
      </w:r>
      <w:r>
        <w:rPr>
          <w:rFonts w:hint="eastAsia"/>
        </w:rPr>
        <w:t>如局部凹凸不平，应将凸处凿平</w:t>
      </w:r>
      <w:r>
        <w:rPr>
          <w:rFonts w:hint="eastAsia"/>
          <w:lang w:eastAsia="zh-CN"/>
        </w:rPr>
        <w:t>，</w:t>
      </w:r>
      <w:r>
        <w:rPr>
          <w:rFonts w:hint="eastAsia"/>
        </w:rPr>
        <w:t>凹处补平。</w:t>
      </w:r>
    </w:p>
    <w:p>
      <w:pPr>
        <w:keepNext w:val="0"/>
        <w:keepLines w:val="0"/>
        <w:pageBreakBefore w:val="0"/>
        <w:widowControl w:val="0"/>
        <w:kinsoku/>
        <w:wordWrap w:val="0"/>
        <w:overflowPunct/>
        <w:topLinePunct w:val="0"/>
        <w:autoSpaceDE/>
        <w:autoSpaceDN/>
        <w:bidi w:val="0"/>
        <w:adjustRightInd w:val="0"/>
        <w:snapToGrid w:val="0"/>
        <w:ind w:firstLine="560" w:firstLineChars="200"/>
        <w:textAlignment w:val="auto"/>
        <w:rPr>
          <w:rFonts w:hint="eastAsia"/>
        </w:rPr>
      </w:pPr>
      <w:r>
        <w:rPr>
          <w:rFonts w:hint="eastAsia"/>
          <w:lang w:val="en-US" w:eastAsia="zh-CN"/>
        </w:rPr>
        <w:t>2、</w:t>
      </w:r>
      <w:r>
        <w:rPr>
          <w:rFonts w:hint="eastAsia"/>
        </w:rPr>
        <w:t>找平、弹线：按照设计图纸标高控制点内近引标高及平面轴线。每个</w:t>
      </w:r>
    </w:p>
    <w:p>
      <w:pPr>
        <w:keepNext w:val="0"/>
        <w:keepLines w:val="0"/>
        <w:pageBreakBefore w:val="0"/>
        <w:widowControl w:val="0"/>
        <w:kinsoku/>
        <w:wordWrap w:val="0"/>
        <w:overflowPunct/>
        <w:topLinePunct w:val="0"/>
        <w:autoSpaceDE/>
        <w:autoSpaceDN/>
        <w:bidi w:val="0"/>
        <w:adjustRightInd w:val="0"/>
        <w:snapToGrid w:val="0"/>
        <w:ind w:left="0" w:leftChars="0" w:firstLine="0" w:firstLineChars="0"/>
        <w:textAlignment w:val="auto"/>
        <w:rPr>
          <w:rFonts w:hint="eastAsia"/>
        </w:rPr>
      </w:pPr>
      <w:r>
        <w:rPr>
          <w:rFonts w:hint="eastAsia"/>
        </w:rPr>
        <w:t>5m*5m方格开始铺砌前，先根据位置和高程在四角各铺一块基准石材，在此甚础上在南北两侧各铺一条基准石材。经测量检查，高程与位置无误后，再进行大面积铺砌。</w:t>
      </w:r>
    </w:p>
    <w:p>
      <w:pPr>
        <w:keepNext w:val="0"/>
        <w:keepLines w:val="0"/>
        <w:pageBreakBefore w:val="0"/>
        <w:widowControl w:val="0"/>
        <w:kinsoku/>
        <w:wordWrap w:val="0"/>
        <w:overflowPunct/>
        <w:topLinePunct w:val="0"/>
        <w:autoSpaceDE/>
        <w:autoSpaceDN/>
        <w:bidi w:val="0"/>
        <w:adjustRightInd w:val="0"/>
        <w:snapToGrid w:val="0"/>
        <w:ind w:firstLine="560" w:firstLineChars="200"/>
        <w:textAlignment w:val="auto"/>
        <w:rPr>
          <w:rFonts w:hint="eastAsia" w:eastAsia="宋体"/>
          <w:lang w:eastAsia="zh-CN"/>
        </w:rPr>
      </w:pPr>
      <w:r>
        <w:rPr>
          <w:rFonts w:hint="eastAsia"/>
          <w:lang w:val="en-US" w:eastAsia="zh-CN"/>
        </w:rPr>
        <w:t>3、</w:t>
      </w:r>
      <w:r>
        <w:rPr>
          <w:rFonts w:hint="eastAsia"/>
        </w:rPr>
        <w:t>试拼和试排</w:t>
      </w:r>
      <w:r>
        <w:rPr>
          <w:rFonts w:hint="eastAsia"/>
          <w:lang w:eastAsia="zh-CN"/>
        </w:rPr>
        <w:t>：</w:t>
      </w:r>
      <w:r>
        <w:rPr>
          <w:rFonts w:hint="eastAsia"/>
        </w:rPr>
        <w:t>铺设前对每一块石材</w:t>
      </w:r>
      <w:r>
        <w:rPr>
          <w:rFonts w:hint="eastAsia"/>
          <w:lang w:eastAsia="zh-CN"/>
        </w:rPr>
        <w:t>，</w:t>
      </w:r>
      <w:r>
        <w:rPr>
          <w:rFonts w:hint="eastAsia"/>
        </w:rPr>
        <w:t>按方位、角度进行试拼。试拼后按两个方向编号排列</w:t>
      </w:r>
      <w:r>
        <w:rPr>
          <w:rFonts w:hint="eastAsia"/>
          <w:lang w:eastAsia="zh-CN"/>
        </w:rPr>
        <w:t>，</w:t>
      </w:r>
      <w:r>
        <w:rPr>
          <w:rFonts w:hint="eastAsia"/>
        </w:rPr>
        <w:t>然后按编号排放整齐。为检验板块之间的缝隙</w:t>
      </w:r>
      <w:r>
        <w:rPr>
          <w:rFonts w:hint="eastAsia"/>
          <w:lang w:eastAsia="zh-CN"/>
        </w:rPr>
        <w:t>，</w:t>
      </w:r>
      <w:r>
        <w:rPr>
          <w:rFonts w:hint="eastAsia"/>
        </w:rPr>
        <w:t>核对板块位置与设计图纸是否相符合。在正式铺装前，要进行一次试排。</w:t>
      </w:r>
    </w:p>
    <w:p>
      <w:pPr>
        <w:keepNext w:val="0"/>
        <w:keepLines w:val="0"/>
        <w:pageBreakBefore w:val="0"/>
        <w:widowControl w:val="0"/>
        <w:kinsoku/>
        <w:wordWrap w:val="0"/>
        <w:overflowPunct/>
        <w:topLinePunct w:val="0"/>
        <w:autoSpaceDE/>
        <w:autoSpaceDN/>
        <w:bidi w:val="0"/>
        <w:adjustRightInd w:val="0"/>
        <w:snapToGrid w:val="0"/>
        <w:ind w:firstLine="560" w:firstLineChars="200"/>
        <w:textAlignment w:val="auto"/>
        <w:rPr>
          <w:rFonts w:hint="eastAsia" w:eastAsia="宋体"/>
          <w:lang w:eastAsia="zh-CN"/>
        </w:rPr>
      </w:pPr>
      <w:r>
        <w:rPr>
          <w:rFonts w:hint="eastAsia"/>
          <w:lang w:val="en-US" w:eastAsia="zh-CN"/>
        </w:rPr>
        <w:t>4、</w:t>
      </w:r>
      <w:r>
        <w:rPr>
          <w:rFonts w:hint="eastAsia"/>
        </w:rPr>
        <w:t>花岗岩铺贴</w:t>
      </w:r>
      <w:r>
        <w:rPr>
          <w:rFonts w:hint="eastAsia"/>
          <w:lang w:eastAsia="zh-CN"/>
        </w:rPr>
        <w:t>：</w:t>
      </w:r>
      <w:r>
        <w:rPr>
          <w:rFonts w:hint="eastAsia"/>
        </w:rPr>
        <w:t>铺贴前预先将花岗岩除尘，浸湿后阴干后备用。在板块试铺时</w:t>
      </w:r>
      <w:r>
        <w:rPr>
          <w:rFonts w:hint="eastAsia"/>
          <w:lang w:eastAsia="zh-CN"/>
        </w:rPr>
        <w:t>，</w:t>
      </w:r>
      <w:r>
        <w:rPr>
          <w:rFonts w:hint="eastAsia"/>
        </w:rPr>
        <w:t>放在铺贴位置上的板块对好纵横缝后用预制锤轻轻敲击板块中间，使砂浆振密实，锤到铺贴高度。板块试铺合格后，翻开板块，检查砂浆结合层是否平整、密实。增补砂浆，在水泥砂浆层上浇一层水灰比为0.5左右的素水泥浆</w:t>
      </w:r>
      <w:r>
        <w:rPr>
          <w:rFonts w:hint="eastAsia"/>
          <w:lang w:eastAsia="zh-CN"/>
        </w:rPr>
        <w:t>，</w:t>
      </w:r>
    </w:p>
    <w:p>
      <w:pPr>
        <w:keepNext w:val="0"/>
        <w:keepLines w:val="0"/>
        <w:pageBreakBefore w:val="0"/>
        <w:widowControl w:val="0"/>
        <w:kinsoku/>
        <w:wordWrap w:val="0"/>
        <w:overflowPunct/>
        <w:topLinePunct w:val="0"/>
        <w:autoSpaceDE/>
        <w:autoSpaceDN/>
        <w:bidi w:val="0"/>
        <w:adjustRightInd w:val="0"/>
        <w:snapToGrid w:val="0"/>
        <w:ind w:left="0" w:leftChars="0" w:firstLine="0" w:firstLineChars="0"/>
        <w:textAlignment w:val="auto"/>
        <w:rPr>
          <w:rFonts w:hint="eastAsia"/>
        </w:rPr>
      </w:pPr>
      <w:r>
        <w:rPr>
          <w:rFonts w:hint="eastAsia"/>
        </w:rPr>
        <w:t>然后将板块轻轻地对准原位放下，用橡皮锤轻击放于板块上的木垫板使板平实，根据水平线用水平尺找平</w:t>
      </w:r>
      <w:r>
        <w:rPr>
          <w:rFonts w:hint="eastAsia"/>
          <w:lang w:eastAsia="zh-CN"/>
        </w:rPr>
        <w:t>，</w:t>
      </w:r>
      <w:r>
        <w:rPr>
          <w:rFonts w:hint="eastAsia"/>
        </w:rPr>
        <w:t>接着向两侧和后退方向顺序铺贴。铺装时随时检查，如发现有空隙</w:t>
      </w:r>
      <w:r>
        <w:rPr>
          <w:rFonts w:hint="eastAsia"/>
          <w:lang w:eastAsia="zh-CN"/>
        </w:rPr>
        <w:t>，</w:t>
      </w:r>
      <w:r>
        <w:rPr>
          <w:rFonts w:hint="eastAsia"/>
        </w:rPr>
        <w:t>应将板材掀起用砂浆补实后再进行铺设。</w:t>
      </w:r>
    </w:p>
    <w:p>
      <w:pPr>
        <w:keepNext w:val="0"/>
        <w:keepLines w:val="0"/>
        <w:pageBreakBefore w:val="0"/>
        <w:widowControl w:val="0"/>
        <w:kinsoku/>
        <w:wordWrap w:val="0"/>
        <w:overflowPunct/>
        <w:topLinePunct w:val="0"/>
        <w:autoSpaceDE/>
        <w:autoSpaceDN/>
        <w:bidi w:val="0"/>
        <w:adjustRightInd w:val="0"/>
        <w:snapToGrid w:val="0"/>
        <w:ind w:left="0" w:leftChars="0" w:firstLine="560" w:firstLineChars="200"/>
        <w:textAlignment w:val="auto"/>
        <w:rPr>
          <w:rFonts w:hint="eastAsia"/>
        </w:rPr>
      </w:pPr>
      <w:r>
        <w:rPr>
          <w:rFonts w:hint="eastAsia"/>
          <w:lang w:val="en-US" w:eastAsia="zh-CN"/>
        </w:rPr>
        <w:t>5、</w:t>
      </w:r>
      <w:r>
        <w:rPr>
          <w:rFonts w:hint="eastAsia"/>
        </w:rPr>
        <w:t>灌缝、擦缝：铺砌完后按板材的颜色用白水泥和颜料与板材色调相近的1：1稀水泥浆，装入小嘴浆壶徐徐灌入板块之间的缝隙内，流在缝边的浆液用牛角刮刀喂入缝内，至基本饱满为止，缝宽为2mm；1</w:t>
      </w:r>
      <w:r>
        <w:rPr>
          <w:rFonts w:hint="eastAsia"/>
          <w:lang w:val="en-US" w:eastAsia="zh-CN"/>
        </w:rPr>
        <w:t>-</w:t>
      </w:r>
      <w:r>
        <w:rPr>
          <w:rFonts w:hint="eastAsia"/>
        </w:rPr>
        <w:t>2h后</w:t>
      </w:r>
      <w:r>
        <w:rPr>
          <w:rFonts w:hint="eastAsia"/>
          <w:lang w:eastAsia="zh-CN"/>
        </w:rPr>
        <w:t>，</w:t>
      </w:r>
      <w:r>
        <w:rPr>
          <w:rFonts w:hint="eastAsia"/>
        </w:rPr>
        <w:t>再用棉纱团蘸浆擦缝至平实光滑。粘附在石面上的浆液随手用湿纱团擦净。</w:t>
      </w:r>
    </w:p>
    <w:p>
      <w:pPr>
        <w:keepNext w:val="0"/>
        <w:keepLines w:val="0"/>
        <w:pageBreakBefore w:val="0"/>
        <w:widowControl w:val="0"/>
        <w:kinsoku/>
        <w:wordWrap w:val="0"/>
        <w:overflowPunct/>
        <w:topLinePunct w:val="0"/>
        <w:autoSpaceDE/>
        <w:autoSpaceDN/>
        <w:bidi w:val="0"/>
        <w:adjustRightInd w:val="0"/>
        <w:snapToGrid w:val="0"/>
        <w:ind w:left="0" w:leftChars="0" w:firstLine="560" w:firstLineChars="200"/>
        <w:textAlignment w:val="auto"/>
        <w:rPr>
          <w:rFonts w:hint="eastAsia"/>
        </w:rPr>
      </w:pPr>
      <w:r>
        <w:rPr>
          <w:rFonts w:hint="eastAsia"/>
          <w:lang w:val="en-US" w:eastAsia="zh-CN"/>
        </w:rPr>
        <w:t>6、</w:t>
      </w:r>
      <w:r>
        <w:rPr>
          <w:rFonts w:hint="eastAsia"/>
        </w:rPr>
        <w:t>覆盖养护：灌浆擦缝完24h后，应用土工布或干净的细砂覆盖，喷水养护不少于7d。</w:t>
      </w:r>
    </w:p>
    <w:p>
      <w:pPr>
        <w:pStyle w:val="4"/>
        <w:bidi w:val="0"/>
        <w:rPr>
          <w:rFonts w:hint="eastAsia"/>
          <w:lang w:val="en-US" w:eastAsia="zh-CN"/>
        </w:rPr>
      </w:pPr>
      <w:r>
        <w:rPr>
          <w:rFonts w:hint="eastAsia"/>
          <w:lang w:val="en-US" w:eastAsia="zh-CN"/>
        </w:rPr>
        <w:t>4.4.2成品防护措施</w:t>
      </w:r>
    </w:p>
    <w:p>
      <w:pPr>
        <w:rPr>
          <w:rFonts w:hint="eastAsia"/>
        </w:rPr>
      </w:pPr>
      <w:r>
        <w:rPr>
          <w:rFonts w:hint="eastAsia"/>
          <w:lang w:val="en-US" w:eastAsia="zh-CN"/>
        </w:rPr>
        <w:t>1、</w:t>
      </w:r>
      <w:r>
        <w:rPr>
          <w:rFonts w:hint="eastAsia"/>
        </w:rPr>
        <w:t>成立工地成品保护小组</w:t>
      </w:r>
      <w:r>
        <w:rPr>
          <w:rFonts w:hint="eastAsia"/>
          <w:lang w:eastAsia="zh-CN"/>
        </w:rPr>
        <w:t>，</w:t>
      </w:r>
      <w:r>
        <w:rPr>
          <w:rFonts w:hint="eastAsia"/>
        </w:rPr>
        <w:t>全面负责并组织实施工地的成品保护制度</w:t>
      </w:r>
      <w:r>
        <w:rPr>
          <w:rFonts w:hint="eastAsia"/>
          <w:lang w:eastAsia="zh-CN"/>
        </w:rPr>
        <w:t>，</w:t>
      </w:r>
      <w:r>
        <w:rPr>
          <w:rFonts w:hint="eastAsia"/>
        </w:rPr>
        <w:t>加强成品保护教育。</w:t>
      </w:r>
    </w:p>
    <w:p>
      <w:pPr>
        <w:rPr>
          <w:rFonts w:hint="eastAsia"/>
        </w:rPr>
      </w:pPr>
      <w:r>
        <w:rPr>
          <w:rFonts w:hint="eastAsia"/>
          <w:lang w:val="en-US" w:eastAsia="zh-CN"/>
        </w:rPr>
        <w:t>2、</w:t>
      </w:r>
      <w:r>
        <w:rPr>
          <w:rFonts w:hint="eastAsia"/>
        </w:rPr>
        <w:t>各工序之间要办理交接手续，明确上一道工序成品有无损坏或丢失并做好记录，并向有关部门报告。</w:t>
      </w:r>
    </w:p>
    <w:p>
      <w:pPr>
        <w:pStyle w:val="4"/>
        <w:bidi w:val="0"/>
        <w:rPr>
          <w:rFonts w:hint="eastAsia"/>
          <w:lang w:val="en-US" w:eastAsia="zh-CN"/>
        </w:rPr>
      </w:pPr>
      <w:r>
        <w:rPr>
          <w:rFonts w:hint="eastAsia"/>
          <w:lang w:val="en-US" w:eastAsia="zh-CN"/>
        </w:rPr>
        <w:t>4.4.3雨季施工措施</w:t>
      </w:r>
    </w:p>
    <w:p>
      <w:pPr>
        <w:rPr>
          <w:rFonts w:hint="eastAsia"/>
        </w:rPr>
      </w:pPr>
      <w:r>
        <w:rPr>
          <w:rFonts w:hint="eastAsia"/>
          <w:lang w:val="en-US" w:eastAsia="zh-CN"/>
        </w:rPr>
        <w:t>1、</w:t>
      </w:r>
      <w:r>
        <w:rPr>
          <w:rFonts w:hint="eastAsia"/>
        </w:rPr>
        <w:t>掌握预计气象资料，施工前和施工中经常与气象台联系，拟定雨季防护方案和汛期应急措施，排水系统畅通无阻。</w:t>
      </w:r>
    </w:p>
    <w:p>
      <w:pPr>
        <w:rPr>
          <w:rFonts w:hint="eastAsia"/>
        </w:rPr>
      </w:pPr>
      <w:r>
        <w:rPr>
          <w:rFonts w:hint="eastAsia"/>
          <w:lang w:val="en-US" w:eastAsia="zh-CN"/>
        </w:rPr>
        <w:t>2、</w:t>
      </w:r>
      <w:r>
        <w:rPr>
          <w:rFonts w:hint="eastAsia"/>
        </w:rPr>
        <w:t>根据总平面图利用自然地形确定排水方向</w:t>
      </w:r>
      <w:r>
        <w:rPr>
          <w:rFonts w:hint="eastAsia"/>
          <w:lang w:eastAsia="zh-CN"/>
        </w:rPr>
        <w:t>，</w:t>
      </w:r>
      <w:r>
        <w:rPr>
          <w:rFonts w:hint="eastAsia"/>
        </w:rPr>
        <w:t>按规定坡度挖好排水沟，以确保施工工地和一切临时设施的安全。</w:t>
      </w:r>
    </w:p>
    <w:p>
      <w:pPr>
        <w:rPr>
          <w:rFonts w:hint="eastAsia" w:eastAsia="宋体"/>
          <w:lang w:eastAsia="zh-CN"/>
        </w:rPr>
      </w:pPr>
      <w:r>
        <w:rPr>
          <w:rFonts w:hint="eastAsia"/>
          <w:lang w:val="en-US" w:eastAsia="zh-CN"/>
        </w:rPr>
        <w:t>3、</w:t>
      </w:r>
      <w:r>
        <w:rPr>
          <w:rFonts w:hint="eastAsia"/>
        </w:rPr>
        <w:t>暴雨等恶劣天气前后，要专门检查临设、棚架、支顶、围护、设备、电器的安全，发现隐患应立即整改。雨季中应设专人负责，确保施工现场排水畅通</w:t>
      </w:r>
      <w:r>
        <w:rPr>
          <w:rFonts w:hint="eastAsia"/>
          <w:lang w:eastAsia="zh-CN"/>
        </w:rPr>
        <w:t>。</w:t>
      </w:r>
    </w:p>
    <w:p>
      <w:pPr>
        <w:rPr>
          <w:rFonts w:hint="eastAsia" w:eastAsia="宋体"/>
          <w:lang w:eastAsia="zh-CN"/>
        </w:rPr>
      </w:pPr>
      <w:r>
        <w:rPr>
          <w:rFonts w:hint="eastAsia"/>
          <w:lang w:val="en-US" w:eastAsia="zh-CN"/>
        </w:rPr>
        <w:t>4、</w:t>
      </w:r>
      <w:r>
        <w:rPr>
          <w:rFonts w:hint="eastAsia"/>
        </w:rPr>
        <w:t>沿途道路加强维护保养，及时修复水毁水浸路段，以利于机械车辆运行</w:t>
      </w:r>
      <w:r>
        <w:rPr>
          <w:rFonts w:hint="eastAsia"/>
          <w:lang w:eastAsia="zh-CN"/>
        </w:rPr>
        <w:t>。</w:t>
      </w:r>
    </w:p>
    <w:p>
      <w:pPr>
        <w:bidi w:val="0"/>
        <w:rPr>
          <w:rFonts w:hint="eastAsia"/>
          <w:lang w:eastAsia="zh-CN"/>
        </w:rPr>
      </w:pPr>
      <w:r>
        <w:rPr>
          <w:rFonts w:hint="eastAsia"/>
          <w:lang w:val="en-US" w:eastAsia="zh-CN"/>
        </w:rPr>
        <w:t>5、</w:t>
      </w:r>
      <w:r>
        <w:rPr>
          <w:rFonts w:hint="eastAsia"/>
        </w:rPr>
        <w:t>雨季中应指定专人负责维修路面，对路面不平或积水处应抓紧抢修或晴天时修好</w:t>
      </w:r>
      <w:r>
        <w:rPr>
          <w:rFonts w:hint="eastAsia"/>
          <w:lang w:eastAsia="zh-CN"/>
        </w:rPr>
        <w:t>，</w:t>
      </w:r>
      <w:r>
        <w:rPr>
          <w:rFonts w:hint="eastAsia"/>
        </w:rPr>
        <w:t>以消除隐患</w:t>
      </w:r>
      <w:r>
        <w:rPr>
          <w:rFonts w:hint="eastAsia"/>
          <w:lang w:val="en-US" w:eastAsia="zh-CN"/>
        </w:rPr>
        <w:t>。</w:t>
      </w:r>
    </w:p>
    <w:p>
      <w:pPr>
        <w:rPr>
          <w:rFonts w:hint="eastAsia"/>
        </w:rPr>
      </w:pPr>
      <w:r>
        <w:rPr>
          <w:rFonts w:hint="eastAsia"/>
          <w:lang w:val="en-US" w:eastAsia="zh-CN"/>
        </w:rPr>
        <w:t>6、</w:t>
      </w:r>
      <w:r>
        <w:rPr>
          <w:rFonts w:hint="eastAsia"/>
        </w:rPr>
        <w:t>施工现场的大型临时设施</w:t>
      </w:r>
      <w:r>
        <w:rPr>
          <w:rFonts w:hint="eastAsia"/>
          <w:lang w:eastAsia="zh-CN"/>
        </w:rPr>
        <w:t>，</w:t>
      </w:r>
      <w:r>
        <w:rPr>
          <w:rFonts w:hint="eastAsia"/>
        </w:rPr>
        <w:t>在雨期前应整修加固完毕，保证不漏、不塌、不倒、不积水。</w:t>
      </w:r>
    </w:p>
    <w:p>
      <w:pPr>
        <w:rPr>
          <w:rFonts w:hint="eastAsia"/>
        </w:rPr>
      </w:pPr>
      <w:r>
        <w:rPr>
          <w:rFonts w:hint="eastAsia"/>
          <w:lang w:val="en-US" w:eastAsia="zh-CN"/>
        </w:rPr>
        <w:t>7、</w:t>
      </w:r>
      <w:r>
        <w:rPr>
          <w:rFonts w:hint="eastAsia"/>
        </w:rPr>
        <w:t>雨季前应检查照明和动力线有无混线</w:t>
      </w:r>
      <w:r>
        <w:rPr>
          <w:rFonts w:hint="eastAsia"/>
          <w:lang w:eastAsia="zh-CN"/>
        </w:rPr>
        <w:t>，</w:t>
      </w:r>
      <w:r>
        <w:rPr>
          <w:rFonts w:hint="eastAsia"/>
        </w:rPr>
        <w:t>漏电等，以保证雨季中正常供电。施工现场的机电设备应有可靠的防雨措施。</w:t>
      </w:r>
    </w:p>
    <w:p>
      <w:pPr>
        <w:rPr>
          <w:rFonts w:hint="eastAsia" w:eastAsia="宋体"/>
          <w:lang w:eastAsia="zh-CN"/>
        </w:rPr>
      </w:pPr>
      <w:r>
        <w:rPr>
          <w:rFonts w:hint="eastAsia"/>
          <w:lang w:val="en-US" w:eastAsia="zh-CN"/>
        </w:rPr>
        <w:t>8、</w:t>
      </w:r>
      <w:r>
        <w:rPr>
          <w:rFonts w:hint="eastAsia"/>
        </w:rPr>
        <w:t>沟槽两侧、缺口处，应堆土梗，必要时挖排水沟、截水沟</w:t>
      </w:r>
      <w:r>
        <w:rPr>
          <w:rFonts w:hint="eastAsia"/>
          <w:lang w:eastAsia="zh-CN"/>
        </w:rPr>
        <w:t>。</w:t>
      </w:r>
    </w:p>
    <w:p>
      <w:pPr>
        <w:pStyle w:val="3"/>
        <w:bidi w:val="0"/>
        <w:rPr>
          <w:rFonts w:hint="eastAsia"/>
          <w:lang w:val="en-US" w:eastAsia="zh-CN"/>
        </w:rPr>
      </w:pPr>
      <w:r>
        <w:rPr>
          <w:rFonts w:hint="eastAsia"/>
          <w:lang w:val="en-US" w:eastAsia="zh-CN"/>
        </w:rPr>
        <w:t>4.5</w:t>
      </w:r>
      <w:r>
        <w:rPr>
          <w:rFonts w:hint="eastAsia"/>
          <w:b w:val="0"/>
          <w:bCs w:val="0"/>
          <w:color w:val="auto"/>
          <w:szCs w:val="21"/>
          <w:lang w:val="en-US" w:eastAsia="zh-CN"/>
        </w:rPr>
        <w:t>屋面防水</w:t>
      </w:r>
      <w:r>
        <w:rPr>
          <w:rFonts w:hint="eastAsia"/>
          <w:lang w:val="en-US" w:eastAsia="zh-CN"/>
        </w:rPr>
        <w:t>施工</w:t>
      </w:r>
    </w:p>
    <w:p>
      <w:pPr>
        <w:pStyle w:val="4"/>
        <w:bidi w:val="0"/>
        <w:rPr>
          <w:rFonts w:hint="eastAsia"/>
          <w:lang w:val="en-US" w:eastAsia="zh-CN"/>
        </w:rPr>
      </w:pPr>
      <w:r>
        <w:rPr>
          <w:rFonts w:hint="eastAsia"/>
          <w:lang w:val="en-US" w:eastAsia="zh-CN"/>
        </w:rPr>
        <w:t>4.5.1施工准备</w:t>
      </w:r>
    </w:p>
    <w:p>
      <w:pPr>
        <w:numPr>
          <w:ilvl w:val="0"/>
          <w:numId w:val="0"/>
        </w:numPr>
        <w:ind w:left="-323" w:leftChars="0" w:firstLine="883" w:firstLineChars="0"/>
        <w:rPr>
          <w:rFonts w:hint="eastAsia"/>
          <w:lang w:val="en-US" w:eastAsia="zh-CN"/>
        </w:rPr>
      </w:pPr>
      <w:r>
        <w:rPr>
          <w:rFonts w:hint="eastAsia" w:ascii="宋体" w:hAnsi="宋体" w:eastAsia="宋体" w:cs="宋体"/>
          <w:snapToGrid w:val="0"/>
          <w:kern w:val="0"/>
          <w:sz w:val="28"/>
          <w:szCs w:val="28"/>
          <w:lang w:val="en-US" w:eastAsia="zh-CN" w:bidi="ar-SA"/>
        </w:rPr>
        <w:t>1、</w:t>
      </w:r>
      <w:r>
        <w:rPr>
          <w:rFonts w:hint="eastAsia"/>
          <w:lang w:val="en-US" w:eastAsia="zh-CN"/>
        </w:rPr>
        <w:t>材料要求</w:t>
      </w:r>
    </w:p>
    <w:p>
      <w:pPr>
        <w:rPr>
          <w:rFonts w:hint="eastAsia"/>
          <w:lang w:val="en-US" w:eastAsia="zh-CN"/>
        </w:rPr>
      </w:pPr>
      <w:r>
        <w:rPr>
          <w:rFonts w:hint="eastAsia"/>
          <w:lang w:val="en-US" w:eastAsia="zh-CN"/>
        </w:rPr>
        <w:t>进入工地的防水材料均应附产品合格证和材料质量测试报告单。现场抽样通过权威部门的检测。</w:t>
      </w:r>
    </w:p>
    <w:p>
      <w:pPr>
        <w:rPr>
          <w:rFonts w:hint="eastAsia"/>
          <w:lang w:val="en-US" w:eastAsia="zh-CN"/>
        </w:rPr>
      </w:pPr>
      <w:r>
        <w:rPr>
          <w:rFonts w:hint="eastAsia"/>
          <w:lang w:val="en-US" w:eastAsia="zh-CN"/>
        </w:rPr>
        <w:t>2、主要工具：</w:t>
      </w:r>
    </w:p>
    <w:p>
      <w:pPr>
        <w:rPr>
          <w:rFonts w:hint="eastAsia"/>
          <w:lang w:val="en-US" w:eastAsia="zh-CN"/>
        </w:rPr>
      </w:pPr>
      <w:r>
        <w:rPr>
          <w:rFonts w:hint="eastAsia"/>
          <w:lang w:val="en-US" w:eastAsia="zh-CN"/>
        </w:rPr>
        <w:t>小平铲、滚刷、油漆刷、钢卷尺、剪刀、粉线、手持压滚、扫帚、射钉枪或冲击钻。</w:t>
      </w:r>
    </w:p>
    <w:p>
      <w:pPr>
        <w:rPr>
          <w:rFonts w:hint="eastAsia"/>
          <w:lang w:val="en-US" w:eastAsia="zh-CN"/>
        </w:rPr>
      </w:pPr>
      <w:r>
        <w:rPr>
          <w:rFonts w:hint="eastAsia"/>
          <w:lang w:val="en-US" w:eastAsia="zh-CN"/>
        </w:rPr>
        <w:t>3、作业条件</w:t>
      </w:r>
    </w:p>
    <w:p>
      <w:pPr>
        <w:rPr>
          <w:rFonts w:hint="eastAsia"/>
          <w:lang w:val="en-US" w:eastAsia="zh-CN"/>
        </w:rPr>
      </w:pPr>
      <w:r>
        <w:rPr>
          <w:rFonts w:hint="eastAsia"/>
          <w:lang w:val="en-US" w:eastAsia="zh-CN"/>
        </w:rPr>
        <w:t>（1）原防水层大面积老化、局部破损，在屋面荷载允许的情况下，采用保留原防水层，增做新防水层。</w:t>
      </w:r>
    </w:p>
    <w:p>
      <w:pPr>
        <w:rPr>
          <w:rFonts w:hint="eastAsia"/>
          <w:lang w:val="en-US" w:eastAsia="zh-CN"/>
        </w:rPr>
      </w:pPr>
      <w:r>
        <w:rPr>
          <w:rFonts w:hint="eastAsia"/>
          <w:lang w:val="en-US" w:eastAsia="zh-CN"/>
        </w:rPr>
        <w:t>（2）将原防水层上的尘土、杂物清扫干净，并对原防水层的开裂、起鼓及破损进行处理。</w:t>
      </w:r>
    </w:p>
    <w:p>
      <w:pPr>
        <w:rPr>
          <w:rFonts w:hint="eastAsia"/>
          <w:lang w:val="en-US" w:eastAsia="zh-CN"/>
        </w:rPr>
      </w:pPr>
      <w:r>
        <w:rPr>
          <w:rFonts w:hint="eastAsia"/>
          <w:lang w:val="en-US" w:eastAsia="zh-CN"/>
        </w:rPr>
        <w:t>（3）防水层使用的胶粘剂、溶剂等均属易燃物品，存放时远离火源，专人看管，防止发生意外。</w:t>
      </w:r>
    </w:p>
    <w:p>
      <w:pPr>
        <w:rPr>
          <w:rFonts w:hint="eastAsia"/>
          <w:lang w:val="en-US" w:eastAsia="zh-CN"/>
        </w:rPr>
      </w:pPr>
      <w:r>
        <w:rPr>
          <w:rFonts w:hint="eastAsia"/>
          <w:lang w:val="en-US" w:eastAsia="zh-CN"/>
        </w:rPr>
        <w:t>（4）雨天、雪天、五级风以上天气及基层潮湿的情况下，不得施工。</w:t>
      </w:r>
    </w:p>
    <w:p>
      <w:pPr>
        <w:pStyle w:val="4"/>
        <w:bidi w:val="0"/>
        <w:rPr>
          <w:rFonts w:hint="eastAsia"/>
          <w:lang w:val="en-US" w:eastAsia="zh-CN"/>
        </w:rPr>
      </w:pPr>
      <w:r>
        <w:rPr>
          <w:rFonts w:hint="eastAsia"/>
          <w:lang w:val="en-US" w:eastAsia="zh-CN"/>
        </w:rPr>
        <w:t>4.5.2施工操作工艺</w:t>
      </w:r>
    </w:p>
    <w:p>
      <w:pPr>
        <w:rPr>
          <w:rFonts w:hint="eastAsia"/>
          <w:lang w:val="en-US" w:eastAsia="zh-CN"/>
        </w:rPr>
      </w:pPr>
      <w:r>
        <w:rPr>
          <w:rFonts w:hint="eastAsia"/>
          <w:lang w:val="en-US" w:eastAsia="zh-CN"/>
        </w:rPr>
        <w:t>1、工艺流程</w:t>
      </w:r>
    </w:p>
    <w:p>
      <w:pPr>
        <w:rPr>
          <w:rFonts w:hint="eastAsia"/>
          <w:lang w:val="en-US" w:eastAsia="zh-CN"/>
        </w:rPr>
      </w:pPr>
      <w:r>
        <w:rPr>
          <w:rFonts w:hint="eastAsia"/>
          <w:lang w:val="en-US" w:eastAsia="zh-CN"/>
        </w:rPr>
        <w:t>原防水层清理</w:t>
      </w:r>
      <w:r>
        <w:rPr>
          <w:rFonts w:hint="eastAsia" w:ascii="宋体" w:hAnsi="宋体" w:eastAsia="宋体" w:cs="宋体"/>
        </w:rPr>
        <w:t>→</w:t>
      </w:r>
      <w:r>
        <w:rPr>
          <w:rFonts w:hint="eastAsia"/>
          <w:lang w:val="en-US" w:eastAsia="zh-CN"/>
        </w:rPr>
        <w:t>处理裂缝、破损</w:t>
      </w:r>
      <w:r>
        <w:rPr>
          <w:rFonts w:hint="eastAsia" w:ascii="宋体" w:hAnsi="宋体" w:eastAsia="宋体" w:cs="宋体"/>
        </w:rPr>
        <w:t>→</w:t>
      </w:r>
      <w:r>
        <w:rPr>
          <w:rFonts w:hint="eastAsia"/>
          <w:lang w:val="en-US" w:eastAsia="zh-CN"/>
        </w:rPr>
        <w:t>特殊部位加铺</w:t>
      </w:r>
      <w:r>
        <w:rPr>
          <w:rFonts w:hint="eastAsia" w:ascii="宋体" w:hAnsi="宋体" w:eastAsia="宋体" w:cs="宋体"/>
        </w:rPr>
        <w:t>→</w:t>
      </w:r>
      <w:r>
        <w:rPr>
          <w:rFonts w:hint="eastAsia"/>
          <w:lang w:val="en-US" w:eastAsia="zh-CN"/>
        </w:rPr>
        <w:t>定位弹线</w:t>
      </w:r>
      <w:r>
        <w:rPr>
          <w:rFonts w:hint="eastAsia" w:ascii="宋体" w:hAnsi="宋体" w:eastAsia="宋体" w:cs="宋体"/>
        </w:rPr>
        <w:t>→</w:t>
      </w:r>
      <w:r>
        <w:rPr>
          <w:rFonts w:hint="eastAsia"/>
          <w:lang w:val="en-US" w:eastAsia="zh-CN"/>
        </w:rPr>
        <w:t>接缝粘合、封口处理</w:t>
      </w:r>
      <w:r>
        <w:rPr>
          <w:rFonts w:hint="eastAsia" w:ascii="宋体" w:hAnsi="宋体" w:eastAsia="宋体" w:cs="宋体"/>
        </w:rPr>
        <w:t>→</w:t>
      </w:r>
      <w:r>
        <w:rPr>
          <w:rFonts w:hint="eastAsia"/>
          <w:lang w:val="en-US" w:eastAsia="zh-CN"/>
        </w:rPr>
        <w:t>涂刷接缝胶</w:t>
      </w:r>
      <w:r>
        <w:rPr>
          <w:rFonts w:hint="eastAsia" w:ascii="宋体" w:hAnsi="宋体" w:eastAsia="宋体" w:cs="宋体"/>
        </w:rPr>
        <w:t>→</w:t>
      </w:r>
      <w:r>
        <w:rPr>
          <w:rFonts w:hint="eastAsia"/>
          <w:lang w:val="en-US" w:eastAsia="zh-CN"/>
        </w:rPr>
        <w:t>铺贴卷材。</w:t>
      </w:r>
    </w:p>
    <w:p>
      <w:pPr>
        <w:bidi w:val="0"/>
        <w:rPr>
          <w:rFonts w:hint="eastAsia"/>
          <w:lang w:val="en-US" w:eastAsia="zh-CN"/>
        </w:rPr>
      </w:pPr>
      <w:r>
        <w:rPr>
          <w:rFonts w:hint="eastAsia"/>
          <w:lang w:val="en-US" w:eastAsia="zh-CN"/>
        </w:rPr>
        <w:t>2、施工要点</w:t>
      </w:r>
    </w:p>
    <w:p>
      <w:pPr>
        <w:rPr>
          <w:rFonts w:hint="eastAsia"/>
          <w:lang w:val="en-US" w:eastAsia="zh-CN"/>
        </w:rPr>
      </w:pPr>
      <w:r>
        <w:rPr>
          <w:rFonts w:hint="eastAsia"/>
          <w:lang w:val="en-US" w:eastAsia="zh-CN"/>
        </w:rPr>
        <w:t>（1）铲除女儿墙、立墙、天沟、落水口、天窗等节点部位的原防水层。</w:t>
      </w:r>
    </w:p>
    <w:p>
      <w:pPr>
        <w:rPr>
          <w:rFonts w:hint="eastAsia"/>
          <w:lang w:val="en-US" w:eastAsia="zh-CN"/>
        </w:rPr>
      </w:pPr>
      <w:r>
        <w:rPr>
          <w:rFonts w:hint="eastAsia"/>
          <w:lang w:val="en-US" w:eastAsia="zh-CN"/>
        </w:rPr>
        <w:t>（2）将原防水层上的尘土、砂粒、杂物清扫干净。</w:t>
      </w:r>
    </w:p>
    <w:p>
      <w:pPr>
        <w:rPr>
          <w:rFonts w:hint="eastAsia"/>
          <w:lang w:val="en-US" w:eastAsia="zh-CN"/>
        </w:rPr>
      </w:pPr>
      <w:r>
        <w:rPr>
          <w:rFonts w:hint="eastAsia"/>
          <w:lang w:val="en-US" w:eastAsia="zh-CN"/>
        </w:rPr>
        <w:t>（3）修补原防水层上的裂缝、起鼓和破损。</w:t>
      </w:r>
    </w:p>
    <w:p>
      <w:pPr>
        <w:rPr>
          <w:rFonts w:hint="eastAsia"/>
          <w:lang w:val="en-US" w:eastAsia="zh-CN"/>
        </w:rPr>
      </w:pPr>
      <w:r>
        <w:rPr>
          <w:rFonts w:hint="eastAsia"/>
          <w:lang w:val="en-US" w:eastAsia="zh-CN"/>
        </w:rPr>
        <w:t>（4）在排气道、分格缝等节点部位基层和卷材附加层上用漆刷涂刷基层胶，不得有漏刷和透底现象，常温下，干燥5-10分钟以上，指触不粘时，即可进行下道工序。</w:t>
      </w:r>
    </w:p>
    <w:p>
      <w:pPr>
        <w:rPr>
          <w:rFonts w:hint="eastAsia"/>
          <w:lang w:val="en-US" w:eastAsia="zh-CN"/>
        </w:rPr>
      </w:pPr>
      <w:r>
        <w:rPr>
          <w:rFonts w:hint="eastAsia"/>
          <w:lang w:val="en-US" w:eastAsia="zh-CN"/>
        </w:rPr>
        <w:t>（5）节点部位处理：</w:t>
      </w:r>
    </w:p>
    <w:p>
      <w:pPr>
        <w:rPr>
          <w:rFonts w:hint="eastAsia"/>
          <w:lang w:val="en-US" w:eastAsia="zh-CN"/>
        </w:rPr>
      </w:pPr>
      <w:r>
        <w:rPr>
          <w:rFonts w:hint="eastAsia"/>
          <w:lang w:val="en-US" w:eastAsia="zh-CN"/>
        </w:rPr>
        <w:t>节点部位处理使用同规格片材做附加层。</w:t>
      </w:r>
    </w:p>
    <w:p>
      <w:pPr>
        <w:rPr>
          <w:rFonts w:hint="eastAsia"/>
          <w:lang w:val="en-US" w:eastAsia="zh-CN"/>
        </w:rPr>
      </w:pPr>
      <w:r>
        <w:rPr>
          <w:rFonts w:hint="eastAsia"/>
          <w:lang w:val="en-US" w:eastAsia="zh-CN"/>
        </w:rPr>
        <w:t>排气道、分格缝等部位：附加层宽度250mm。</w:t>
      </w:r>
    </w:p>
    <w:p>
      <w:pPr>
        <w:rPr>
          <w:rFonts w:hint="eastAsia"/>
          <w:lang w:val="en-US" w:eastAsia="zh-CN"/>
        </w:rPr>
      </w:pPr>
      <w:r>
        <w:rPr>
          <w:rFonts w:hint="eastAsia"/>
          <w:lang w:val="en-US" w:eastAsia="zh-CN"/>
        </w:rPr>
        <w:t>阴阳角部位：附加层宽度每边250mm。</w:t>
      </w:r>
    </w:p>
    <w:p>
      <w:pPr>
        <w:rPr>
          <w:rFonts w:hint="eastAsia"/>
          <w:lang w:val="en-US" w:eastAsia="zh-CN"/>
        </w:rPr>
      </w:pPr>
      <w:r>
        <w:rPr>
          <w:rFonts w:hint="eastAsia"/>
          <w:lang w:val="en-US" w:eastAsia="zh-CN"/>
        </w:rPr>
        <w:t>（6）铺贴卷材防水层</w:t>
      </w:r>
    </w:p>
    <w:p>
      <w:pPr>
        <w:rPr>
          <w:rFonts w:hint="eastAsia"/>
          <w:lang w:val="en-US" w:eastAsia="zh-CN"/>
        </w:rPr>
      </w:pPr>
      <w:r>
        <w:rPr>
          <w:rFonts w:hint="eastAsia"/>
          <w:lang w:val="en-US" w:eastAsia="zh-CN"/>
        </w:rPr>
        <w:t>铺贴前在未涂胶的基层表面排好尺寸，弹出标示线，作为铺贴卷材的基准线。</w:t>
      </w:r>
    </w:p>
    <w:p>
      <w:pPr>
        <w:rPr>
          <w:rFonts w:hint="eastAsia"/>
          <w:lang w:val="en-US" w:eastAsia="zh-CN"/>
        </w:rPr>
      </w:pPr>
      <w:r>
        <w:rPr>
          <w:rFonts w:hint="eastAsia"/>
          <w:lang w:val="en-US" w:eastAsia="zh-CN"/>
        </w:rPr>
        <w:t>1）将卷材打开，平摊在干净、平整的基层上，以松弛卷材应力；将卷材从一端提起对折于另一端；在基层上满涂基层胶，同时将基层胶满涂在卷材表面，接缝部位应留出100mm不涂胶，刷胶厚度要均匀，不得有漏底或凝胶块存在。常温晾置5-10分钟左右，达到指干时（手感不粘）即可贴合。</w:t>
      </w:r>
    </w:p>
    <w:p>
      <w:pPr>
        <w:rPr>
          <w:rFonts w:hint="eastAsia"/>
          <w:lang w:val="en-US" w:eastAsia="zh-CN"/>
        </w:rPr>
      </w:pPr>
      <w:r>
        <w:rPr>
          <w:rFonts w:hint="eastAsia"/>
          <w:lang w:val="en-US" w:eastAsia="zh-CN"/>
        </w:rPr>
        <w:t>2）复杂部位可用漆刷均匀涂刷，达到指干时，开始铺贴卷材。</w:t>
      </w:r>
    </w:p>
    <w:p>
      <w:pPr>
        <w:rPr>
          <w:rFonts w:hint="eastAsia"/>
          <w:lang w:val="en-US" w:eastAsia="zh-CN"/>
        </w:rPr>
      </w:pPr>
      <w:r>
        <w:rPr>
          <w:rFonts w:hint="eastAsia"/>
          <w:lang w:val="en-US" w:eastAsia="zh-CN"/>
        </w:rPr>
        <w:t>3）将卷材按已弹好的标示线从一端依次顺序边对线边铺贴，但注意不得拉伸卷材，并防止出现皱折。</w:t>
      </w:r>
    </w:p>
    <w:p>
      <w:pPr>
        <w:rPr>
          <w:rFonts w:hint="eastAsia"/>
          <w:lang w:val="en-US" w:eastAsia="zh-CN"/>
        </w:rPr>
      </w:pPr>
      <w:r>
        <w:rPr>
          <w:rFonts w:hint="eastAsia"/>
          <w:lang w:val="en-US" w:eastAsia="zh-CN"/>
        </w:rPr>
        <w:t>4）铺贴平面与立墙相连接的卷材，应由下向上进行，接缝留在平面上；卷材在阴阳角接缝应距阴阳角200mm以上，两幅卷材短向接缝应错开500mm以上，长边搭接不小于80mm。</w:t>
      </w:r>
    </w:p>
    <w:p>
      <w:pPr>
        <w:rPr>
          <w:rFonts w:hint="eastAsia"/>
          <w:lang w:val="en-US" w:eastAsia="zh-CN"/>
        </w:rPr>
      </w:pPr>
      <w:r>
        <w:rPr>
          <w:rFonts w:hint="eastAsia"/>
          <w:lang w:val="en-US" w:eastAsia="zh-CN"/>
        </w:rPr>
        <w:t>5）排气、滚压：每铺完一幅卷材，应立即用干净的回丝从卷材的一端开始，沿卷材的长边方向顺序用力滚压一遍，以使空气彻底排出，使卷材粘接牢固。</w:t>
      </w:r>
    </w:p>
    <w:p>
      <w:pPr>
        <w:rPr>
          <w:rFonts w:hint="eastAsia"/>
          <w:lang w:val="en-US" w:eastAsia="zh-CN"/>
        </w:rPr>
      </w:pPr>
      <w:r>
        <w:rPr>
          <w:rFonts w:hint="eastAsia"/>
          <w:lang w:val="en-US" w:eastAsia="zh-CN"/>
        </w:rPr>
        <w:t>6）接缝处理：大面铺贴完成后，在未刷基层胶的100mm处，将接头翻开，用回丝蘸着溶剂在需粘接的两面涂刷清洗，溶剂挥发干后，再将接缝胶用漆刷均匀涂刷在卷材接缝的两面，待10分钟左右，手触摸不粘时，即可进行帖合，从一端开始，用手一边合一边挤出空气，粘贴好的搭接处，不允许有皱折、气泡等缺陷。</w:t>
      </w:r>
    </w:p>
    <w:p>
      <w:pPr>
        <w:rPr>
          <w:rFonts w:hint="eastAsia"/>
          <w:lang w:val="en-US" w:eastAsia="zh-CN"/>
        </w:rPr>
      </w:pPr>
      <w:r>
        <w:rPr>
          <w:rFonts w:hint="eastAsia"/>
          <w:lang w:val="en-US" w:eastAsia="zh-CN"/>
        </w:rPr>
        <w:t>7）隐蔽工程屋面需通过防水层验收后方可进入下道工序施工。</w:t>
      </w:r>
    </w:p>
    <w:p>
      <w:pPr>
        <w:rPr>
          <w:rFonts w:hint="eastAsia"/>
          <w:lang w:val="en-US" w:eastAsia="zh-CN"/>
        </w:rPr>
      </w:pPr>
      <w:r>
        <w:rPr>
          <w:rFonts w:hint="eastAsia"/>
          <w:lang w:val="en-US" w:eastAsia="zh-CN"/>
        </w:rPr>
        <w:t>8）防水层卷材收头于四周凹槽内或滴水线下的，用水泥砂浆密封处理。</w:t>
      </w:r>
    </w:p>
    <w:p>
      <w:pPr>
        <w:pStyle w:val="4"/>
        <w:bidi w:val="0"/>
        <w:rPr>
          <w:rFonts w:hint="eastAsia"/>
          <w:lang w:val="en-US" w:eastAsia="zh-CN"/>
        </w:rPr>
      </w:pPr>
      <w:r>
        <w:rPr>
          <w:rFonts w:hint="eastAsia"/>
          <w:lang w:val="en-US" w:eastAsia="zh-CN"/>
        </w:rPr>
        <w:t>4.5.3质量要求</w:t>
      </w:r>
    </w:p>
    <w:p>
      <w:pPr>
        <w:rPr>
          <w:rFonts w:hint="eastAsia"/>
          <w:lang w:val="en-US" w:eastAsia="zh-CN"/>
        </w:rPr>
      </w:pPr>
      <w:r>
        <w:rPr>
          <w:rFonts w:hint="eastAsia"/>
          <w:lang w:val="en-US" w:eastAsia="zh-CN"/>
        </w:rPr>
        <w:t>1、保证项目</w:t>
      </w:r>
    </w:p>
    <w:p>
      <w:pPr>
        <w:rPr>
          <w:rFonts w:hint="eastAsia"/>
          <w:lang w:val="en-US" w:eastAsia="zh-CN"/>
        </w:rPr>
      </w:pPr>
      <w:r>
        <w:rPr>
          <w:rFonts w:hint="eastAsia"/>
          <w:lang w:val="en-US" w:eastAsia="zh-CN"/>
        </w:rPr>
        <w:t>（1）卷材与胶结材料必须符合施工规范规定，检验产品出厂合格证，试验报告、现场取样试验。</w:t>
      </w:r>
    </w:p>
    <w:p>
      <w:pPr>
        <w:rPr>
          <w:rFonts w:hint="eastAsia"/>
          <w:lang w:val="en-US" w:eastAsia="zh-CN"/>
        </w:rPr>
      </w:pPr>
      <w:r>
        <w:rPr>
          <w:rFonts w:hint="eastAsia"/>
          <w:lang w:val="en-US" w:eastAsia="zh-CN"/>
        </w:rPr>
        <w:t>（2）卷材防水层及其细部处理必须符合施工规范规定。</w:t>
      </w:r>
    </w:p>
    <w:p>
      <w:pPr>
        <w:rPr>
          <w:rFonts w:hint="eastAsia"/>
          <w:lang w:val="en-US" w:eastAsia="zh-CN"/>
        </w:rPr>
      </w:pPr>
      <w:r>
        <w:rPr>
          <w:rFonts w:hint="eastAsia"/>
          <w:lang w:val="en-US" w:eastAsia="zh-CN"/>
        </w:rPr>
        <w:t>2、基本项目</w:t>
      </w:r>
    </w:p>
    <w:p>
      <w:pPr>
        <w:rPr>
          <w:rFonts w:hint="eastAsia"/>
          <w:lang w:val="en-US" w:eastAsia="zh-CN"/>
        </w:rPr>
      </w:pPr>
      <w:r>
        <w:rPr>
          <w:rFonts w:hint="eastAsia"/>
          <w:lang w:val="en-US" w:eastAsia="zh-CN"/>
        </w:rPr>
        <w:t>（1）卷材防水层的基层应牢固，表面洁净，阴阳角处理呈弧形，基层胶涂布均匀，无漏涂。</w:t>
      </w:r>
    </w:p>
    <w:p>
      <w:pPr>
        <w:rPr>
          <w:rFonts w:hint="eastAsia"/>
          <w:lang w:val="en-US" w:eastAsia="zh-CN"/>
        </w:rPr>
      </w:pPr>
      <w:r>
        <w:rPr>
          <w:rFonts w:hint="eastAsia"/>
          <w:lang w:val="en-US" w:eastAsia="zh-CN"/>
        </w:rPr>
        <w:t>（2）卷材防水层的铺贴方法和搭接、收头符合施工规范规定，卷材铺贴整齐搭接均匀一致；相邻两幅卷材的短边搭接应错开；卷材附加层设置宽度，部位正确；接缝粘结牢固，封口严密，无损伤缺陷。</w:t>
      </w:r>
    </w:p>
    <w:p>
      <w:pPr>
        <w:pStyle w:val="4"/>
        <w:bidi w:val="0"/>
        <w:rPr>
          <w:rFonts w:hint="eastAsia"/>
          <w:lang w:val="en-US" w:eastAsia="zh-CN"/>
        </w:rPr>
      </w:pPr>
      <w:r>
        <w:rPr>
          <w:rFonts w:hint="eastAsia"/>
          <w:lang w:val="en-US" w:eastAsia="zh-CN"/>
        </w:rPr>
        <w:t>4.5.4成品保护</w:t>
      </w:r>
    </w:p>
    <w:p>
      <w:pPr>
        <w:rPr>
          <w:rFonts w:hint="eastAsia"/>
          <w:lang w:val="en-US" w:eastAsia="zh-CN"/>
        </w:rPr>
      </w:pPr>
      <w:r>
        <w:rPr>
          <w:rFonts w:hint="eastAsia"/>
          <w:lang w:val="en-US" w:eastAsia="zh-CN"/>
        </w:rPr>
        <w:t>1、铺好的卷材防水层，应及时采取保护措施，不得损坏，以免造成后患。</w:t>
      </w:r>
    </w:p>
    <w:p>
      <w:pPr>
        <w:rPr>
          <w:rFonts w:hint="eastAsia"/>
          <w:lang w:val="en-US" w:eastAsia="zh-CN"/>
        </w:rPr>
      </w:pPr>
      <w:r>
        <w:rPr>
          <w:rFonts w:hint="eastAsia"/>
          <w:lang w:val="en-US" w:eastAsia="zh-CN"/>
        </w:rPr>
        <w:t>2、防水施工要与有关工序作业配合协调，进入防水作业面的施工现场人员不得穿带钉子鞋作业、走动。</w:t>
      </w:r>
    </w:p>
    <w:p>
      <w:pPr>
        <w:rPr>
          <w:rFonts w:hint="eastAsia"/>
          <w:lang w:val="en-US" w:eastAsia="zh-CN"/>
        </w:rPr>
      </w:pPr>
      <w:r>
        <w:rPr>
          <w:rFonts w:hint="eastAsia"/>
          <w:lang w:val="en-US" w:eastAsia="zh-CN"/>
        </w:rPr>
        <w:t>3、施工现场有专人负责看管下道工序操作，使用手推车应将车腿用卷材包住，用铁锹等工具应避免铲破防水层，如有破损及时修补。</w:t>
      </w:r>
    </w:p>
    <w:p>
      <w:pPr>
        <w:pStyle w:val="4"/>
        <w:bidi w:val="0"/>
        <w:rPr>
          <w:rFonts w:hint="eastAsia"/>
          <w:lang w:val="en-US" w:eastAsia="zh-CN"/>
        </w:rPr>
      </w:pPr>
      <w:r>
        <w:rPr>
          <w:rFonts w:hint="eastAsia"/>
          <w:lang w:val="en-US" w:eastAsia="zh-CN"/>
        </w:rPr>
        <w:t>4.5.5安全生产、文明施工</w:t>
      </w:r>
    </w:p>
    <w:p>
      <w:pPr>
        <w:bidi w:val="0"/>
        <w:rPr>
          <w:rFonts w:hint="eastAsia"/>
          <w:lang w:val="en-US" w:eastAsia="zh-CN"/>
        </w:rPr>
      </w:pPr>
      <w:r>
        <w:rPr>
          <w:rFonts w:hint="eastAsia"/>
          <w:lang w:val="en-US" w:eastAsia="zh-CN"/>
        </w:rPr>
        <w:t>1、防水施工应服从建设单位、监理单位的统一安排，接受质量检查与监督。</w:t>
      </w:r>
    </w:p>
    <w:p>
      <w:pPr>
        <w:bidi w:val="0"/>
        <w:rPr>
          <w:rFonts w:hint="eastAsia"/>
          <w:lang w:val="en-US" w:eastAsia="zh-CN"/>
        </w:rPr>
      </w:pPr>
      <w:r>
        <w:rPr>
          <w:rFonts w:hint="eastAsia"/>
          <w:lang w:val="en-US" w:eastAsia="zh-CN"/>
        </w:rPr>
        <w:t>2、屋面防水施工须遵循《建筑安装工程安全技术规范》，做到文明施工、安全生产。</w:t>
      </w:r>
    </w:p>
    <w:p>
      <w:pPr>
        <w:rPr>
          <w:rFonts w:hint="eastAsia"/>
          <w:lang w:val="en-US" w:eastAsia="zh-CN"/>
        </w:rPr>
      </w:pPr>
      <w:r>
        <w:rPr>
          <w:rFonts w:hint="eastAsia"/>
          <w:lang w:val="en-US" w:eastAsia="zh-CN"/>
        </w:rPr>
        <w:t>3、施工开始前必须进行安全交底，每天上岗前进行安全教育，有针对性、有记录，进入施工现场必须戴好安全帽。</w:t>
      </w:r>
    </w:p>
    <w:p>
      <w:pPr>
        <w:rPr>
          <w:rFonts w:hint="eastAsia"/>
          <w:lang w:val="en-US" w:eastAsia="zh-CN"/>
        </w:rPr>
      </w:pPr>
      <w:r>
        <w:rPr>
          <w:rFonts w:hint="eastAsia"/>
          <w:lang w:val="en-US" w:eastAsia="zh-CN"/>
        </w:rPr>
        <w:t>4、施工用胶粘剂、溶剂等易燃品，应存放在通风、能锁的库房，远离火源，并配备干粉灭火器。每天施工现场严禁大量堆放各种易燃品，每天工作完毕将废料，包装皮等杂物集中，由专人负责运至指定地点堆积。</w:t>
      </w:r>
    </w:p>
    <w:p>
      <w:pPr>
        <w:rPr>
          <w:rFonts w:hint="eastAsia"/>
          <w:lang w:val="en-US" w:eastAsia="zh-CN"/>
        </w:rPr>
      </w:pPr>
      <w:r>
        <w:rPr>
          <w:rFonts w:hint="eastAsia"/>
          <w:lang w:val="en-US" w:eastAsia="zh-CN"/>
        </w:rPr>
        <w:t>5、对铺设好的卷材防水层，不得在上面直接从事其他施工作业；应防水层上铺垫临时保护层方可施工。</w:t>
      </w:r>
    </w:p>
    <w:p>
      <w:pPr>
        <w:rPr>
          <w:rFonts w:hint="eastAsia"/>
          <w:lang w:val="en-US" w:eastAsia="zh-CN"/>
        </w:rPr>
      </w:pPr>
      <w:r>
        <w:rPr>
          <w:rFonts w:hint="eastAsia"/>
          <w:lang w:val="en-US" w:eastAsia="zh-CN"/>
        </w:rPr>
        <w:t>6、施工现场，不准乱接电线，及使用无防爆设施的各种手动电器，严禁破旧电线、电缆通过正在施工的作业面。</w:t>
      </w:r>
    </w:p>
    <w:p>
      <w:pPr>
        <w:pStyle w:val="3"/>
        <w:bidi w:val="0"/>
        <w:rPr>
          <w:rFonts w:hint="eastAsia"/>
          <w:lang w:val="en-US" w:eastAsia="zh-CN"/>
        </w:rPr>
      </w:pPr>
      <w:r>
        <w:rPr>
          <w:rFonts w:hint="eastAsia"/>
          <w:lang w:val="en-US" w:eastAsia="zh-CN"/>
        </w:rPr>
        <w:t>4.6</w:t>
      </w:r>
      <w:r>
        <w:rPr>
          <w:rFonts w:hint="eastAsia"/>
          <w:b w:val="0"/>
          <w:bCs w:val="0"/>
          <w:color w:val="auto"/>
          <w:szCs w:val="21"/>
          <w:lang w:val="en-US" w:eastAsia="zh-CN"/>
        </w:rPr>
        <w:t>外墙保温工程</w:t>
      </w:r>
      <w:r>
        <w:rPr>
          <w:rFonts w:hint="eastAsia"/>
          <w:lang w:val="en-US" w:eastAsia="zh-CN"/>
        </w:rPr>
        <w:t>施工</w:t>
      </w:r>
    </w:p>
    <w:p>
      <w:pPr>
        <w:pStyle w:val="4"/>
        <w:bidi w:val="0"/>
        <w:rPr>
          <w:rFonts w:hint="eastAsia"/>
          <w:lang w:val="en-US" w:eastAsia="zh-CN"/>
        </w:rPr>
      </w:pPr>
      <w:r>
        <w:rPr>
          <w:rFonts w:hint="eastAsia"/>
          <w:lang w:val="en-US" w:eastAsia="zh-CN"/>
        </w:rPr>
        <w:t>4.6.1施工条件</w:t>
      </w:r>
    </w:p>
    <w:p>
      <w:pPr>
        <w:rPr>
          <w:rFonts w:hint="eastAsia"/>
          <w:lang w:val="en-US" w:eastAsia="zh-CN"/>
        </w:rPr>
      </w:pPr>
      <w:r>
        <w:rPr>
          <w:rFonts w:hint="eastAsia"/>
          <w:lang w:val="en-US" w:eastAsia="zh-CN"/>
        </w:rPr>
        <w:t>整体装饰面层拆除采用便携式电动锤凿除和人工手铲钎相结合。装饰面层总体铲除前，先检查墙面已松动、空鼓、起翘部位，局部人工凿除排出安全隐患。装饰面砖铲除后基层砂浆仔细敲打检查，空鼓基层砂浆务必铲除干净。水泥砂浆找补基层空鼓部位抹面。</w:t>
      </w:r>
    </w:p>
    <w:p>
      <w:pPr>
        <w:pStyle w:val="4"/>
        <w:bidi w:val="0"/>
        <w:rPr>
          <w:rFonts w:hint="eastAsia"/>
          <w:lang w:val="en-US" w:eastAsia="zh-CN"/>
        </w:rPr>
      </w:pPr>
      <w:r>
        <w:rPr>
          <w:rFonts w:hint="eastAsia"/>
          <w:lang w:val="en-US" w:eastAsia="zh-CN"/>
        </w:rPr>
        <w:t>4.6.2施工工艺</w:t>
      </w:r>
    </w:p>
    <w:p>
      <w:pPr>
        <w:bidi w:val="0"/>
        <w:rPr>
          <w:rFonts w:hint="eastAsia"/>
          <w:lang w:eastAsia="zh-CN"/>
        </w:rPr>
      </w:pPr>
      <w:bookmarkStart w:id="40" w:name="_Toc500497223"/>
      <w:bookmarkStart w:id="41" w:name="_Toc15340"/>
      <w:bookmarkStart w:id="42" w:name="_Toc1898"/>
      <w:bookmarkStart w:id="43" w:name="_Toc500493939"/>
      <w:bookmarkStart w:id="44" w:name="_Toc21299"/>
      <w:bookmarkStart w:id="45" w:name="_Toc12252"/>
      <w:bookmarkStart w:id="46" w:name="_Toc22278"/>
      <w:bookmarkStart w:id="47" w:name="_Toc20202"/>
      <w:r>
        <w:rPr>
          <w:rFonts w:hint="eastAsia"/>
          <w:lang w:val="en-US" w:eastAsia="zh-CN"/>
        </w:rPr>
        <w:t>1、</w:t>
      </w:r>
      <w:r>
        <w:rPr>
          <w:rFonts w:hint="eastAsia"/>
          <w:lang w:eastAsia="zh-CN"/>
        </w:rPr>
        <w:t>彻底清除基层墙体表面浮灰、油污、脱模剂、空鼓及风化物等影响粘结强度的材料。对岩棉板进行界面剂粉刷及晾晒。</w:t>
      </w:r>
    </w:p>
    <w:p>
      <w:pPr>
        <w:bidi w:val="0"/>
        <w:rPr>
          <w:rFonts w:hint="eastAsia"/>
          <w:lang w:eastAsia="zh-CN"/>
        </w:rPr>
      </w:pPr>
      <w:r>
        <w:rPr>
          <w:rFonts w:hint="eastAsia"/>
          <w:lang w:val="en-US" w:eastAsia="zh-CN"/>
        </w:rPr>
        <w:t>2</w:t>
      </w:r>
      <w:r>
        <w:rPr>
          <w:rFonts w:hint="eastAsia"/>
          <w:lang w:eastAsia="zh-CN"/>
        </w:rPr>
        <w:t>、配制专用粘结剂</w:t>
      </w:r>
    </w:p>
    <w:p>
      <w:pPr>
        <w:bidi w:val="0"/>
        <w:rPr>
          <w:rFonts w:hint="eastAsia"/>
          <w:lang w:eastAsia="zh-CN"/>
        </w:rPr>
      </w:pPr>
      <w:r>
        <w:rPr>
          <w:rFonts w:hint="eastAsia"/>
          <w:lang w:val="en-US" w:eastAsia="zh-CN"/>
        </w:rPr>
        <w:t>（1）</w:t>
      </w:r>
      <w:r>
        <w:rPr>
          <w:rFonts w:hint="eastAsia"/>
          <w:lang w:eastAsia="zh-CN"/>
        </w:rPr>
        <w:t>将5份（重量比）干混粘接砂浆倒入干净的塑料桶内，加入1份净水应边加水边搅拌，然后用手持式电动搅拌器搅拌5分钟，直到搅拌均匀，且稠度适中为止。</w:t>
      </w:r>
    </w:p>
    <w:p>
      <w:pPr>
        <w:bidi w:val="0"/>
        <w:rPr>
          <w:rFonts w:hint="eastAsia"/>
          <w:lang w:eastAsia="zh-CN"/>
        </w:rPr>
      </w:pPr>
      <w:r>
        <w:rPr>
          <w:rFonts w:hint="eastAsia"/>
          <w:lang w:val="en-US" w:eastAsia="zh-CN"/>
        </w:rPr>
        <w:t>（2）</w:t>
      </w:r>
      <w:r>
        <w:rPr>
          <w:rFonts w:hint="eastAsia"/>
          <w:lang w:eastAsia="zh-CN"/>
        </w:rPr>
        <w:t>将配制的粘结砂浆静置5分钟，再搅拌即可使用，配制好的粘结剂宜在1小时内用完。</w:t>
      </w:r>
    </w:p>
    <w:p>
      <w:pPr>
        <w:bidi w:val="0"/>
        <w:rPr>
          <w:rFonts w:hint="eastAsia"/>
          <w:lang w:eastAsia="zh-CN"/>
        </w:rPr>
      </w:pPr>
      <w:r>
        <w:rPr>
          <w:rFonts w:hint="eastAsia"/>
          <w:lang w:val="en-US" w:eastAsia="zh-CN"/>
        </w:rPr>
        <w:t>（3）</w:t>
      </w:r>
      <w:r>
        <w:rPr>
          <w:rFonts w:hint="eastAsia"/>
          <w:lang w:eastAsia="zh-CN"/>
        </w:rPr>
        <w:t>专用粘结砂浆的配制只许加入干净水，不得加入其他添加物（剂）</w:t>
      </w:r>
    </w:p>
    <w:p>
      <w:pPr>
        <w:bidi w:val="0"/>
        <w:rPr>
          <w:rFonts w:hint="eastAsia"/>
          <w:lang w:eastAsia="zh-CN"/>
        </w:rPr>
      </w:pPr>
      <w:r>
        <w:rPr>
          <w:rFonts w:hint="eastAsia"/>
          <w:lang w:val="en-US" w:eastAsia="zh-CN"/>
        </w:rPr>
        <w:t>3、</w:t>
      </w:r>
      <w:r>
        <w:rPr>
          <w:rFonts w:hint="eastAsia"/>
          <w:lang w:eastAsia="zh-CN"/>
        </w:rPr>
        <w:t>粘贴岩棉板</w:t>
      </w:r>
    </w:p>
    <w:p>
      <w:pPr>
        <w:bidi w:val="0"/>
        <w:rPr>
          <w:rFonts w:hint="eastAsia"/>
        </w:rPr>
      </w:pPr>
      <w:r>
        <w:rPr>
          <w:rFonts w:hint="eastAsia"/>
          <w:lang w:val="en-US" w:eastAsia="zh-CN"/>
        </w:rPr>
        <w:t>（1）</w:t>
      </w:r>
      <w:r>
        <w:rPr>
          <w:rFonts w:hint="eastAsia"/>
          <w:lang w:eastAsia="zh-CN"/>
        </w:rPr>
        <w:t>粘贴岩棉板前，应首先检查岩棉板是否干燥，表面是否平整、清洁，</w:t>
      </w:r>
      <w:r>
        <w:rPr>
          <w:rFonts w:hint="eastAsia"/>
        </w:rPr>
        <w:t>潮湿、表面不平整、有污染的岩棉板不得使用。</w:t>
      </w:r>
    </w:p>
    <w:p>
      <w:pPr>
        <w:bidi w:val="0"/>
        <w:rPr>
          <w:rFonts w:hint="eastAsia"/>
          <w:lang w:eastAsia="zh-CN"/>
        </w:rPr>
      </w:pPr>
      <w:r>
        <w:rPr>
          <w:rFonts w:hint="eastAsia"/>
          <w:lang w:val="en-US" w:eastAsia="zh-CN"/>
        </w:rPr>
        <w:t>（2）</w:t>
      </w:r>
      <w:r>
        <w:rPr>
          <w:rFonts w:hint="eastAsia"/>
        </w:rPr>
        <w:t>网格布翻包</w:t>
      </w:r>
      <w:r>
        <w:rPr>
          <w:rFonts w:hint="eastAsia"/>
          <w:lang w:eastAsia="zh-CN"/>
        </w:rPr>
        <w:t>：</w:t>
      </w:r>
      <w:r>
        <w:rPr>
          <w:rFonts w:hint="eastAsia"/>
        </w:rPr>
        <w:t>门窗洞口预粘网格布，具体做法如下，网格布裁剪长度为200mm加板厚。首先在翻包部位抹专用粘结砂浆，然后压入100mm长的网格布</w:t>
      </w:r>
      <w:r>
        <w:rPr>
          <w:rFonts w:hint="eastAsia"/>
          <w:lang w:eastAsia="zh-CN"/>
        </w:rPr>
        <w:t>。</w:t>
      </w:r>
    </w:p>
    <w:p>
      <w:pPr>
        <w:bidi w:val="0"/>
        <w:rPr>
          <w:rFonts w:hint="eastAsia"/>
          <w:lang w:eastAsia="zh-CN"/>
        </w:rPr>
      </w:pPr>
      <w:r>
        <w:rPr>
          <w:rFonts w:hint="eastAsia"/>
          <w:lang w:val="en-US" w:eastAsia="zh-CN"/>
        </w:rPr>
        <w:t>（3）</w:t>
      </w:r>
      <w:r>
        <w:rPr>
          <w:rFonts w:hint="eastAsia"/>
        </w:rPr>
        <w:t>条粘法</w:t>
      </w:r>
      <w:r>
        <w:rPr>
          <w:rFonts w:hint="eastAsia"/>
          <w:lang w:eastAsia="zh-CN"/>
        </w:rPr>
        <w:t>：</w:t>
      </w:r>
      <w:r>
        <w:rPr>
          <w:rFonts w:hint="eastAsia"/>
        </w:rPr>
        <w:t>用口刀将专用粘结砂浆沿水平方向均匀地涂抹在岩棉板上</w:t>
      </w:r>
      <w:r>
        <w:rPr>
          <w:rFonts w:hint="eastAsia"/>
          <w:lang w:eastAsia="zh-CN"/>
        </w:rPr>
        <w:t>。</w:t>
      </w:r>
    </w:p>
    <w:p>
      <w:pPr>
        <w:bidi w:val="0"/>
        <w:rPr>
          <w:rFonts w:hint="eastAsia"/>
        </w:rPr>
      </w:pPr>
      <w:r>
        <w:rPr>
          <w:rFonts w:hint="eastAsia"/>
          <w:lang w:val="en-US" w:eastAsia="zh-CN"/>
        </w:rPr>
        <w:t>（4）</w:t>
      </w:r>
      <w:r>
        <w:rPr>
          <w:rFonts w:hint="eastAsia"/>
        </w:rPr>
        <w:t>将抹好专用粘结砂浆的岩棉板迅速粘结在墙面上，以防止表面结皮而失去粘结作用，不得在岩棉板侧面涂抹专用粘结砂浆。</w:t>
      </w:r>
    </w:p>
    <w:p>
      <w:pPr>
        <w:bidi w:val="0"/>
        <w:rPr>
          <w:rFonts w:hint="eastAsia"/>
        </w:rPr>
      </w:pPr>
      <w:r>
        <w:rPr>
          <w:rFonts w:hint="eastAsia"/>
          <w:lang w:val="en-US" w:eastAsia="zh-CN"/>
        </w:rPr>
        <w:t>（5）</w:t>
      </w:r>
      <w:r>
        <w:rPr>
          <w:rFonts w:hint="eastAsia"/>
        </w:rPr>
        <w:t>岩棉板贴上墙面后，板与板之间要挤紧，不得留有缝隙。</w:t>
      </w:r>
    </w:p>
    <w:p>
      <w:pPr>
        <w:bidi w:val="0"/>
        <w:rPr>
          <w:rFonts w:hint="eastAsia"/>
        </w:rPr>
      </w:pPr>
      <w:r>
        <w:rPr>
          <w:rFonts w:hint="eastAsia"/>
          <w:lang w:val="en-US" w:eastAsia="zh-CN"/>
        </w:rPr>
        <w:t>（6）</w:t>
      </w:r>
      <w:r>
        <w:rPr>
          <w:rFonts w:hint="eastAsia"/>
        </w:rPr>
        <w:t>岩棉板粘结应分段自下而上沿水平方向横向铺贴，每排板应错缝1/2板长，局部最小错缝不得小于100mm。</w:t>
      </w:r>
    </w:p>
    <w:p>
      <w:pPr>
        <w:bidi w:val="0"/>
        <w:rPr>
          <w:rFonts w:hint="eastAsia"/>
        </w:rPr>
      </w:pPr>
      <w:r>
        <w:rPr>
          <w:rFonts w:hint="eastAsia"/>
          <w:lang w:val="en-US" w:eastAsia="zh-CN"/>
        </w:rPr>
        <w:t>（7）</w:t>
      </w:r>
      <w:r>
        <w:rPr>
          <w:rFonts w:hint="eastAsia"/>
        </w:rPr>
        <w:t>当遇有突出墙面的建筑构、配件时，应用整块岩棉板进行套割，其切割边缘应顺直、平整，使其与建筑构、配件完全吻合，不得用零板拼凑。</w:t>
      </w:r>
    </w:p>
    <w:p>
      <w:pPr>
        <w:bidi w:val="0"/>
        <w:rPr>
          <w:rFonts w:hint="eastAsia"/>
          <w:lang w:eastAsia="zh-CN"/>
        </w:rPr>
      </w:pPr>
      <w:r>
        <w:rPr>
          <w:rFonts w:hint="eastAsia"/>
          <w:lang w:val="en-US" w:eastAsia="zh-CN"/>
        </w:rPr>
        <w:t>4、</w:t>
      </w:r>
      <w:r>
        <w:rPr>
          <w:rFonts w:hint="eastAsia"/>
        </w:rPr>
        <w:t>压第一道网、安装</w:t>
      </w:r>
      <w:r>
        <w:rPr>
          <w:rFonts w:hint="eastAsia"/>
          <w:lang w:eastAsia="zh-CN"/>
        </w:rPr>
        <w:t>锚栓</w:t>
      </w:r>
    </w:p>
    <w:p>
      <w:pPr>
        <w:bidi w:val="0"/>
        <w:rPr>
          <w:rFonts w:hint="eastAsia"/>
        </w:rPr>
      </w:pPr>
      <w:r>
        <w:rPr>
          <w:rFonts w:hint="eastAsia"/>
          <w:lang w:val="en-US" w:eastAsia="zh-CN"/>
        </w:rPr>
        <w:t>（1）</w:t>
      </w:r>
      <w:r>
        <w:rPr>
          <w:rFonts w:hint="eastAsia"/>
        </w:rPr>
        <w:t>岩棉板粘贴完毕24h后抹第一道抹面砂浆，将耐碱网压入第一道抹面砂浆，网格布铺贴要平整、无褶皱。采用膨胀</w:t>
      </w:r>
      <w:r>
        <w:rPr>
          <w:rFonts w:hint="eastAsia"/>
          <w:lang w:eastAsia="zh-CN"/>
        </w:rPr>
        <w:t>锚栓锚固</w:t>
      </w:r>
      <w:r>
        <w:rPr>
          <w:rFonts w:hint="eastAsia"/>
        </w:rPr>
        <w:t>岩棉板，</w:t>
      </w:r>
      <w:r>
        <w:rPr>
          <w:rFonts w:hint="eastAsia"/>
          <w:lang w:eastAsia="zh-CN"/>
        </w:rPr>
        <w:t>锚栓</w:t>
      </w:r>
      <w:r>
        <w:rPr>
          <w:rFonts w:hint="eastAsia"/>
        </w:rPr>
        <w:t>的有效错固深度在混凝土墙中不小于30mm，在</w:t>
      </w:r>
      <w:r>
        <w:rPr>
          <w:rFonts w:hint="eastAsia"/>
          <w:lang w:eastAsia="zh-CN"/>
        </w:rPr>
        <w:t>砌</w:t>
      </w:r>
      <w:r>
        <w:rPr>
          <w:rFonts w:hint="eastAsia"/>
        </w:rPr>
        <w:t>体墙中不小于50</w:t>
      </w:r>
      <w:r>
        <w:rPr>
          <w:rFonts w:hint="eastAsia"/>
          <w:lang w:val="en-US" w:eastAsia="zh-CN"/>
        </w:rPr>
        <w:t>mm</w:t>
      </w:r>
      <w:r>
        <w:rPr>
          <w:rFonts w:hint="eastAsia"/>
        </w:rPr>
        <w:t>。</w:t>
      </w:r>
    </w:p>
    <w:p>
      <w:pPr>
        <w:bidi w:val="0"/>
        <w:rPr>
          <w:rFonts w:hint="eastAsia"/>
        </w:rPr>
      </w:pPr>
      <w:r>
        <w:rPr>
          <w:rFonts w:hint="eastAsia"/>
          <w:lang w:val="en-US" w:eastAsia="zh-CN"/>
        </w:rPr>
        <w:t>（2）</w:t>
      </w:r>
      <w:r>
        <w:rPr>
          <w:rFonts w:hint="eastAsia"/>
        </w:rPr>
        <w:t>网格布应按工作面的长度要求剪裁，并应留出搭接宽度。网格布的裁剪应顺经纬方向进行。</w:t>
      </w:r>
    </w:p>
    <w:p>
      <w:pPr>
        <w:bidi w:val="0"/>
        <w:rPr>
          <w:rFonts w:hint="eastAsia"/>
        </w:rPr>
      </w:pPr>
      <w:r>
        <w:rPr>
          <w:rFonts w:hint="eastAsia"/>
          <w:lang w:val="en-US" w:eastAsia="zh-CN"/>
        </w:rPr>
        <w:t>（3）</w:t>
      </w:r>
      <w:r>
        <w:rPr>
          <w:rFonts w:hint="eastAsia"/>
        </w:rPr>
        <w:t>在门窗洞口四周网格布翻包的，四角均应附加一层200mm*300mm的加强网格布，整幅网格布应在洞口周边翻包及附加网格布之上。</w:t>
      </w:r>
    </w:p>
    <w:p>
      <w:pPr>
        <w:bidi w:val="0"/>
        <w:rPr>
          <w:rFonts w:hint="eastAsia"/>
        </w:rPr>
      </w:pPr>
      <w:r>
        <w:rPr>
          <w:rFonts w:hint="eastAsia"/>
          <w:lang w:val="en-US" w:eastAsia="zh-CN"/>
        </w:rPr>
        <w:t>（4）</w:t>
      </w:r>
      <w:r>
        <w:rPr>
          <w:rFonts w:hint="eastAsia"/>
        </w:rPr>
        <w:t>安装膨胀锚栓，膨胀错栓的数量应根据岩棉板厚度和抗风压值进行计算后确定，每平方</w:t>
      </w:r>
      <w:r>
        <w:rPr>
          <w:rFonts w:hint="eastAsia"/>
          <w:lang w:eastAsia="zh-CN"/>
        </w:rPr>
        <w:t>米</w:t>
      </w:r>
      <w:r>
        <w:rPr>
          <w:rFonts w:hint="eastAsia"/>
        </w:rPr>
        <w:t>墙面不得少于6个</w:t>
      </w:r>
      <w:r>
        <w:rPr>
          <w:rFonts w:hint="eastAsia"/>
          <w:lang w:eastAsia="zh-CN"/>
        </w:rPr>
        <w:t>，</w:t>
      </w:r>
      <w:r>
        <w:rPr>
          <w:rFonts w:hint="eastAsia"/>
        </w:rPr>
        <w:t>按梅花状分布，从距离墙角、门窗侧壁100</w:t>
      </w:r>
      <w:r>
        <w:rPr>
          <w:rFonts w:hint="eastAsia"/>
          <w:lang w:val="en-US" w:eastAsia="zh-CN"/>
        </w:rPr>
        <w:t>-</w:t>
      </w:r>
      <w:r>
        <w:rPr>
          <w:rFonts w:hint="eastAsia"/>
        </w:rPr>
        <w:t>150mm及从檐口与窗台下方150mm处开始安装。</w:t>
      </w:r>
    </w:p>
    <w:p>
      <w:pPr>
        <w:bidi w:val="0"/>
        <w:rPr>
          <w:rFonts w:hint="eastAsia" w:eastAsia="宋体"/>
          <w:lang w:eastAsia="zh-CN"/>
        </w:rPr>
      </w:pPr>
      <w:r>
        <w:rPr>
          <w:rFonts w:hint="eastAsia"/>
          <w:lang w:val="en-US" w:eastAsia="zh-CN"/>
        </w:rPr>
        <w:t>5、</w:t>
      </w:r>
      <w:r>
        <w:rPr>
          <w:rFonts w:hint="eastAsia"/>
        </w:rPr>
        <w:t>压第二道网格布</w:t>
      </w:r>
    </w:p>
    <w:p>
      <w:pPr>
        <w:bidi w:val="0"/>
        <w:rPr>
          <w:rFonts w:hint="eastAsia"/>
        </w:rPr>
      </w:pPr>
      <w:r>
        <w:rPr>
          <w:rFonts w:hint="eastAsia"/>
        </w:rPr>
        <w:t>抹完底层聚合物抹面砂浆并压入第二道网格布。静停12h以上，薄抹第三道抹面砂浆，以面层凝固后露出耐破玻纤网格为宜。抹面砂浆总厚度为5-7mm。</w:t>
      </w:r>
    </w:p>
    <w:p>
      <w:pPr>
        <w:pStyle w:val="4"/>
        <w:bidi w:val="0"/>
        <w:rPr>
          <w:rFonts w:hint="eastAsia"/>
          <w:lang w:val="en-US" w:eastAsia="zh-CN"/>
        </w:rPr>
      </w:pPr>
      <w:r>
        <w:rPr>
          <w:rFonts w:hint="eastAsia"/>
          <w:lang w:val="en-US" w:eastAsia="zh-CN"/>
        </w:rPr>
        <w:t>4.6.3质量标准</w:t>
      </w:r>
    </w:p>
    <w:p>
      <w:pPr>
        <w:rPr>
          <w:rFonts w:hint="eastAsia"/>
          <w:lang w:val="en-US" w:eastAsia="zh-CN"/>
        </w:rPr>
      </w:pPr>
      <w:r>
        <w:rPr>
          <w:rFonts w:hint="eastAsia"/>
          <w:lang w:val="en-US" w:eastAsia="zh-CN"/>
        </w:rPr>
        <w:t>1、保证工程</w:t>
      </w:r>
    </w:p>
    <w:p>
      <w:pPr>
        <w:rPr>
          <w:rFonts w:hint="eastAsia"/>
          <w:lang w:val="en-US" w:eastAsia="zh-CN"/>
        </w:rPr>
      </w:pPr>
      <w:r>
        <w:rPr>
          <w:rFonts w:hint="eastAsia"/>
          <w:lang w:val="en-US" w:eastAsia="zh-CN"/>
        </w:rPr>
        <w:t>（1）岩棉板、网格布、辅材的规格和各项技术指标，粘接砂浆、抹面砂浆的配制原料的质量，必须符合本规程及有关标准的要求。</w:t>
      </w:r>
    </w:p>
    <w:p>
      <w:pPr>
        <w:rPr>
          <w:rFonts w:hint="eastAsia"/>
          <w:lang w:val="en-US" w:eastAsia="zh-CN"/>
        </w:rPr>
      </w:pPr>
      <w:r>
        <w:rPr>
          <w:rFonts w:hint="eastAsia"/>
          <w:lang w:val="en-US" w:eastAsia="zh-CN"/>
        </w:rPr>
        <w:t>（2）岩棉板必须与墙面粘接牢固，无松动和虚粘现象。</w:t>
      </w:r>
    </w:p>
    <w:p>
      <w:pPr>
        <w:rPr>
          <w:rFonts w:hint="default"/>
          <w:lang w:val="en-US" w:eastAsia="zh-CN"/>
        </w:rPr>
      </w:pPr>
      <w:r>
        <w:rPr>
          <w:rFonts w:hint="eastAsia"/>
          <w:lang w:val="en-US" w:eastAsia="zh-CN"/>
        </w:rPr>
        <w:t>（3）</w:t>
      </w:r>
      <w:r>
        <w:rPr>
          <w:rFonts w:hint="default"/>
          <w:lang w:val="en-US" w:eastAsia="zh-CN"/>
        </w:rPr>
        <w:t>粘结砂浆与岩棉板必须粘接牢固，无脱层、空鼓，面层无爆灰和裂缝</w:t>
      </w:r>
      <w:r>
        <w:rPr>
          <w:rFonts w:hint="eastAsia"/>
          <w:lang w:val="en-US" w:eastAsia="zh-CN"/>
        </w:rPr>
        <w:t>。</w:t>
      </w:r>
    </w:p>
    <w:p>
      <w:pPr>
        <w:rPr>
          <w:rFonts w:hint="default"/>
          <w:lang w:val="en-US" w:eastAsia="zh-CN"/>
        </w:rPr>
      </w:pPr>
      <w:r>
        <w:rPr>
          <w:rFonts w:hint="eastAsia"/>
          <w:lang w:val="en-US" w:eastAsia="zh-CN"/>
        </w:rPr>
        <w:t>2、</w:t>
      </w:r>
      <w:r>
        <w:rPr>
          <w:rFonts w:hint="default"/>
          <w:lang w:val="en-US" w:eastAsia="zh-CN"/>
        </w:rPr>
        <w:t>基本工程</w:t>
      </w:r>
    </w:p>
    <w:p>
      <w:pPr>
        <w:rPr>
          <w:rFonts w:hint="default"/>
          <w:lang w:val="en-US" w:eastAsia="zh-CN"/>
        </w:rPr>
      </w:pPr>
      <w:r>
        <w:rPr>
          <w:rFonts w:hint="eastAsia"/>
          <w:lang w:val="en-US" w:eastAsia="zh-CN"/>
        </w:rPr>
        <w:t>（1）</w:t>
      </w:r>
      <w:r>
        <w:rPr>
          <w:rFonts w:hint="default"/>
          <w:lang w:val="en-US" w:eastAsia="zh-CN"/>
        </w:rPr>
        <w:t>每块岩棉板与墙面的总粘接面积，首层不得小于85%</w:t>
      </w:r>
      <w:r>
        <w:rPr>
          <w:rFonts w:hint="eastAsia"/>
          <w:lang w:val="en-US" w:eastAsia="zh-CN"/>
        </w:rPr>
        <w:t>，</w:t>
      </w:r>
      <w:r>
        <w:rPr>
          <w:rFonts w:hint="default"/>
          <w:lang w:val="en-US" w:eastAsia="zh-CN"/>
        </w:rPr>
        <w:t>其它层不得小于80%。</w:t>
      </w:r>
    </w:p>
    <w:p>
      <w:pPr>
        <w:rPr>
          <w:rFonts w:hint="default"/>
          <w:lang w:val="en-US" w:eastAsia="zh-CN"/>
        </w:rPr>
      </w:pPr>
      <w:r>
        <w:rPr>
          <w:rFonts w:hint="eastAsia"/>
          <w:lang w:val="en-US" w:eastAsia="zh-CN"/>
        </w:rPr>
        <w:t>（2）</w:t>
      </w:r>
      <w:r>
        <w:rPr>
          <w:rFonts w:hint="default"/>
          <w:lang w:val="en-US" w:eastAsia="zh-CN"/>
        </w:rPr>
        <w:t>岩棉板碰头缝处不抹粘接剂。</w:t>
      </w:r>
    </w:p>
    <w:p>
      <w:pPr>
        <w:rPr>
          <w:rFonts w:hint="default"/>
          <w:lang w:val="en-US" w:eastAsia="zh-CN"/>
        </w:rPr>
      </w:pPr>
      <w:r>
        <w:rPr>
          <w:rFonts w:hint="eastAsia"/>
          <w:lang w:val="en-US" w:eastAsia="zh-CN"/>
        </w:rPr>
        <w:t>（3）</w:t>
      </w:r>
      <w:r>
        <w:rPr>
          <w:rFonts w:hint="default"/>
          <w:lang w:val="en-US" w:eastAsia="zh-CN"/>
        </w:rPr>
        <w:t>网格布应横向铺设，压贴密实，不能有空鼓、皱折、翘曲、外露等现象，搭接宽度左石不得小于100mm，上下不得小于80mm。</w:t>
      </w:r>
    </w:p>
    <w:p>
      <w:pPr>
        <w:rPr>
          <w:rFonts w:hint="default"/>
          <w:lang w:val="en-US" w:eastAsia="zh-CN"/>
        </w:rPr>
      </w:pPr>
      <w:r>
        <w:rPr>
          <w:rFonts w:hint="eastAsia"/>
          <w:lang w:val="en-US" w:eastAsia="zh-CN"/>
        </w:rPr>
        <w:t>（4）</w:t>
      </w:r>
      <w:r>
        <w:rPr>
          <w:rFonts w:hint="default"/>
          <w:lang w:val="en-US" w:eastAsia="zh-CN"/>
        </w:rPr>
        <w:t>聚合物置面砂浆保护层总厚度不宜大于5mm，首层不宜大于7mm。</w:t>
      </w:r>
    </w:p>
    <w:p>
      <w:pPr>
        <w:pStyle w:val="3"/>
        <w:bidi w:val="0"/>
        <w:rPr>
          <w:rFonts w:hint="eastAsia"/>
          <w:lang w:val="en-US" w:eastAsia="zh-CN"/>
        </w:rPr>
      </w:pPr>
      <w:r>
        <w:rPr>
          <w:rFonts w:hint="eastAsia"/>
          <w:lang w:val="en-US" w:eastAsia="zh-CN"/>
        </w:rPr>
        <w:t>4.7</w:t>
      </w:r>
      <w:r>
        <w:rPr>
          <w:rFonts w:hint="eastAsia"/>
          <w:b w:val="0"/>
          <w:bCs w:val="0"/>
          <w:color w:val="auto"/>
          <w:szCs w:val="21"/>
          <w:lang w:val="en-US" w:eastAsia="zh-CN"/>
        </w:rPr>
        <w:t>外墙粉刷工程</w:t>
      </w:r>
      <w:r>
        <w:rPr>
          <w:rFonts w:hint="eastAsia"/>
          <w:lang w:val="en-US" w:eastAsia="zh-CN"/>
        </w:rPr>
        <w:t>施工</w:t>
      </w:r>
    </w:p>
    <w:p>
      <w:pPr>
        <w:pStyle w:val="4"/>
        <w:bidi w:val="0"/>
        <w:rPr>
          <w:rFonts w:hint="eastAsia"/>
          <w:lang w:val="en-US" w:eastAsia="zh-CN"/>
        </w:rPr>
      </w:pPr>
      <w:r>
        <w:rPr>
          <w:rFonts w:hint="eastAsia"/>
          <w:lang w:val="en-US" w:eastAsia="zh-CN"/>
        </w:rPr>
        <w:t>4.7.1施工条件</w:t>
      </w:r>
    </w:p>
    <w:p>
      <w:pPr>
        <w:rPr>
          <w:rFonts w:hint="eastAsia"/>
          <w:lang w:val="en-US" w:eastAsia="zh-CN"/>
        </w:rPr>
      </w:pPr>
      <w:r>
        <w:rPr>
          <w:rFonts w:hint="eastAsia"/>
          <w:lang w:val="en-US" w:eastAsia="zh-CN"/>
        </w:rPr>
        <w:t>1、整体装饰面层拆除采用便携式电动锤凿除和人工手铲钎相结合。装饰面层总体铲除前，先检查墙面已松动、空鼓、起翘部位，局部人工凿除排出安全隐患。装饰面砖铲除后基层砂浆仔细敲打检查，空鼓基层砂浆务必铲除干净。水泥砂浆找补基层空鼓部位抹面。</w:t>
      </w:r>
    </w:p>
    <w:p>
      <w:pPr>
        <w:bidi w:val="0"/>
        <w:rPr>
          <w:rFonts w:hint="eastAsia"/>
          <w:lang w:val="en-US" w:eastAsia="zh-CN"/>
        </w:rPr>
      </w:pPr>
      <w:r>
        <w:rPr>
          <w:rFonts w:hint="eastAsia"/>
          <w:lang w:val="en-US" w:eastAsia="zh-CN"/>
        </w:rPr>
        <w:t>2、外墙保温施工完毕验收合格。</w:t>
      </w:r>
    </w:p>
    <w:p>
      <w:pPr>
        <w:pStyle w:val="4"/>
        <w:bidi w:val="0"/>
        <w:rPr>
          <w:rFonts w:hint="default"/>
          <w:lang w:val="en-US" w:eastAsia="zh-CN"/>
        </w:rPr>
      </w:pPr>
      <w:r>
        <w:rPr>
          <w:rFonts w:hint="eastAsia"/>
          <w:lang w:val="en-US" w:eastAsia="zh-CN"/>
        </w:rPr>
        <w:t>4.7.2</w:t>
      </w:r>
      <w:r>
        <w:rPr>
          <w:rFonts w:hint="default"/>
          <w:lang w:val="en-US" w:eastAsia="zh-CN"/>
        </w:rPr>
        <w:t>施工工艺</w:t>
      </w:r>
    </w:p>
    <w:p>
      <w:pPr>
        <w:bidi w:val="0"/>
        <w:rPr>
          <w:rFonts w:hint="default"/>
          <w:lang w:val="en-US" w:eastAsia="zh-CN"/>
        </w:rPr>
      </w:pPr>
      <w:r>
        <w:rPr>
          <w:rFonts w:hint="eastAsia"/>
          <w:lang w:val="en-US" w:eastAsia="zh-CN"/>
        </w:rPr>
        <w:t>1、工艺流程</w:t>
      </w:r>
    </w:p>
    <w:p>
      <w:pPr>
        <w:rPr>
          <w:rFonts w:hint="default"/>
          <w:lang w:val="en-US" w:eastAsia="zh-CN"/>
        </w:rPr>
      </w:pPr>
      <w:r>
        <w:rPr>
          <w:rFonts w:hint="default"/>
          <w:lang w:val="en-US" w:eastAsia="zh-CN"/>
        </w:rPr>
        <w:t>清理基层</w:t>
      </w:r>
      <w:r>
        <w:rPr>
          <w:rFonts w:hint="eastAsia" w:ascii="宋体" w:hAnsi="宋体" w:eastAsia="宋体" w:cs="宋体"/>
        </w:rPr>
        <w:t>→</w:t>
      </w:r>
      <w:r>
        <w:rPr>
          <w:rFonts w:hint="default"/>
          <w:lang w:val="en-US" w:eastAsia="zh-CN"/>
        </w:rPr>
        <w:t>刷稀乳液一遍</w:t>
      </w:r>
      <w:r>
        <w:rPr>
          <w:rFonts w:hint="eastAsia" w:ascii="宋体" w:hAnsi="宋体" w:eastAsia="宋体" w:cs="宋体"/>
        </w:rPr>
        <w:t>→</w:t>
      </w:r>
      <w:r>
        <w:rPr>
          <w:rFonts w:hint="default"/>
          <w:lang w:val="en-US" w:eastAsia="zh-CN"/>
        </w:rPr>
        <w:t>大角、阳台角、飘窗等突出墙面构件挂钢丝垂线</w:t>
      </w:r>
      <w:r>
        <w:rPr>
          <w:rFonts w:hint="eastAsia" w:ascii="宋体" w:hAnsi="宋体" w:eastAsia="宋体" w:cs="宋体"/>
        </w:rPr>
        <w:t>→</w:t>
      </w:r>
      <w:r>
        <w:rPr>
          <w:rFonts w:hint="default"/>
          <w:lang w:val="en-US" w:eastAsia="zh-CN"/>
        </w:rPr>
        <w:t>满刮1</w:t>
      </w:r>
      <w:r>
        <w:rPr>
          <w:rFonts w:hint="eastAsia"/>
          <w:lang w:val="en-US" w:eastAsia="zh-CN"/>
        </w:rPr>
        <w:t>-</w:t>
      </w:r>
      <w:r>
        <w:rPr>
          <w:rFonts w:hint="default"/>
          <w:lang w:val="en-US" w:eastAsia="zh-CN"/>
        </w:rPr>
        <w:t>3遍腻</w:t>
      </w:r>
      <w:r>
        <w:rPr>
          <w:rFonts w:hint="eastAsia" w:ascii="宋体" w:hAnsi="宋体" w:eastAsia="宋体" w:cs="宋体"/>
        </w:rPr>
        <w:t>→</w:t>
      </w:r>
      <w:r>
        <w:rPr>
          <w:rFonts w:hint="default"/>
          <w:lang w:val="en-US" w:eastAsia="zh-CN"/>
        </w:rPr>
        <w:t>墙面阳角处理</w:t>
      </w:r>
      <w:r>
        <w:rPr>
          <w:rFonts w:hint="eastAsia" w:ascii="宋体" w:hAnsi="宋体" w:eastAsia="宋体" w:cs="宋体"/>
        </w:rPr>
        <w:t>→</w:t>
      </w:r>
      <w:r>
        <w:rPr>
          <w:rFonts w:hint="default"/>
          <w:lang w:val="en-US" w:eastAsia="zh-CN"/>
        </w:rPr>
        <w:t>砂纸磨光</w:t>
      </w:r>
      <w:r>
        <w:rPr>
          <w:rFonts w:hint="eastAsia" w:ascii="宋体" w:hAnsi="宋体" w:eastAsia="宋体" w:cs="宋体"/>
        </w:rPr>
        <w:t>→</w:t>
      </w:r>
      <w:r>
        <w:rPr>
          <w:rFonts w:hint="default"/>
          <w:lang w:val="en-US" w:eastAsia="zh-CN"/>
        </w:rPr>
        <w:t>刷第一遍乳胶漆</w:t>
      </w:r>
      <w:r>
        <w:rPr>
          <w:rFonts w:hint="eastAsia" w:ascii="宋体" w:hAnsi="宋体" w:eastAsia="宋体" w:cs="宋体"/>
        </w:rPr>
        <w:t>→</w:t>
      </w:r>
      <w:r>
        <w:rPr>
          <w:rFonts w:hint="default"/>
          <w:lang w:val="en-US" w:eastAsia="zh-CN"/>
        </w:rPr>
        <w:t>复补腻子、砂纸磨平</w:t>
      </w:r>
      <w:r>
        <w:rPr>
          <w:rFonts w:hint="eastAsia" w:ascii="宋体" w:hAnsi="宋体" w:eastAsia="宋体" w:cs="宋体"/>
        </w:rPr>
        <w:t>→</w:t>
      </w:r>
      <w:r>
        <w:rPr>
          <w:rFonts w:hint="default"/>
          <w:lang w:val="en-US" w:eastAsia="zh-CN"/>
        </w:rPr>
        <w:t>刷第二遍乳胶漆</w:t>
      </w:r>
      <w:r>
        <w:rPr>
          <w:rFonts w:hint="eastAsia" w:ascii="宋体" w:hAnsi="宋体" w:eastAsia="宋体" w:cs="宋体"/>
        </w:rPr>
        <w:t>→</w:t>
      </w:r>
      <w:r>
        <w:rPr>
          <w:rFonts w:hint="default"/>
          <w:lang w:val="en-US" w:eastAsia="zh-CN"/>
        </w:rPr>
        <w:t>补腻子、砂纸磨平</w:t>
      </w:r>
      <w:r>
        <w:rPr>
          <w:rFonts w:hint="eastAsia" w:ascii="宋体" w:hAnsi="宋体" w:eastAsia="宋体" w:cs="宋体"/>
        </w:rPr>
        <w:t>→</w:t>
      </w:r>
      <w:r>
        <w:rPr>
          <w:rFonts w:hint="default"/>
          <w:lang w:val="en-US" w:eastAsia="zh-CN"/>
        </w:rPr>
        <w:t>刷第三遍乳胶漆</w:t>
      </w:r>
      <w:r>
        <w:rPr>
          <w:rFonts w:hint="eastAsia"/>
          <w:lang w:val="en-US" w:eastAsia="zh-CN"/>
        </w:rPr>
        <w:t>。</w:t>
      </w:r>
    </w:p>
    <w:p>
      <w:pPr>
        <w:bidi w:val="0"/>
        <w:rPr>
          <w:rFonts w:hint="default"/>
          <w:lang w:val="en-US" w:eastAsia="zh-CN"/>
        </w:rPr>
      </w:pPr>
      <w:r>
        <w:rPr>
          <w:rFonts w:hint="default"/>
          <w:lang w:val="en-US" w:eastAsia="zh-CN"/>
        </w:rPr>
        <w:t>2、施工方法：</w:t>
      </w:r>
    </w:p>
    <w:p>
      <w:pPr>
        <w:rPr>
          <w:rFonts w:hint="default"/>
          <w:lang w:val="en-US" w:eastAsia="zh-CN"/>
        </w:rPr>
      </w:pPr>
      <w:r>
        <w:rPr>
          <w:rFonts w:hint="eastAsia"/>
          <w:lang w:val="en-US" w:eastAsia="zh-CN"/>
        </w:rPr>
        <w:t>（1）</w:t>
      </w:r>
      <w:r>
        <w:rPr>
          <w:rFonts w:hint="default"/>
          <w:lang w:val="en-US" w:eastAsia="zh-CN"/>
        </w:rPr>
        <w:t>清理基层：混凝土面或抹灰面的浮砂、灰尘、疙瘩等清理干净、混凝土面粘附着的隔离剂面用洗涤剂或火碱液（火碱：水=1：10）刷洗干净，然后用清水洗去火碱液晾干。</w:t>
      </w:r>
    </w:p>
    <w:p>
      <w:pPr>
        <w:rPr>
          <w:rFonts w:hint="default"/>
          <w:lang w:val="en-US" w:eastAsia="zh-CN"/>
        </w:rPr>
      </w:pPr>
      <w:r>
        <w:rPr>
          <w:rFonts w:hint="eastAsia"/>
          <w:lang w:val="en-US" w:eastAsia="zh-CN"/>
        </w:rPr>
        <w:t>（2）</w:t>
      </w:r>
      <w:r>
        <w:rPr>
          <w:rFonts w:hint="default"/>
          <w:lang w:val="en-US" w:eastAsia="zh-CN"/>
        </w:rPr>
        <w:t>刷稀乳液一遍：在洁净干燥的基层上刷稀乳液一遍，增加腻子与基层的粘结。</w:t>
      </w:r>
    </w:p>
    <w:p>
      <w:pPr>
        <w:rPr>
          <w:rFonts w:hint="default"/>
          <w:lang w:val="en-US" w:eastAsia="zh-CN"/>
        </w:rPr>
      </w:pPr>
      <w:r>
        <w:rPr>
          <w:rFonts w:hint="eastAsia"/>
          <w:lang w:val="en-US" w:eastAsia="zh-CN"/>
        </w:rPr>
        <w:t>（3）</w:t>
      </w:r>
      <w:r>
        <w:rPr>
          <w:rFonts w:hint="default"/>
          <w:lang w:val="en-US" w:eastAsia="zh-CN"/>
        </w:rPr>
        <w:t>在大角瓢窗、阳台等突出墙面构件控制丝线，作为刮腻子的依据。</w:t>
      </w:r>
    </w:p>
    <w:p>
      <w:pPr>
        <w:rPr>
          <w:rFonts w:hint="default"/>
          <w:lang w:val="en-US" w:eastAsia="zh-CN"/>
        </w:rPr>
      </w:pPr>
      <w:r>
        <w:rPr>
          <w:rFonts w:hint="eastAsia"/>
          <w:lang w:val="en-US" w:eastAsia="zh-CN"/>
        </w:rPr>
        <w:t>（4）</w:t>
      </w:r>
      <w:r>
        <w:rPr>
          <w:rFonts w:hint="default"/>
          <w:lang w:val="en-US" w:eastAsia="zh-CN"/>
        </w:rPr>
        <w:t>满刮腻子：</w:t>
      </w:r>
      <w:r>
        <w:rPr>
          <w:rFonts w:hint="eastAsia"/>
          <w:lang w:val="en-US" w:eastAsia="zh-CN"/>
        </w:rPr>
        <w:t>满刮腻子</w:t>
      </w:r>
      <w:r>
        <w:rPr>
          <w:rFonts w:hint="default"/>
          <w:lang w:val="en-US" w:eastAsia="zh-CN"/>
        </w:rPr>
        <w:t>2遍。每遍腻子干燥后用砂纸磨平，然后清除浮灰进行下一步工作。</w:t>
      </w:r>
    </w:p>
    <w:p>
      <w:pPr>
        <w:rPr>
          <w:rFonts w:hint="default"/>
          <w:lang w:val="en-US" w:eastAsia="zh-CN"/>
        </w:rPr>
      </w:pPr>
      <w:r>
        <w:rPr>
          <w:rFonts w:hint="eastAsia"/>
          <w:lang w:val="en-US" w:eastAsia="zh-CN"/>
        </w:rPr>
        <w:t>（5）</w:t>
      </w:r>
      <w:r>
        <w:rPr>
          <w:rFonts w:hint="default"/>
          <w:lang w:val="en-US" w:eastAsia="zh-CN"/>
        </w:rPr>
        <w:t>外墙面涂饰乳胶漆：</w:t>
      </w:r>
    </w:p>
    <w:p>
      <w:pPr>
        <w:rPr>
          <w:rFonts w:hint="default"/>
          <w:lang w:val="en-US" w:eastAsia="zh-CN"/>
        </w:rPr>
      </w:pPr>
      <w:r>
        <w:rPr>
          <w:rFonts w:hint="eastAsia"/>
          <w:lang w:val="en-US" w:eastAsia="zh-CN"/>
        </w:rPr>
        <w:t>1）</w:t>
      </w:r>
      <w:r>
        <w:rPr>
          <w:rFonts w:hint="default"/>
          <w:lang w:val="en-US" w:eastAsia="zh-CN"/>
        </w:rPr>
        <w:t>基层的含水率和施工环境（温度、湿度）应符合产品要求，不能冒雨进行施工。</w:t>
      </w:r>
    </w:p>
    <w:p>
      <w:pPr>
        <w:rPr>
          <w:rFonts w:hint="default"/>
          <w:lang w:val="en-US" w:eastAsia="zh-CN"/>
        </w:rPr>
      </w:pPr>
      <w:r>
        <w:rPr>
          <w:rFonts w:hint="eastAsia"/>
          <w:lang w:val="en-US" w:eastAsia="zh-CN"/>
        </w:rPr>
        <w:t>2）</w:t>
      </w:r>
      <w:r>
        <w:rPr>
          <w:rFonts w:hint="default"/>
          <w:lang w:val="en-US" w:eastAsia="zh-CN"/>
        </w:rPr>
        <w:t>涂料要求：涂料的工作粘度和稠度，应保证施工时不流坠，不显刷纹。如达不到要求时，应事先按产品说明书规定或在厂家指导下进行调整，在施工过程中不得任意加水或用其他溶液稀释。涂料在使用前应进行充分搅拌，在使用过程中也需不断进行搅拌。</w:t>
      </w:r>
    </w:p>
    <w:p>
      <w:pPr>
        <w:rPr>
          <w:rFonts w:hint="default"/>
          <w:lang w:val="en-US" w:eastAsia="zh-CN"/>
        </w:rPr>
      </w:pPr>
      <w:r>
        <w:rPr>
          <w:rFonts w:hint="eastAsia"/>
          <w:lang w:val="en-US" w:eastAsia="zh-CN"/>
        </w:rPr>
        <w:t>3）</w:t>
      </w:r>
      <w:r>
        <w:rPr>
          <w:rFonts w:hint="default"/>
          <w:lang w:val="en-US" w:eastAsia="zh-CN"/>
        </w:rPr>
        <w:t>涂刷第一遍乳胶漆。第一遍涂料应稍稀，乳胶漆一般是浓缩型，使用前应按产品说明书进行稀释，但在使用过程中不得任意加水稀释。</w:t>
      </w:r>
    </w:p>
    <w:p>
      <w:pPr>
        <w:rPr>
          <w:rFonts w:hint="default"/>
          <w:lang w:val="en-US" w:eastAsia="zh-CN"/>
        </w:rPr>
      </w:pPr>
      <w:r>
        <w:rPr>
          <w:rFonts w:hint="eastAsia"/>
          <w:lang w:val="en-US" w:eastAsia="zh-CN"/>
        </w:rPr>
        <w:t>4</w:t>
      </w:r>
      <w:r>
        <w:rPr>
          <w:rFonts w:hint="default"/>
          <w:lang w:val="en-US" w:eastAsia="zh-CN"/>
        </w:rPr>
        <w:t>）复补腻子：第一遍乳胶漆干透后，对墙面上的麻点、洼坑、刮痕用腻子批刮找平，干透后用细砂纸轻磨，并把粉尘扫净，达到表面平整光滑。</w:t>
      </w:r>
    </w:p>
    <w:p>
      <w:pPr>
        <w:rPr>
          <w:rFonts w:hint="default"/>
          <w:lang w:val="en-US" w:eastAsia="zh-CN"/>
        </w:rPr>
      </w:pPr>
      <w:r>
        <w:rPr>
          <w:rFonts w:hint="eastAsia"/>
          <w:lang w:val="en-US" w:eastAsia="zh-CN"/>
        </w:rPr>
        <w:t>5</w:t>
      </w:r>
      <w:r>
        <w:rPr>
          <w:rFonts w:hint="default"/>
          <w:lang w:val="en-US" w:eastAsia="zh-CN"/>
        </w:rPr>
        <w:t>）涂刷第二遍乳胶漆：第二遍乳胶漆比第一遍稍稠，具体掺水量按生产厂家要求。施工方法与第一遍相同，如遮盖差，则需打磨后再涂一遍。</w:t>
      </w:r>
    </w:p>
    <w:p>
      <w:pPr>
        <w:rPr>
          <w:rFonts w:hint="default"/>
          <w:lang w:val="en-US" w:eastAsia="zh-CN"/>
        </w:rPr>
      </w:pPr>
      <w:r>
        <w:rPr>
          <w:rFonts w:hint="eastAsia"/>
          <w:lang w:val="en-US" w:eastAsia="zh-CN"/>
        </w:rPr>
        <w:t>6</w:t>
      </w:r>
      <w:r>
        <w:rPr>
          <w:rFonts w:hint="default"/>
          <w:lang w:val="en-US" w:eastAsia="zh-CN"/>
        </w:rPr>
        <w:t>）施工过程中，不能随意掺水或随意掺加颜料，不宜在夜间灯光下施工，涂料过稀或过稠不易施工和颜色不合要求时，均应在生产厂指导下进行调整。</w:t>
      </w:r>
    </w:p>
    <w:p>
      <w:pPr>
        <w:rPr>
          <w:rFonts w:hint="default"/>
          <w:lang w:val="en-US" w:eastAsia="zh-CN"/>
        </w:rPr>
      </w:pPr>
      <w:r>
        <w:rPr>
          <w:rFonts w:hint="eastAsia"/>
          <w:lang w:val="en-US" w:eastAsia="zh-CN"/>
        </w:rPr>
        <w:t>7</w:t>
      </w:r>
      <w:r>
        <w:rPr>
          <w:rFonts w:hint="default"/>
          <w:lang w:val="en-US" w:eastAsia="zh-CN"/>
        </w:rPr>
        <w:t>）要做好涂层背面水源的封闭，防止水从背面渗透过来破坏涂层，腻子必须用耐水腻子，墙面刷稀乳液可用乳液水=1</w:t>
      </w:r>
      <w:r>
        <w:rPr>
          <w:rFonts w:hint="eastAsia"/>
          <w:lang w:val="en-US" w:eastAsia="zh-CN"/>
        </w:rPr>
        <w:t>：</w:t>
      </w:r>
      <w:r>
        <w:rPr>
          <w:rFonts w:hint="default"/>
          <w:lang w:val="en-US" w:eastAsia="zh-CN"/>
        </w:rPr>
        <w:t>3。</w:t>
      </w:r>
    </w:p>
    <w:p>
      <w:pPr>
        <w:rPr>
          <w:rFonts w:hint="default"/>
          <w:lang w:val="en-US" w:eastAsia="zh-CN"/>
        </w:rPr>
      </w:pPr>
      <w:r>
        <w:rPr>
          <w:rFonts w:hint="eastAsia"/>
          <w:lang w:val="en-US" w:eastAsia="zh-CN"/>
        </w:rPr>
        <w:t>8</w:t>
      </w:r>
      <w:r>
        <w:rPr>
          <w:rFonts w:hint="default"/>
          <w:lang w:val="en-US" w:eastAsia="zh-CN"/>
        </w:rPr>
        <w:t>）涂刷由上往下分段分片进行，分段分片应选择在装饰线、拐角、水落管等处。涂饰应先边角后大角，涂层厚度适中，涂刷均匀，两遍涂刷间隔时间</w:t>
      </w:r>
      <w:r>
        <w:rPr>
          <w:rFonts w:hint="eastAsia"/>
          <w:lang w:val="en-US" w:eastAsia="zh-CN"/>
        </w:rPr>
        <w:t>0.5-1</w:t>
      </w:r>
      <w:r>
        <w:rPr>
          <w:rFonts w:hint="default"/>
          <w:lang w:val="en-US" w:eastAsia="zh-CN"/>
        </w:rPr>
        <w:t>小时。</w:t>
      </w:r>
    </w:p>
    <w:p>
      <w:pPr>
        <w:pStyle w:val="4"/>
        <w:bidi w:val="0"/>
        <w:rPr>
          <w:rFonts w:hint="default"/>
          <w:lang w:val="en-US" w:eastAsia="zh-CN"/>
        </w:rPr>
      </w:pPr>
      <w:r>
        <w:rPr>
          <w:rFonts w:hint="eastAsia"/>
          <w:lang w:val="en-US" w:eastAsia="zh-CN"/>
        </w:rPr>
        <w:t>4.7.3</w:t>
      </w:r>
      <w:r>
        <w:rPr>
          <w:rFonts w:hint="default"/>
          <w:lang w:val="en-US" w:eastAsia="zh-CN"/>
        </w:rPr>
        <w:t>成品保护</w:t>
      </w:r>
    </w:p>
    <w:p>
      <w:pPr>
        <w:rPr>
          <w:rFonts w:hint="default"/>
          <w:lang w:val="en-US" w:eastAsia="zh-CN"/>
        </w:rPr>
      </w:pPr>
      <w:r>
        <w:rPr>
          <w:rFonts w:hint="default"/>
          <w:lang w:val="en-US" w:eastAsia="zh-CN"/>
        </w:rPr>
        <w:t>1、施工前应将门窗和暂不施工的墙面遮挡保护好，以防污染。</w:t>
      </w:r>
    </w:p>
    <w:p>
      <w:pPr>
        <w:rPr>
          <w:rFonts w:hint="default"/>
          <w:lang w:val="en-US" w:eastAsia="zh-CN"/>
        </w:rPr>
      </w:pPr>
      <w:r>
        <w:rPr>
          <w:rFonts w:hint="default"/>
          <w:lang w:val="en-US" w:eastAsia="zh-CN"/>
        </w:rPr>
        <w:t>2、滚涂施工完成后应将洞口保护好，防止碰撞破坏。</w:t>
      </w:r>
    </w:p>
    <w:p>
      <w:pPr>
        <w:rPr>
          <w:rFonts w:hint="default"/>
          <w:lang w:val="en-US" w:eastAsia="zh-CN"/>
        </w:rPr>
      </w:pPr>
      <w:r>
        <w:rPr>
          <w:rFonts w:hint="default"/>
          <w:lang w:val="en-US" w:eastAsia="zh-CN"/>
        </w:rPr>
        <w:t>3、吊篮上下时要严防碰撞墙面和污染涂料面层。</w:t>
      </w:r>
    </w:p>
    <w:p>
      <w:pPr>
        <w:rPr>
          <w:rFonts w:hint="default"/>
          <w:lang w:val="en-US" w:eastAsia="zh-CN"/>
        </w:rPr>
      </w:pPr>
      <w:r>
        <w:rPr>
          <w:rFonts w:hint="default"/>
          <w:lang w:val="en-US" w:eastAsia="zh-CN"/>
        </w:rPr>
        <w:t>4、涂料工操作时严禁蹬踩已施工完的部位，切勿将油桶、涂料污染墙面。</w:t>
      </w:r>
    </w:p>
    <w:p>
      <w:pPr>
        <w:rPr>
          <w:rFonts w:hint="default"/>
          <w:lang w:val="en-US" w:eastAsia="zh-CN"/>
        </w:rPr>
      </w:pPr>
      <w:r>
        <w:rPr>
          <w:rFonts w:hint="eastAsia"/>
          <w:lang w:val="en-US" w:eastAsia="zh-CN"/>
        </w:rPr>
        <w:t>6</w:t>
      </w:r>
      <w:r>
        <w:rPr>
          <w:rFonts w:hint="default"/>
          <w:lang w:val="en-US" w:eastAsia="zh-CN"/>
        </w:rPr>
        <w:t>、施工过程中掌握好天气预报，防止外墙涂料成膜前遭雨淋和灰尘污染。</w:t>
      </w:r>
    </w:p>
    <w:p>
      <w:pPr>
        <w:rPr>
          <w:rFonts w:hint="default"/>
          <w:lang w:val="en-US" w:eastAsia="zh-CN"/>
        </w:rPr>
      </w:pPr>
      <w:r>
        <w:rPr>
          <w:rFonts w:hint="eastAsia"/>
          <w:lang w:val="en-US" w:eastAsia="zh-CN"/>
        </w:rPr>
        <w:t>7</w:t>
      </w:r>
      <w:r>
        <w:rPr>
          <w:rFonts w:hint="default"/>
          <w:lang w:val="en-US" w:eastAsia="zh-CN"/>
        </w:rPr>
        <w:t>、施涂工具使用完毕后，应及时清洗或浸泡在相应的溶剂中，以确保下次继续使用。</w:t>
      </w:r>
    </w:p>
    <w:p>
      <w:pPr>
        <w:pStyle w:val="4"/>
        <w:bidi w:val="0"/>
        <w:rPr>
          <w:rFonts w:hint="default"/>
          <w:lang w:val="en-US" w:eastAsia="zh-CN"/>
        </w:rPr>
      </w:pPr>
      <w:r>
        <w:rPr>
          <w:rFonts w:hint="eastAsia"/>
          <w:lang w:val="en-US" w:eastAsia="zh-CN"/>
        </w:rPr>
        <w:t>4.7.4</w:t>
      </w:r>
      <w:r>
        <w:rPr>
          <w:rFonts w:hint="default"/>
          <w:lang w:val="en-US" w:eastAsia="zh-CN"/>
        </w:rPr>
        <w:t>安全、环境保护与文明施工</w:t>
      </w:r>
    </w:p>
    <w:p>
      <w:pPr>
        <w:rPr>
          <w:rFonts w:hint="default"/>
          <w:lang w:val="en-US" w:eastAsia="zh-CN"/>
        </w:rPr>
      </w:pPr>
      <w:r>
        <w:rPr>
          <w:rFonts w:hint="default"/>
          <w:lang w:val="en-US" w:eastAsia="zh-CN"/>
        </w:rPr>
        <w:t>1、吊</w:t>
      </w:r>
      <w:r>
        <w:rPr>
          <w:rFonts w:hint="eastAsia"/>
          <w:lang w:val="en-US" w:eastAsia="zh-CN"/>
        </w:rPr>
        <w:t>车</w:t>
      </w:r>
      <w:r>
        <w:rPr>
          <w:rFonts w:hint="default"/>
          <w:lang w:val="en-US" w:eastAsia="zh-CN"/>
        </w:rPr>
        <w:t>使用前先按设计要求进行载荷试验，使用过程中操作人员设保险绳挂安全带。上下人员和物料的数量不得超出吊笼的设计值。用电必须由电工接线操作。</w:t>
      </w:r>
    </w:p>
    <w:p>
      <w:pPr>
        <w:rPr>
          <w:rFonts w:hint="default"/>
          <w:lang w:val="en-US" w:eastAsia="zh-CN"/>
        </w:rPr>
      </w:pPr>
      <w:r>
        <w:rPr>
          <w:rFonts w:hint="default"/>
          <w:lang w:val="en-US" w:eastAsia="zh-CN"/>
        </w:rPr>
        <w:t>2、严禁使用无可靠安全措施外挑架或简易架子，严禁操作人员在不安全状况下进行高空作业。</w:t>
      </w:r>
    </w:p>
    <w:p>
      <w:pPr>
        <w:rPr>
          <w:rFonts w:hint="default"/>
          <w:lang w:val="en-US" w:eastAsia="zh-CN"/>
        </w:rPr>
      </w:pPr>
      <w:r>
        <w:rPr>
          <w:rFonts w:hint="default"/>
          <w:lang w:val="en-US" w:eastAsia="zh-CN"/>
        </w:rPr>
        <w:t>3、外墙涂料施工不允许夜间作业。</w:t>
      </w:r>
    </w:p>
    <w:p>
      <w:pPr>
        <w:rPr>
          <w:rFonts w:hint="default"/>
          <w:lang w:val="en-US" w:eastAsia="zh-CN"/>
        </w:rPr>
      </w:pPr>
      <w:r>
        <w:rPr>
          <w:rFonts w:hint="default"/>
          <w:lang w:val="en-US" w:eastAsia="zh-CN"/>
        </w:rPr>
        <w:t>4、操作人员认真使用安全防护用品，如工作服、手套、口罩、风镜等。操作人员不准穿硬底鞋、高跟鞋、拖鞋。</w:t>
      </w:r>
    </w:p>
    <w:p>
      <w:pPr>
        <w:rPr>
          <w:rFonts w:hint="default"/>
          <w:lang w:val="en-US" w:eastAsia="zh-CN"/>
        </w:rPr>
      </w:pPr>
      <w:r>
        <w:rPr>
          <w:rFonts w:hint="default"/>
          <w:lang w:val="en-US" w:eastAsia="zh-CN"/>
        </w:rPr>
        <w:t>5、清洗机具的污水按指定地方倾倒排放，不得随意乱倒。</w:t>
      </w:r>
    </w:p>
    <w:p>
      <w:pPr>
        <w:pStyle w:val="3"/>
        <w:bidi w:val="0"/>
        <w:rPr>
          <w:rFonts w:hint="eastAsia"/>
          <w:lang w:val="en-US" w:eastAsia="zh-CN"/>
        </w:rPr>
      </w:pPr>
      <w:r>
        <w:rPr>
          <w:rFonts w:hint="eastAsia"/>
          <w:lang w:val="en-US" w:eastAsia="zh-CN"/>
        </w:rPr>
        <w:t>4.8</w:t>
      </w:r>
      <w:r>
        <w:rPr>
          <w:rFonts w:hint="eastAsia"/>
          <w:b w:val="0"/>
          <w:bCs w:val="0"/>
          <w:color w:val="auto"/>
          <w:szCs w:val="21"/>
          <w:lang w:val="en-US" w:eastAsia="zh-CN"/>
        </w:rPr>
        <w:t>楼道粉刷工程</w:t>
      </w:r>
      <w:r>
        <w:rPr>
          <w:rFonts w:hint="eastAsia"/>
          <w:lang w:val="en-US" w:eastAsia="zh-CN"/>
        </w:rPr>
        <w:t>施工</w:t>
      </w:r>
    </w:p>
    <w:p>
      <w:pPr>
        <w:pStyle w:val="4"/>
        <w:bidi w:val="0"/>
        <w:rPr>
          <w:rFonts w:hint="eastAsia"/>
          <w:lang w:val="en-US" w:eastAsia="zh-CN"/>
        </w:rPr>
      </w:pPr>
      <w:r>
        <w:rPr>
          <w:rFonts w:hint="eastAsia"/>
          <w:lang w:val="en-US" w:eastAsia="zh-CN"/>
        </w:rPr>
        <w:t>4.8.1施工工艺</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1、工艺流程</w:t>
      </w:r>
    </w:p>
    <w:p>
      <w:pPr>
        <w:rPr>
          <w:rFonts w:hint="eastAsia" w:ascii="宋体" w:hAnsi="宋体" w:eastAsia="宋体" w:cs="宋体"/>
          <w:sz w:val="28"/>
          <w:szCs w:val="28"/>
          <w:lang w:val="en-US" w:eastAsia="zh-CN"/>
        </w:rPr>
      </w:pPr>
      <w:r>
        <w:rPr>
          <w:rFonts w:ascii="宋体" w:hAnsi="宋体" w:eastAsia="宋体" w:cs="宋体"/>
          <w:sz w:val="28"/>
          <w:szCs w:val="28"/>
        </w:rPr>
        <w:t>墙体铲除→铲除后将基层清扫干净→基层处理→</w:t>
      </w:r>
      <w:r>
        <w:rPr>
          <w:rFonts w:hint="eastAsia" w:ascii="宋体" w:hAnsi="宋体" w:eastAsia="宋体" w:cs="宋体"/>
          <w:sz w:val="28"/>
          <w:szCs w:val="28"/>
          <w:lang w:eastAsia="zh-CN"/>
        </w:rPr>
        <w:t>一</w:t>
      </w:r>
      <w:r>
        <w:rPr>
          <w:rFonts w:ascii="宋体" w:hAnsi="宋体" w:eastAsia="宋体" w:cs="宋体"/>
          <w:sz w:val="28"/>
          <w:szCs w:val="28"/>
        </w:rPr>
        <w:t>遍腻子→砂纸磨平→第一遍漆→第二遍漆→检查验收</w:t>
      </w:r>
      <w:r>
        <w:rPr>
          <w:rFonts w:hint="eastAsia" w:cs="宋体"/>
          <w:sz w:val="28"/>
          <w:szCs w:val="28"/>
          <w:lang w:eastAsia="zh-CN"/>
        </w:rPr>
        <w:t>。</w:t>
      </w:r>
    </w:p>
    <w:p>
      <w:pPr>
        <w:numPr>
          <w:ilvl w:val="0"/>
          <w:numId w:val="0"/>
        </w:numPr>
        <w:ind w:firstLine="560" w:firstLineChars="200"/>
        <w:rPr>
          <w:rFonts w:hint="eastAsia"/>
          <w:lang w:val="en-US" w:eastAsia="zh-CN"/>
        </w:rPr>
      </w:pPr>
      <w:r>
        <w:rPr>
          <w:rFonts w:hint="eastAsia" w:ascii="宋体" w:hAnsi="宋体" w:eastAsia="宋体" w:cs="宋体"/>
          <w:snapToGrid w:val="0"/>
          <w:kern w:val="0"/>
          <w:sz w:val="28"/>
          <w:szCs w:val="28"/>
          <w:lang w:val="en-US" w:eastAsia="zh-CN" w:bidi="ar-SA"/>
        </w:rPr>
        <w:t>2、</w:t>
      </w:r>
      <w:r>
        <w:rPr>
          <w:rFonts w:hint="eastAsia"/>
          <w:lang w:val="en-US" w:eastAsia="zh-CN"/>
        </w:rPr>
        <w:t>施工方法</w:t>
      </w:r>
    </w:p>
    <w:p>
      <w:pPr>
        <w:numPr>
          <w:ilvl w:val="0"/>
          <w:numId w:val="0"/>
        </w:numPr>
        <w:ind w:firstLine="560" w:firstLineChars="200"/>
        <w:rPr>
          <w:rFonts w:hint="eastAsia"/>
          <w:lang w:val="en-US" w:eastAsia="zh-CN"/>
        </w:rPr>
      </w:pPr>
      <w:r>
        <w:rPr>
          <w:rFonts w:hint="eastAsia"/>
          <w:lang w:val="en-US" w:eastAsia="zh-CN"/>
        </w:rPr>
        <w:t>（1）基层处理</w:t>
      </w:r>
    </w:p>
    <w:p>
      <w:pPr>
        <w:numPr>
          <w:ilvl w:val="0"/>
          <w:numId w:val="0"/>
        </w:numPr>
        <w:ind w:firstLine="560" w:firstLineChars="200"/>
        <w:rPr>
          <w:rFonts w:hint="eastAsia"/>
          <w:lang w:val="en-US" w:eastAsia="zh-CN"/>
        </w:rPr>
      </w:pPr>
      <w:r>
        <w:rPr>
          <w:rFonts w:hint="eastAsia"/>
          <w:lang w:val="en-US" w:eastAsia="zh-CN"/>
        </w:rPr>
        <w:t>1）首先清除基层表面尘土和其它粘附物。较大的凹陷应用聚合物水泥砂浆抹平。并待其干燥，较小的孔洞、裂缝用水泥乳胶腻子修补。墙面泛碱起霜时用硫酸锌溶液或稀盐酸溶液刷洗，油污用洗涤剂清洗，最后再用清水洗净。</w:t>
      </w:r>
    </w:p>
    <w:p>
      <w:pPr>
        <w:numPr>
          <w:ilvl w:val="0"/>
          <w:numId w:val="0"/>
        </w:numPr>
        <w:ind w:firstLine="560" w:firstLineChars="200"/>
        <w:rPr>
          <w:rFonts w:hint="eastAsia"/>
          <w:lang w:val="en-US" w:eastAsia="zh-CN"/>
        </w:rPr>
      </w:pPr>
      <w:r>
        <w:rPr>
          <w:rFonts w:hint="eastAsia"/>
          <w:lang w:val="en-US" w:eastAsia="zh-CN"/>
        </w:rPr>
        <w:t>2）对基层原有涂层疏松、起壳、脆裂的旧涂层应将其铲除。</w:t>
      </w:r>
    </w:p>
    <w:p>
      <w:pPr>
        <w:numPr>
          <w:ilvl w:val="0"/>
          <w:numId w:val="0"/>
        </w:numPr>
        <w:ind w:firstLine="560" w:firstLineChars="200"/>
        <w:rPr>
          <w:rFonts w:hint="eastAsia"/>
          <w:lang w:val="en-US" w:eastAsia="zh-CN"/>
        </w:rPr>
      </w:pPr>
      <w:r>
        <w:rPr>
          <w:rFonts w:hint="eastAsia"/>
          <w:lang w:val="en-US" w:eastAsia="zh-CN"/>
        </w:rPr>
        <w:t>（2）局部补腻子</w:t>
      </w:r>
    </w:p>
    <w:p>
      <w:pPr>
        <w:numPr>
          <w:ilvl w:val="0"/>
          <w:numId w:val="0"/>
        </w:numPr>
        <w:ind w:firstLine="560" w:firstLineChars="200"/>
        <w:rPr>
          <w:rFonts w:hint="eastAsia"/>
          <w:lang w:val="en-US" w:eastAsia="zh-CN"/>
        </w:rPr>
      </w:pPr>
      <w:r>
        <w:rPr>
          <w:rFonts w:hint="eastAsia"/>
          <w:lang w:val="en-US" w:eastAsia="zh-CN"/>
        </w:rPr>
        <w:t>基层打底干燥后，用腻子找补不平之处，干后砂平。成品腻子使用前应搅匀，腻子偏稠时可酌量加清水调节。</w:t>
      </w:r>
    </w:p>
    <w:p>
      <w:pPr>
        <w:numPr>
          <w:ilvl w:val="0"/>
          <w:numId w:val="0"/>
        </w:numPr>
        <w:ind w:firstLine="560" w:firstLineChars="200"/>
        <w:rPr>
          <w:rFonts w:hint="eastAsia"/>
          <w:lang w:val="en-US" w:eastAsia="zh-CN"/>
        </w:rPr>
      </w:pPr>
      <w:r>
        <w:rPr>
          <w:rFonts w:hint="eastAsia"/>
          <w:lang w:val="en-US" w:eastAsia="zh-CN"/>
        </w:rPr>
        <w:t>（3）满刮腻子</w:t>
      </w:r>
    </w:p>
    <w:p>
      <w:pPr>
        <w:numPr>
          <w:ilvl w:val="0"/>
          <w:numId w:val="0"/>
        </w:numPr>
        <w:ind w:firstLine="560" w:firstLineChars="200"/>
        <w:rPr>
          <w:rFonts w:hint="eastAsia"/>
          <w:lang w:val="en-US" w:eastAsia="zh-CN"/>
        </w:rPr>
      </w:pPr>
      <w:r>
        <w:rPr>
          <w:rFonts w:hint="eastAsia"/>
          <w:lang w:val="en-US" w:eastAsia="zh-CN"/>
        </w:rPr>
        <w:t>批刮腻子使用抹子、刮板或油灰刀进行施工，从上向下披刮，腻子不能刮涂太厚，过厚易产生龟裂、脱落等弊病，通常墙腻子一道在0.5-1.0mm左右；批刮腻子时不要过多往返刮涂，以免出现卷皮、脱落或将腻子中的胶料挤出封住表面不易干燥。</w:t>
      </w:r>
    </w:p>
    <w:p>
      <w:pPr>
        <w:numPr>
          <w:ilvl w:val="0"/>
          <w:numId w:val="0"/>
        </w:numPr>
        <w:ind w:firstLine="560" w:firstLineChars="200"/>
        <w:rPr>
          <w:rFonts w:hint="eastAsia"/>
          <w:lang w:val="en-US" w:eastAsia="zh-CN"/>
        </w:rPr>
      </w:pPr>
      <w:r>
        <w:rPr>
          <w:rFonts w:hint="eastAsia"/>
          <w:lang w:val="en-US" w:eastAsia="zh-CN"/>
        </w:rPr>
        <w:t>（4）腻子的打磨</w:t>
      </w:r>
    </w:p>
    <w:p>
      <w:pPr>
        <w:numPr>
          <w:ilvl w:val="0"/>
          <w:numId w:val="0"/>
        </w:numPr>
        <w:ind w:firstLine="560" w:firstLineChars="200"/>
        <w:rPr>
          <w:rFonts w:hint="eastAsia"/>
          <w:lang w:val="en-US" w:eastAsia="zh-CN"/>
        </w:rPr>
      </w:pPr>
      <w:r>
        <w:rPr>
          <w:rFonts w:hint="eastAsia"/>
          <w:lang w:val="en-US" w:eastAsia="zh-CN"/>
        </w:rPr>
        <w:t>腻子基层干燥后，用砂纸进行打磨，砂纸粗细要根据腻子的种类决定，不得磨出波浪形，也不能留下磨痕，打磨完毕后扫去浮灰。打扫完毕再将墙面打扫干净。</w:t>
      </w:r>
    </w:p>
    <w:p>
      <w:pPr>
        <w:numPr>
          <w:ilvl w:val="0"/>
          <w:numId w:val="0"/>
        </w:numPr>
        <w:ind w:firstLine="560" w:firstLineChars="200"/>
        <w:rPr>
          <w:rFonts w:hint="eastAsia"/>
          <w:lang w:val="en-US" w:eastAsia="zh-CN"/>
        </w:rPr>
      </w:pPr>
      <w:r>
        <w:rPr>
          <w:rFonts w:hint="eastAsia"/>
          <w:lang w:val="en-US" w:eastAsia="zh-CN"/>
        </w:rPr>
        <w:t>（5）刷漆</w:t>
      </w:r>
    </w:p>
    <w:p>
      <w:pPr>
        <w:numPr>
          <w:ilvl w:val="0"/>
          <w:numId w:val="0"/>
        </w:numPr>
        <w:ind w:firstLine="560" w:firstLineChars="200"/>
        <w:rPr>
          <w:rFonts w:hint="eastAsia"/>
          <w:lang w:val="en-US" w:eastAsia="zh-CN"/>
        </w:rPr>
      </w:pPr>
      <w:r>
        <w:rPr>
          <w:rFonts w:hint="eastAsia"/>
          <w:lang w:val="en-US" w:eastAsia="zh-CN"/>
        </w:rPr>
        <w:t>具体方法是：大面积是使用滚涂，边角部分使用手刷，这样既提高涂刷效率，又保证了涂刷质量。施工时乳胶漆必须充分搅拌后方能使用。手刷乳胶漆使用排笔，排笔应先用清水泡湿，清理脱落的笔毛后再使用。第一遍乳胶漆应加水稀释后涂刷，涂刷是先上后下，一排一排地顺刷，后一排必须紧接前一排，不得漏刷，涂刷时排笔蘸得涂料不能太多。第二遍涂刷时，应比第一遍少加水，以增加涂料的稠度，提高漆膜的遮盖力，具体加水量应根据不同品牌乳胶漆的稠度确定。漆膜未干时，不要用手清理墙面上的排笔掉毛，应等干燥后用细砂纸打磨掉。无论涂刷几遍，最后一遍应上下顺刷，从墙的一端开始向另一端涂刷，接头部分要接茬涂刷，相互衔接，排笔要理顺，刷纹不能太大。涂刷时应连续迅速操作，一次刷完中间不得间歇。</w:t>
      </w:r>
    </w:p>
    <w:p>
      <w:pPr>
        <w:numPr>
          <w:ilvl w:val="0"/>
          <w:numId w:val="0"/>
        </w:numPr>
        <w:ind w:firstLine="560" w:firstLineChars="200"/>
        <w:rPr>
          <w:rFonts w:hint="eastAsia"/>
          <w:lang w:val="en-US" w:eastAsia="zh-CN"/>
        </w:rPr>
      </w:pPr>
      <w:r>
        <w:rPr>
          <w:rFonts w:hint="eastAsia"/>
          <w:lang w:val="en-US" w:eastAsia="zh-CN"/>
        </w:rPr>
        <w:t>1）刷底漆</w:t>
      </w:r>
    </w:p>
    <w:p>
      <w:pPr>
        <w:numPr>
          <w:ilvl w:val="0"/>
          <w:numId w:val="0"/>
        </w:numPr>
        <w:ind w:firstLine="560" w:firstLineChars="200"/>
        <w:rPr>
          <w:rFonts w:hint="eastAsia"/>
          <w:lang w:val="en-US" w:eastAsia="zh-CN"/>
        </w:rPr>
      </w:pPr>
      <w:r>
        <w:rPr>
          <w:rFonts w:hint="eastAsia"/>
          <w:lang w:val="en-US" w:eastAsia="zh-CN"/>
        </w:rPr>
        <w:t>将底漆搅拌均匀，用滚筒刷均匀涂刷一遍，注意不要漏刷，也不要刷得过厚。底涂料干后如有必要可局部复补腻子，干后砂平。</w:t>
      </w:r>
    </w:p>
    <w:p>
      <w:pPr>
        <w:numPr>
          <w:ilvl w:val="0"/>
          <w:numId w:val="0"/>
        </w:numPr>
        <w:ind w:firstLine="560" w:firstLineChars="200"/>
        <w:rPr>
          <w:rFonts w:hint="eastAsia"/>
          <w:lang w:val="en-US" w:eastAsia="zh-CN"/>
        </w:rPr>
      </w:pPr>
      <w:r>
        <w:rPr>
          <w:rFonts w:hint="eastAsia"/>
          <w:lang w:val="en-US" w:eastAsia="zh-CN"/>
        </w:rPr>
        <w:t>2）刷面乳胶漆</w:t>
      </w:r>
    </w:p>
    <w:p>
      <w:pPr>
        <w:numPr>
          <w:ilvl w:val="0"/>
          <w:numId w:val="0"/>
        </w:numPr>
        <w:ind w:firstLine="560" w:firstLineChars="200"/>
        <w:rPr>
          <w:rFonts w:hint="eastAsia"/>
          <w:lang w:val="en-US" w:eastAsia="zh-CN"/>
        </w:rPr>
      </w:pPr>
      <w:r>
        <w:rPr>
          <w:rFonts w:hint="eastAsia"/>
          <w:lang w:val="en-US" w:eastAsia="zh-CN"/>
        </w:rPr>
        <w:t>将面乳胶漆按产品说明调和。墙面需分色时，先用粉线包或墨斗弹出分色线，刷时在交色部位留出1-2cm的余地。一人先用滚筒刷蘸乳胶漆均匀涂布，另一人随即用排笔刷展平涂痕和溅沫。应防止透底和流坠。每个乳胶漆面均应从边缘开始向另一侧涂刷，并应一次完成，以免出现接痕。第一遍干透后，再涂第二遍乳胶漆。</w:t>
      </w:r>
    </w:p>
    <w:p>
      <w:pPr>
        <w:pStyle w:val="4"/>
        <w:bidi w:val="0"/>
        <w:rPr>
          <w:rFonts w:hint="eastAsia"/>
          <w:lang w:val="en-US" w:eastAsia="zh-CN"/>
        </w:rPr>
      </w:pPr>
      <w:r>
        <w:rPr>
          <w:rFonts w:hint="eastAsia"/>
          <w:lang w:val="en-US" w:eastAsia="zh-CN"/>
        </w:rPr>
        <w:t>4.8.2质量要求</w:t>
      </w:r>
    </w:p>
    <w:p>
      <w:pPr>
        <w:numPr>
          <w:ilvl w:val="0"/>
          <w:numId w:val="0"/>
        </w:numPr>
        <w:ind w:firstLine="560" w:firstLineChars="200"/>
        <w:rPr>
          <w:rFonts w:hint="eastAsia"/>
          <w:lang w:val="en-US" w:eastAsia="zh-CN"/>
        </w:rPr>
      </w:pPr>
      <w:r>
        <w:rPr>
          <w:rFonts w:hint="eastAsia"/>
          <w:lang w:val="en-US" w:eastAsia="zh-CN"/>
        </w:rPr>
        <w:t>1、乳胶漆应符合设计要求。</w:t>
      </w:r>
    </w:p>
    <w:p>
      <w:pPr>
        <w:numPr>
          <w:ilvl w:val="0"/>
          <w:numId w:val="0"/>
        </w:numPr>
        <w:ind w:firstLine="560" w:firstLineChars="200"/>
        <w:rPr>
          <w:rFonts w:hint="eastAsia"/>
          <w:lang w:val="en-US" w:eastAsia="zh-CN"/>
        </w:rPr>
      </w:pPr>
      <w:r>
        <w:rPr>
          <w:rFonts w:hint="eastAsia"/>
          <w:lang w:val="en-US" w:eastAsia="zh-CN"/>
        </w:rPr>
        <w:t>2、膝膜牢固。内墙乳胶漆的特点是防霉，抗碱，耐擦洗，表面光泽，气味清新，漆膜细腻。要注意涂料的正确使用方法及收藏方法，严格执行各使用规则，注意高空坠落等各项安全要求。</w:t>
      </w:r>
    </w:p>
    <w:p>
      <w:pPr>
        <w:bidi w:val="0"/>
        <w:rPr>
          <w:rFonts w:hint="eastAsia"/>
          <w:lang w:val="en-US" w:eastAsia="zh-CN"/>
        </w:rPr>
      </w:pPr>
      <w:r>
        <w:rPr>
          <w:rFonts w:hint="eastAsia"/>
          <w:lang w:val="en-US" w:eastAsia="zh-CN"/>
        </w:rPr>
        <w:t>3、保证项目：材料品种、颜色应符合设计和选定样品要求，严禁脱皮、漏刷、透底。</w:t>
      </w:r>
    </w:p>
    <w:p>
      <w:pPr>
        <w:bidi w:val="0"/>
        <w:rPr>
          <w:rFonts w:hint="eastAsia"/>
          <w:lang w:val="en-US" w:eastAsia="zh-CN"/>
        </w:rPr>
      </w:pPr>
      <w:r>
        <w:rPr>
          <w:rFonts w:hint="eastAsia"/>
          <w:lang w:val="en-US" w:eastAsia="zh-CN"/>
        </w:rPr>
        <w:t>4、基本项目：</w:t>
      </w:r>
    </w:p>
    <w:p>
      <w:pPr>
        <w:bidi w:val="0"/>
        <w:rPr>
          <w:rFonts w:hint="eastAsia"/>
          <w:lang w:val="en-US" w:eastAsia="zh-CN"/>
        </w:rPr>
      </w:pPr>
      <w:r>
        <w:rPr>
          <w:rFonts w:hint="eastAsia"/>
          <w:lang w:val="en-US" w:eastAsia="zh-CN"/>
        </w:rPr>
        <w:t>（1）透底、流坠、皱皮：大面无，小面明显处无。</w:t>
      </w:r>
    </w:p>
    <w:p>
      <w:pPr>
        <w:bidi w:val="0"/>
        <w:rPr>
          <w:rFonts w:hint="eastAsia"/>
          <w:lang w:val="en-US" w:eastAsia="zh-CN"/>
        </w:rPr>
      </w:pPr>
      <w:r>
        <w:rPr>
          <w:rFonts w:hint="eastAsia"/>
          <w:lang w:val="en-US" w:eastAsia="zh-CN"/>
        </w:rPr>
        <w:t>（2）光亮和光滑：光亮和光滑均匀一致。</w:t>
      </w:r>
    </w:p>
    <w:p>
      <w:pPr>
        <w:bidi w:val="0"/>
        <w:rPr>
          <w:rFonts w:hint="eastAsia"/>
          <w:lang w:val="en-US" w:eastAsia="zh-CN"/>
        </w:rPr>
      </w:pPr>
      <w:r>
        <w:rPr>
          <w:rFonts w:hint="eastAsia"/>
          <w:lang w:val="en-US" w:eastAsia="zh-CN"/>
        </w:rPr>
        <w:t>（3）装饰线：分色线平直，偏差不大于1mm（拉5m线检查，不足5m拉通线检查）。</w:t>
      </w:r>
    </w:p>
    <w:p>
      <w:pPr>
        <w:bidi w:val="0"/>
        <w:rPr>
          <w:rFonts w:hint="eastAsia"/>
          <w:lang w:val="en-US" w:eastAsia="zh-CN"/>
        </w:rPr>
      </w:pPr>
      <w:r>
        <w:rPr>
          <w:rFonts w:hint="eastAsia"/>
          <w:lang w:val="en-US" w:eastAsia="zh-CN"/>
        </w:rPr>
        <w:t>（4）颜色刷纹：颜色一致，无明显刷纹。</w:t>
      </w:r>
    </w:p>
    <w:p>
      <w:pPr>
        <w:pStyle w:val="3"/>
        <w:bidi w:val="0"/>
        <w:rPr>
          <w:rFonts w:hint="eastAsia"/>
          <w:lang w:val="en-US" w:eastAsia="zh-CN"/>
        </w:rPr>
      </w:pPr>
      <w:r>
        <w:rPr>
          <w:rFonts w:hint="eastAsia"/>
          <w:lang w:val="en-US" w:eastAsia="zh-CN"/>
        </w:rPr>
        <w:t>4.9楼道栏杆扶手</w:t>
      </w:r>
      <w:r>
        <w:rPr>
          <w:rFonts w:hint="eastAsia"/>
          <w:b w:val="0"/>
          <w:bCs w:val="0"/>
          <w:color w:val="auto"/>
          <w:szCs w:val="21"/>
          <w:lang w:val="en-US" w:eastAsia="zh-CN"/>
        </w:rPr>
        <w:t>粉刷工程</w:t>
      </w:r>
      <w:r>
        <w:rPr>
          <w:rFonts w:hint="eastAsia"/>
          <w:lang w:val="en-US" w:eastAsia="zh-CN"/>
        </w:rPr>
        <w:t>施工</w:t>
      </w:r>
    </w:p>
    <w:p>
      <w:pPr>
        <w:pStyle w:val="4"/>
        <w:bidi w:val="0"/>
        <w:rPr>
          <w:rFonts w:hint="eastAsia"/>
          <w:lang w:val="en-US" w:eastAsia="zh-CN"/>
        </w:rPr>
      </w:pPr>
      <w:r>
        <w:rPr>
          <w:rFonts w:hint="eastAsia"/>
          <w:lang w:val="en-US" w:eastAsia="zh-CN"/>
        </w:rPr>
        <w:t>4.9.1施工准备</w:t>
      </w:r>
    </w:p>
    <w:p>
      <w:pPr>
        <w:bidi w:val="0"/>
        <w:rPr>
          <w:rFonts w:hint="eastAsia"/>
          <w:lang w:val="en-US" w:eastAsia="zh-CN"/>
        </w:rPr>
      </w:pPr>
      <w:r>
        <w:rPr>
          <w:rFonts w:hint="eastAsia"/>
          <w:lang w:val="en-US" w:eastAsia="zh-CN"/>
        </w:rPr>
        <w:t>1、材料要求：</w:t>
      </w:r>
    </w:p>
    <w:p>
      <w:pPr>
        <w:numPr>
          <w:ilvl w:val="0"/>
          <w:numId w:val="0"/>
        </w:numPr>
        <w:ind w:firstLine="560" w:firstLineChars="200"/>
        <w:rPr>
          <w:rFonts w:hint="eastAsia"/>
          <w:lang w:val="en-US" w:eastAsia="zh-CN"/>
        </w:rPr>
      </w:pPr>
      <w:r>
        <w:rPr>
          <w:rFonts w:hint="eastAsia"/>
          <w:lang w:val="en-US" w:eastAsia="zh-CN"/>
        </w:rPr>
        <w:t>（1）涂料：防锈漆、腻子等。</w:t>
      </w:r>
    </w:p>
    <w:p>
      <w:pPr>
        <w:numPr>
          <w:ilvl w:val="0"/>
          <w:numId w:val="0"/>
        </w:numPr>
        <w:ind w:firstLine="560" w:firstLineChars="200"/>
        <w:rPr>
          <w:rFonts w:hint="eastAsia"/>
          <w:lang w:val="en-US" w:eastAsia="zh-CN"/>
        </w:rPr>
      </w:pPr>
      <w:r>
        <w:rPr>
          <w:rFonts w:hint="eastAsia"/>
          <w:lang w:val="en-US" w:eastAsia="zh-CN"/>
        </w:rPr>
        <w:t>（2）稀释剂：汽油、煤油、酒精等。</w:t>
      </w:r>
    </w:p>
    <w:p>
      <w:pPr>
        <w:numPr>
          <w:ilvl w:val="0"/>
          <w:numId w:val="0"/>
        </w:numPr>
        <w:ind w:firstLine="560" w:firstLineChars="200"/>
        <w:rPr>
          <w:rFonts w:hint="eastAsia"/>
          <w:lang w:val="en-US" w:eastAsia="zh-CN"/>
        </w:rPr>
      </w:pPr>
      <w:r>
        <w:rPr>
          <w:rFonts w:hint="eastAsia"/>
          <w:lang w:val="en-US" w:eastAsia="zh-CN"/>
        </w:rPr>
        <w:t>2、主要机具：</w:t>
      </w:r>
    </w:p>
    <w:p>
      <w:pPr>
        <w:numPr>
          <w:ilvl w:val="0"/>
          <w:numId w:val="0"/>
        </w:numPr>
        <w:ind w:firstLine="560" w:firstLineChars="200"/>
        <w:rPr>
          <w:rFonts w:hint="eastAsia"/>
          <w:lang w:val="en-US" w:eastAsia="zh-CN"/>
        </w:rPr>
      </w:pPr>
      <w:r>
        <w:rPr>
          <w:rFonts w:hint="eastAsia"/>
          <w:lang w:val="en-US" w:eastAsia="zh-CN"/>
        </w:rPr>
        <w:t>（1）油刷、开刀、牛角板、油画笔、洞丝箩、砂纸、纱布、腻子版、钢皮刮板、橡皮刮板、小油桶、油勺、半截大桶、水桶、钢丝钳子、小锤子、钢丝刷、高凳和脚手板、安全带等。</w:t>
      </w:r>
    </w:p>
    <w:p>
      <w:pPr>
        <w:numPr>
          <w:ilvl w:val="0"/>
          <w:numId w:val="0"/>
        </w:numPr>
        <w:ind w:firstLine="560" w:firstLineChars="200"/>
        <w:rPr>
          <w:rFonts w:hint="eastAsia"/>
          <w:lang w:val="en-US" w:eastAsia="zh-CN"/>
        </w:rPr>
      </w:pPr>
      <w:r>
        <w:rPr>
          <w:rFonts w:hint="eastAsia"/>
          <w:lang w:val="en-US" w:eastAsia="zh-CN"/>
        </w:rPr>
        <w:t>3、作业条件：</w:t>
      </w:r>
    </w:p>
    <w:p>
      <w:pPr>
        <w:numPr>
          <w:ilvl w:val="0"/>
          <w:numId w:val="0"/>
        </w:numPr>
        <w:ind w:firstLine="560" w:firstLineChars="200"/>
        <w:rPr>
          <w:rFonts w:hint="eastAsia"/>
          <w:lang w:val="en-US" w:eastAsia="zh-CN"/>
        </w:rPr>
      </w:pPr>
      <w:r>
        <w:rPr>
          <w:rFonts w:hint="eastAsia"/>
          <w:lang w:val="en-US" w:eastAsia="zh-CN"/>
        </w:rPr>
        <w:t>（1）施工环境应通风良好，湿作业已完成并具备一定的强度。环境比较干燥。</w:t>
      </w:r>
    </w:p>
    <w:p>
      <w:pPr>
        <w:numPr>
          <w:ilvl w:val="0"/>
          <w:numId w:val="0"/>
        </w:numPr>
        <w:ind w:firstLine="560" w:firstLineChars="200"/>
        <w:rPr>
          <w:rFonts w:hint="eastAsia"/>
          <w:lang w:val="en-US" w:eastAsia="zh-CN"/>
        </w:rPr>
      </w:pPr>
      <w:r>
        <w:rPr>
          <w:rFonts w:hint="eastAsia"/>
          <w:lang w:val="en-US" w:eastAsia="zh-CN"/>
        </w:rPr>
        <w:t>（2）大面积施工前应事先做样板，经有关质量部门检查鉴定合格后，方可组织班组进行大面积施工。</w:t>
      </w:r>
    </w:p>
    <w:p>
      <w:pPr>
        <w:pStyle w:val="4"/>
        <w:bidi w:val="0"/>
        <w:rPr>
          <w:rFonts w:hint="eastAsia"/>
          <w:lang w:val="en-US" w:eastAsia="zh-CN"/>
        </w:rPr>
      </w:pPr>
      <w:r>
        <w:rPr>
          <w:rFonts w:hint="eastAsia"/>
          <w:lang w:val="en-US" w:eastAsia="zh-CN"/>
        </w:rPr>
        <w:t>4.9.2操作工艺</w:t>
      </w:r>
    </w:p>
    <w:p>
      <w:pPr>
        <w:numPr>
          <w:ilvl w:val="0"/>
          <w:numId w:val="0"/>
        </w:numPr>
        <w:ind w:firstLine="560" w:firstLineChars="200"/>
        <w:rPr>
          <w:rFonts w:hint="eastAsia" w:eastAsia="宋体"/>
          <w:lang w:val="en-US" w:eastAsia="zh-CN"/>
        </w:rPr>
      </w:pPr>
      <w:r>
        <w:rPr>
          <w:rFonts w:hint="eastAsia"/>
          <w:lang w:val="en-US" w:eastAsia="zh-CN"/>
        </w:rPr>
        <w:t>基层处理</w:t>
      </w:r>
      <w:r>
        <w:rPr>
          <w:rFonts w:ascii="宋体" w:hAnsi="宋体" w:eastAsia="宋体" w:cs="宋体"/>
          <w:sz w:val="28"/>
          <w:szCs w:val="28"/>
        </w:rPr>
        <w:t>→</w:t>
      </w:r>
      <w:r>
        <w:rPr>
          <w:rFonts w:hint="eastAsia" w:cs="宋体"/>
          <w:sz w:val="28"/>
          <w:szCs w:val="28"/>
          <w:lang w:eastAsia="zh-CN"/>
        </w:rPr>
        <w:t>刮腻子</w:t>
      </w:r>
      <w:r>
        <w:rPr>
          <w:rFonts w:ascii="宋体" w:hAnsi="宋体" w:eastAsia="宋体" w:cs="宋体"/>
          <w:sz w:val="28"/>
          <w:szCs w:val="28"/>
        </w:rPr>
        <w:t>→</w:t>
      </w:r>
      <w:r>
        <w:rPr>
          <w:rFonts w:hint="eastAsia" w:cs="宋体"/>
          <w:sz w:val="28"/>
          <w:szCs w:val="28"/>
          <w:lang w:eastAsia="zh-CN"/>
        </w:rPr>
        <w:t>刷底漆或防锈漆</w:t>
      </w:r>
      <w:r>
        <w:rPr>
          <w:rFonts w:ascii="宋体" w:hAnsi="宋体" w:eastAsia="宋体" w:cs="宋体"/>
          <w:sz w:val="28"/>
          <w:szCs w:val="28"/>
        </w:rPr>
        <w:t>→</w:t>
      </w:r>
      <w:r>
        <w:rPr>
          <w:rFonts w:hint="eastAsia" w:cs="宋体"/>
          <w:sz w:val="28"/>
          <w:szCs w:val="28"/>
          <w:lang w:eastAsia="zh-CN"/>
        </w:rPr>
        <w:t>第一遍调和漆</w:t>
      </w:r>
      <w:r>
        <w:rPr>
          <w:rFonts w:ascii="宋体" w:hAnsi="宋体" w:eastAsia="宋体" w:cs="宋体"/>
          <w:sz w:val="28"/>
          <w:szCs w:val="28"/>
        </w:rPr>
        <w:t>→</w:t>
      </w:r>
      <w:r>
        <w:rPr>
          <w:rFonts w:hint="eastAsia" w:cs="宋体"/>
          <w:sz w:val="28"/>
          <w:szCs w:val="28"/>
          <w:lang w:eastAsia="zh-CN"/>
        </w:rPr>
        <w:t>第二遍调和漆。</w:t>
      </w:r>
    </w:p>
    <w:p>
      <w:pPr>
        <w:bidi w:val="0"/>
        <w:rPr>
          <w:rFonts w:hint="eastAsia"/>
          <w:lang w:val="en-US" w:eastAsia="zh-CN"/>
        </w:rPr>
      </w:pPr>
      <w:r>
        <w:rPr>
          <w:rFonts w:hint="eastAsia"/>
          <w:lang w:val="en-US" w:eastAsia="zh-CN"/>
        </w:rPr>
        <w:t>（1）基层处理：首先将木材、金属表面上浮土、灰浆等打扫干净。已刷防锈漆但出现锈斑的金属表面，须用铲刀铲除底层防锈漆后，再用钢丝刷和砂布彻底打磨干净，补刷一道防锈漆，待防锈漆于透后，将金属表面的砂眼、凹坑、缺棱、拼缝等处，用石膏腻子刮抹平整。待腻子干透后，用1号砂纸打磨，磨完砂纸后用潮布将表面上的粉末擦干净。</w:t>
      </w:r>
    </w:p>
    <w:p>
      <w:pPr>
        <w:bidi w:val="0"/>
        <w:rPr>
          <w:rFonts w:hint="eastAsia"/>
          <w:lang w:val="en-US" w:eastAsia="zh-CN"/>
        </w:rPr>
      </w:pPr>
      <w:r>
        <w:rPr>
          <w:rFonts w:hint="eastAsia"/>
          <w:lang w:val="en-US" w:eastAsia="zh-CN"/>
        </w:rPr>
        <w:t>（2）刮腻子：用开刀或橡皮刮板在木材表面上满刮一遍石膏腻子，要求刮的薄，收的干净，均匀平整无飞刺。等腻子干透后，用1号砂纸打磨，注意保护棱角，要求达到表面光滑、线角平直、整齐一致。</w:t>
      </w:r>
    </w:p>
    <w:p>
      <w:pPr>
        <w:bidi w:val="0"/>
        <w:rPr>
          <w:rFonts w:hint="eastAsia"/>
          <w:lang w:val="en-US" w:eastAsia="zh-CN"/>
        </w:rPr>
      </w:pPr>
      <w:r>
        <w:rPr>
          <w:rFonts w:hint="eastAsia"/>
          <w:lang w:val="en-US" w:eastAsia="zh-CN"/>
        </w:rPr>
        <w:t>（3）刷第一遍调和漆：</w:t>
      </w:r>
    </w:p>
    <w:p>
      <w:pPr>
        <w:numPr>
          <w:ilvl w:val="0"/>
          <w:numId w:val="0"/>
        </w:numPr>
        <w:ind w:firstLine="560" w:firstLineChars="200"/>
        <w:rPr>
          <w:rFonts w:hint="eastAsia"/>
          <w:lang w:val="en-US" w:eastAsia="zh-CN"/>
        </w:rPr>
      </w:pPr>
      <w:r>
        <w:rPr>
          <w:rFonts w:hint="eastAsia"/>
          <w:lang w:val="en-US" w:eastAsia="zh-CN"/>
        </w:rPr>
        <w:t>铅油用色铅油、光油、清油和汽油配制而成，配合比同前，经过搅拌后过箩，冬季宜加适量催干剂。油的稠度以达到盖底、不流淌、不显刷痕为宜，铅油的颜色要符合样板的色泽。要重点检查有无流坠、漏刷、裹棱、透底等毛病，应及时修整达到色泽一致。</w:t>
      </w:r>
    </w:p>
    <w:p>
      <w:pPr>
        <w:numPr>
          <w:ilvl w:val="0"/>
          <w:numId w:val="0"/>
        </w:numPr>
        <w:ind w:firstLine="560" w:firstLineChars="200"/>
        <w:rPr>
          <w:rFonts w:hint="eastAsia"/>
          <w:lang w:val="en-US" w:eastAsia="zh-CN"/>
        </w:rPr>
      </w:pPr>
      <w:r>
        <w:rPr>
          <w:rFonts w:hint="eastAsia" w:ascii="宋体" w:hAnsi="宋体" w:eastAsia="宋体" w:cs="宋体"/>
          <w:snapToGrid w:val="0"/>
          <w:kern w:val="0"/>
          <w:sz w:val="28"/>
          <w:szCs w:val="28"/>
          <w:lang w:val="en-US" w:eastAsia="zh-CN" w:bidi="ar-SA"/>
        </w:rPr>
        <w:t>（4）</w:t>
      </w:r>
      <w:r>
        <w:rPr>
          <w:rFonts w:hint="eastAsia"/>
          <w:lang w:val="en-US" w:eastAsia="zh-CN"/>
        </w:rPr>
        <w:t>刷最后一遍调合漆：刷油方法同前。但由于调合漆粘度较大，涂刷时要多刷多理，刷油要饱满、不流不坠、光亮均匀、色泽一致。刷完油漆后，要立即仔细检查一遍，如发现有毛病，应及时修整。</w:t>
      </w:r>
    </w:p>
    <w:p>
      <w:pPr>
        <w:pStyle w:val="4"/>
        <w:bidi w:val="0"/>
        <w:rPr>
          <w:rFonts w:hint="eastAsia"/>
          <w:lang w:val="en-US" w:eastAsia="zh-CN"/>
        </w:rPr>
      </w:pPr>
      <w:r>
        <w:rPr>
          <w:rFonts w:hint="eastAsia"/>
          <w:lang w:val="en-US" w:eastAsia="zh-CN"/>
        </w:rPr>
        <w:t>4.9.3质量标准</w:t>
      </w:r>
    </w:p>
    <w:p>
      <w:pPr>
        <w:bidi w:val="0"/>
        <w:rPr>
          <w:rFonts w:hint="eastAsia"/>
          <w:lang w:val="en-US" w:eastAsia="zh-CN"/>
        </w:rPr>
      </w:pPr>
      <w:r>
        <w:rPr>
          <w:rFonts w:hint="eastAsia"/>
          <w:lang w:val="en-US" w:eastAsia="zh-CN"/>
        </w:rPr>
        <w:t>1、保证项目：</w:t>
      </w:r>
    </w:p>
    <w:p>
      <w:pPr>
        <w:bidi w:val="0"/>
        <w:rPr>
          <w:rFonts w:hint="eastAsia"/>
          <w:lang w:val="en-US" w:eastAsia="zh-CN"/>
        </w:rPr>
      </w:pPr>
      <w:r>
        <w:rPr>
          <w:rFonts w:hint="eastAsia"/>
          <w:lang w:val="en-US" w:eastAsia="zh-CN"/>
        </w:rPr>
        <w:t>（1）油漆涂料工程等级和材料品种质量应符合设计样品要求和有关标准的规定。</w:t>
      </w:r>
    </w:p>
    <w:p>
      <w:pPr>
        <w:numPr>
          <w:ilvl w:val="0"/>
          <w:numId w:val="0"/>
        </w:numPr>
        <w:ind w:firstLine="560" w:firstLineChars="200"/>
        <w:rPr>
          <w:rFonts w:hint="eastAsia"/>
          <w:lang w:val="en-US" w:eastAsia="zh-CN"/>
        </w:rPr>
      </w:pPr>
      <w:r>
        <w:rPr>
          <w:rFonts w:hint="eastAsia"/>
          <w:lang w:val="en-US" w:eastAsia="zh-CN"/>
        </w:rPr>
        <w:t>（2）油漆涂料工程严禁脱皮、漏刷和反锈。</w:t>
      </w:r>
    </w:p>
    <w:p>
      <w:pPr>
        <w:numPr>
          <w:ilvl w:val="0"/>
          <w:numId w:val="0"/>
        </w:numPr>
        <w:ind w:firstLine="560" w:firstLineChars="200"/>
        <w:rPr>
          <w:rFonts w:hint="eastAsia"/>
          <w:lang w:val="en-US" w:eastAsia="zh-CN"/>
        </w:rPr>
      </w:pPr>
      <w:r>
        <w:rPr>
          <w:rFonts w:hint="eastAsia"/>
          <w:lang w:val="en-US" w:eastAsia="zh-CN"/>
        </w:rPr>
        <w:t>2、基本项目：</w:t>
      </w:r>
    </w:p>
    <w:p>
      <w:pPr>
        <w:numPr>
          <w:ilvl w:val="0"/>
          <w:numId w:val="0"/>
        </w:numPr>
        <w:ind w:firstLine="560" w:firstLineChars="200"/>
        <w:rPr>
          <w:rFonts w:hint="eastAsia"/>
          <w:lang w:val="en-US" w:eastAsia="zh-CN"/>
        </w:rPr>
      </w:pPr>
      <w:r>
        <w:rPr>
          <w:rFonts w:hint="eastAsia"/>
          <w:lang w:val="en-US" w:eastAsia="zh-CN"/>
        </w:rPr>
        <w:t>（1）透底、流坠、皱皮：大面无，小面明显处无。</w:t>
      </w:r>
    </w:p>
    <w:p>
      <w:pPr>
        <w:numPr>
          <w:ilvl w:val="0"/>
          <w:numId w:val="0"/>
        </w:numPr>
        <w:ind w:firstLine="560" w:firstLineChars="200"/>
        <w:rPr>
          <w:rFonts w:hint="eastAsia"/>
          <w:lang w:val="en-US" w:eastAsia="zh-CN"/>
        </w:rPr>
      </w:pPr>
      <w:r>
        <w:rPr>
          <w:rFonts w:hint="eastAsia"/>
          <w:lang w:val="en-US" w:eastAsia="zh-CN"/>
        </w:rPr>
        <w:t>（2）光亮和光滑：光亮和光滑均匀一致。</w:t>
      </w:r>
    </w:p>
    <w:p>
      <w:pPr>
        <w:numPr>
          <w:ilvl w:val="0"/>
          <w:numId w:val="0"/>
        </w:numPr>
        <w:ind w:firstLine="560" w:firstLineChars="200"/>
        <w:rPr>
          <w:rFonts w:hint="eastAsia"/>
          <w:lang w:val="en-US" w:eastAsia="zh-CN"/>
        </w:rPr>
      </w:pPr>
      <w:r>
        <w:rPr>
          <w:rFonts w:hint="eastAsia"/>
          <w:lang w:val="en-US" w:eastAsia="zh-CN"/>
        </w:rPr>
        <w:t>（3）装饰线：分色线平直，偏差不大于1mm（拉5m线检查，不足5m拉通线检查）。</w:t>
      </w:r>
    </w:p>
    <w:p>
      <w:pPr>
        <w:numPr>
          <w:ilvl w:val="0"/>
          <w:numId w:val="0"/>
        </w:numPr>
        <w:ind w:firstLine="560" w:firstLineChars="200"/>
        <w:rPr>
          <w:rFonts w:hint="eastAsia"/>
          <w:lang w:val="en-US" w:eastAsia="zh-CN"/>
        </w:rPr>
      </w:pPr>
      <w:r>
        <w:rPr>
          <w:rFonts w:hint="eastAsia"/>
          <w:lang w:val="en-US" w:eastAsia="zh-CN"/>
        </w:rPr>
        <w:t>（4）颜色刷纹：颜色一致，无明显刷纹。</w:t>
      </w:r>
    </w:p>
    <w:p>
      <w:pPr>
        <w:pStyle w:val="3"/>
        <w:bidi w:val="0"/>
        <w:rPr>
          <w:rFonts w:hint="eastAsia"/>
          <w:lang w:val="en-US" w:eastAsia="zh-CN"/>
        </w:rPr>
      </w:pPr>
      <w:r>
        <w:rPr>
          <w:rFonts w:hint="eastAsia"/>
          <w:lang w:val="en-US" w:eastAsia="zh-CN"/>
        </w:rPr>
        <w:t>4.10</w:t>
      </w:r>
      <w:r>
        <w:rPr>
          <w:rFonts w:hint="eastAsia"/>
          <w:b w:val="0"/>
          <w:bCs w:val="0"/>
          <w:color w:val="auto"/>
          <w:szCs w:val="21"/>
          <w:lang w:val="en-US" w:eastAsia="zh-CN"/>
        </w:rPr>
        <w:t>室外台阶不锈钢栏杆扶手</w:t>
      </w:r>
      <w:r>
        <w:rPr>
          <w:rFonts w:hint="eastAsia"/>
          <w:lang w:val="en-US" w:eastAsia="zh-CN"/>
        </w:rPr>
        <w:t>施工</w:t>
      </w:r>
    </w:p>
    <w:p>
      <w:pPr>
        <w:pStyle w:val="4"/>
        <w:bidi w:val="0"/>
        <w:rPr>
          <w:rFonts w:hint="eastAsia"/>
          <w:lang w:val="en-US" w:eastAsia="zh-CN"/>
        </w:rPr>
      </w:pPr>
      <w:r>
        <w:rPr>
          <w:rFonts w:hint="eastAsia"/>
          <w:lang w:val="en-US" w:eastAsia="zh-CN"/>
        </w:rPr>
        <w:t>4.10.1施工准备</w:t>
      </w:r>
    </w:p>
    <w:p>
      <w:pPr>
        <w:numPr>
          <w:ilvl w:val="0"/>
          <w:numId w:val="0"/>
        </w:numPr>
        <w:ind w:firstLine="560" w:firstLineChars="200"/>
        <w:rPr>
          <w:rFonts w:hint="eastAsia"/>
          <w:lang w:val="en-US" w:eastAsia="zh-CN"/>
        </w:rPr>
      </w:pPr>
      <w:r>
        <w:rPr>
          <w:rFonts w:hint="eastAsia"/>
          <w:lang w:val="en-US" w:eastAsia="zh-CN"/>
        </w:rPr>
        <w:t>1、材料及主要机具：</w:t>
      </w:r>
    </w:p>
    <w:p>
      <w:pPr>
        <w:numPr>
          <w:ilvl w:val="0"/>
          <w:numId w:val="0"/>
        </w:numPr>
        <w:ind w:firstLine="560" w:firstLineChars="200"/>
        <w:rPr>
          <w:rFonts w:hint="eastAsia"/>
          <w:lang w:val="en-US" w:eastAsia="zh-CN"/>
        </w:rPr>
      </w:pPr>
      <w:r>
        <w:rPr>
          <w:rFonts w:hint="eastAsia"/>
          <w:lang w:val="en-US" w:eastAsia="zh-CN"/>
        </w:rPr>
        <w:t>（1）不锈钢管：按设计要求选用，必须有质量证明书。</w:t>
      </w:r>
    </w:p>
    <w:p>
      <w:pPr>
        <w:numPr>
          <w:ilvl w:val="0"/>
          <w:numId w:val="0"/>
        </w:numPr>
        <w:ind w:firstLine="560" w:firstLineChars="200"/>
        <w:rPr>
          <w:rFonts w:hint="eastAsia"/>
          <w:lang w:val="en-US" w:eastAsia="zh-CN"/>
        </w:rPr>
      </w:pPr>
      <w:r>
        <w:rPr>
          <w:rFonts w:hint="eastAsia"/>
          <w:lang w:val="en-US" w:eastAsia="zh-CN"/>
        </w:rPr>
        <w:t>（2）不锈钢焊条或焊丝：其型号按设计要求选用，必须有质量证明书。</w:t>
      </w:r>
    </w:p>
    <w:p>
      <w:pPr>
        <w:numPr>
          <w:ilvl w:val="0"/>
          <w:numId w:val="0"/>
        </w:numPr>
        <w:ind w:firstLine="560" w:firstLineChars="200"/>
        <w:rPr>
          <w:rFonts w:hint="eastAsia"/>
          <w:lang w:val="en-US" w:eastAsia="zh-CN"/>
        </w:rPr>
      </w:pPr>
      <w:r>
        <w:rPr>
          <w:rFonts w:hint="eastAsia"/>
          <w:lang w:val="en-US" w:eastAsia="zh-CN"/>
        </w:rPr>
        <w:t>（3）主要机具：弧电焊机、切割砂轮机、冲击电钻、角磨机、不锈钢丝细毛刷、小锤等。</w:t>
      </w:r>
    </w:p>
    <w:p>
      <w:pPr>
        <w:pStyle w:val="4"/>
        <w:bidi w:val="0"/>
        <w:rPr>
          <w:rFonts w:hint="eastAsia"/>
          <w:lang w:val="en-US" w:eastAsia="zh-CN"/>
        </w:rPr>
      </w:pPr>
      <w:r>
        <w:rPr>
          <w:rFonts w:hint="eastAsia"/>
          <w:lang w:val="en-US" w:eastAsia="zh-CN"/>
        </w:rPr>
        <w:t>4.10.2操作工艺</w:t>
      </w:r>
    </w:p>
    <w:p>
      <w:pPr>
        <w:bidi w:val="0"/>
        <w:rPr>
          <w:rFonts w:hint="eastAsia"/>
          <w:lang w:val="en-US" w:eastAsia="zh-CN"/>
        </w:rPr>
      </w:pPr>
      <w:r>
        <w:rPr>
          <w:rFonts w:hint="eastAsia"/>
          <w:lang w:val="en-US" w:eastAsia="zh-CN"/>
        </w:rPr>
        <w:t>1、工艺流程：</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eastAsia"/>
          <w:lang w:val="en-US" w:eastAsia="zh-CN"/>
        </w:rPr>
      </w:pPr>
      <w:r>
        <w:rPr>
          <w:rFonts w:hint="eastAsia"/>
          <w:lang w:val="en-US" w:eastAsia="zh-CN"/>
        </w:rPr>
        <w:t>施工准备</w:t>
      </w:r>
      <w:r>
        <w:rPr>
          <w:rFonts w:ascii="宋体" w:hAnsi="宋体" w:eastAsia="宋体" w:cs="宋体"/>
          <w:sz w:val="28"/>
          <w:szCs w:val="28"/>
        </w:rPr>
        <w:t>→</w:t>
      </w:r>
      <w:r>
        <w:rPr>
          <w:rFonts w:hint="eastAsia"/>
          <w:lang w:val="en-US" w:eastAsia="zh-CN"/>
        </w:rPr>
        <w:t>放样</w:t>
      </w:r>
      <w:r>
        <w:rPr>
          <w:rFonts w:ascii="宋体" w:hAnsi="宋体" w:eastAsia="宋体" w:cs="宋体"/>
          <w:sz w:val="28"/>
          <w:szCs w:val="28"/>
        </w:rPr>
        <w:t>→</w:t>
      </w:r>
      <w:r>
        <w:rPr>
          <w:rFonts w:hint="eastAsia"/>
          <w:lang w:val="en-US" w:eastAsia="zh-CN"/>
        </w:rPr>
        <w:t>下料</w:t>
      </w:r>
      <w:r>
        <w:rPr>
          <w:rFonts w:ascii="宋体" w:hAnsi="宋体" w:eastAsia="宋体" w:cs="宋体"/>
          <w:sz w:val="28"/>
          <w:szCs w:val="28"/>
        </w:rPr>
        <w:t>→</w:t>
      </w:r>
      <w:r>
        <w:rPr>
          <w:rFonts w:hint="eastAsia"/>
          <w:lang w:val="en-US" w:eastAsia="zh-CN"/>
        </w:rPr>
        <w:t>焊接安装</w:t>
      </w:r>
      <w:r>
        <w:rPr>
          <w:rFonts w:ascii="宋体" w:hAnsi="宋体" w:eastAsia="宋体" w:cs="宋体"/>
          <w:sz w:val="28"/>
          <w:szCs w:val="28"/>
        </w:rPr>
        <w:t>→</w:t>
      </w:r>
      <w:r>
        <w:rPr>
          <w:rFonts w:hint="eastAsia"/>
          <w:lang w:val="en-US" w:eastAsia="zh-CN"/>
        </w:rPr>
        <w:t>打磨</w:t>
      </w:r>
      <w:r>
        <w:rPr>
          <w:rFonts w:ascii="宋体" w:hAnsi="宋体" w:eastAsia="宋体" w:cs="宋体"/>
          <w:sz w:val="28"/>
          <w:szCs w:val="28"/>
        </w:rPr>
        <w:t>→</w:t>
      </w:r>
      <w:r>
        <w:rPr>
          <w:rFonts w:hint="eastAsia"/>
          <w:lang w:val="en-US" w:eastAsia="zh-CN"/>
        </w:rPr>
        <w:t>焊缝检查</w:t>
      </w:r>
      <w:r>
        <w:rPr>
          <w:rFonts w:ascii="宋体" w:hAnsi="宋体" w:eastAsia="宋体" w:cs="宋体"/>
          <w:sz w:val="28"/>
          <w:szCs w:val="28"/>
        </w:rPr>
        <w:t>→</w:t>
      </w:r>
      <w:r>
        <w:rPr>
          <w:rFonts w:hint="eastAsia"/>
          <w:lang w:val="en-US" w:eastAsia="zh-CN"/>
        </w:rPr>
        <w:t>抛光。</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eastAsia"/>
          <w:lang w:val="en-US" w:eastAsia="zh-CN"/>
        </w:rPr>
      </w:pPr>
      <w:r>
        <w:rPr>
          <w:rFonts w:hint="eastAsia"/>
          <w:lang w:val="en-US" w:eastAsia="zh-CN"/>
        </w:rPr>
        <w:t>2、主要施工方法：</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eastAsia"/>
          <w:lang w:val="en-US" w:eastAsia="zh-CN"/>
        </w:rPr>
      </w:pPr>
      <w:r>
        <w:rPr>
          <w:rFonts w:hint="eastAsia"/>
          <w:lang w:val="en-US" w:eastAsia="zh-CN"/>
        </w:rPr>
        <w:t>（1）施工前应先进行现场放样，并精确计算出各种杆件的长度。</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default"/>
          <w:lang w:val="en-US" w:eastAsia="zh-CN"/>
        </w:rPr>
      </w:pPr>
      <w:r>
        <w:rPr>
          <w:rFonts w:hint="eastAsia"/>
          <w:lang w:val="en-US" w:eastAsia="zh-CN"/>
        </w:rPr>
        <w:t>（2）按照各种杆件的长度准确进行下料，其构件下料长度允许偏差为10mm。</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eastAsia"/>
          <w:lang w:val="en-US" w:eastAsia="zh-CN"/>
        </w:rPr>
      </w:pPr>
      <w:r>
        <w:rPr>
          <w:rFonts w:hint="eastAsia"/>
          <w:lang w:val="en-US" w:eastAsia="zh-CN"/>
        </w:rPr>
        <w:t>（3）选择合适的焊接工艺，焊条直径，焊接电流，焊接速度等，通过焊接工艺试验验证。</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eastAsia"/>
          <w:lang w:val="en-US" w:eastAsia="zh-CN"/>
        </w:rPr>
      </w:pPr>
      <w:r>
        <w:rPr>
          <w:rFonts w:hint="eastAsia"/>
          <w:lang w:val="en-US" w:eastAsia="zh-CN"/>
        </w:rPr>
        <w:t>（4）脱脂去污处理：焊前检查坡口、组装间隙是否符合要求，定位焊是否牢固，焊缝周围不得有油污。否则应选择三氯代乙烯、苯、汽油、中性洗涤剂或其它化学药品用不锈钢丝细毛刷进行刷洗，必要时可用角磨机进行打磨。</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eastAsia"/>
          <w:lang w:val="en-US" w:eastAsia="zh-CN"/>
        </w:rPr>
      </w:pPr>
      <w:r>
        <w:rPr>
          <w:rFonts w:hint="eastAsia"/>
          <w:lang w:val="en-US" w:eastAsia="zh-CN"/>
        </w:rPr>
        <w:t>（5）焊接时应选用较细的不锈钢焊条（焊丝）和较小的焊接电流。焊接时构件之间的焊点应牢固，焊缝应饱满，焊缝金属表面的焊波应均匀，不得有裂纹、夹渣、焊瘤、烧穿、弧坑和针状气孔等缺陷，焊接区不得有飞溅物。</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eastAsia"/>
          <w:lang w:val="en-US" w:eastAsia="zh-CN"/>
        </w:rPr>
      </w:pPr>
      <w:r>
        <w:rPr>
          <w:rFonts w:hint="eastAsia"/>
          <w:lang w:val="en-US" w:eastAsia="zh-CN"/>
        </w:rPr>
        <w:t>（6）杆件焊接组装完成后，对于无明显凹痕或凸出较大焊珠的焊缝，可直接进行抛光。对于有凹凸渣浮或较大焊珠的焊缝则应用角磨机进行打磨，磨平后再进行抛光。抛光后必须使外观光洁、平顺、无明显的焊接痕迹。</w:t>
      </w:r>
    </w:p>
    <w:p>
      <w:pPr>
        <w:pStyle w:val="4"/>
        <w:bidi w:val="0"/>
        <w:rPr>
          <w:rFonts w:hint="eastAsia"/>
          <w:lang w:val="en-US" w:eastAsia="zh-CN"/>
        </w:rPr>
      </w:pPr>
      <w:r>
        <w:rPr>
          <w:rFonts w:hint="eastAsia"/>
          <w:lang w:val="en-US" w:eastAsia="zh-CN"/>
        </w:rPr>
        <w:t>4.10.3质量标准</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default"/>
          <w:lang w:val="en-US" w:eastAsia="zh-CN"/>
        </w:rPr>
      </w:pPr>
      <w:r>
        <w:rPr>
          <w:rFonts w:hint="default"/>
          <w:lang w:val="en-US" w:eastAsia="zh-CN"/>
        </w:rPr>
        <w:t>1、所有构件下料应保证准确，构件长度允许偏差为lmm。</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default"/>
          <w:lang w:val="en-US" w:eastAsia="zh-CN"/>
        </w:rPr>
      </w:pPr>
      <w:r>
        <w:rPr>
          <w:rFonts w:hint="default"/>
          <w:lang w:val="en-US" w:eastAsia="zh-CN"/>
        </w:rPr>
        <w:t>2、构件下料前必须检查是否平直，否则必须矫直。</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default"/>
          <w:lang w:val="en-US" w:eastAsia="zh-CN"/>
        </w:rPr>
      </w:pPr>
      <w:r>
        <w:rPr>
          <w:rFonts w:hint="default"/>
          <w:lang w:val="en-US" w:eastAsia="zh-CN"/>
        </w:rPr>
        <w:t>3、焊接时焊条或焊丝应选用适合于所焊接的材料的品种，且应有出厂合格证。</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default"/>
          <w:lang w:val="en-US" w:eastAsia="zh-CN"/>
        </w:rPr>
      </w:pPr>
      <w:r>
        <w:rPr>
          <w:rFonts w:hint="default"/>
          <w:lang w:val="en-US" w:eastAsia="zh-CN"/>
        </w:rPr>
        <w:t>4、焊接时构件必须放置的位置准确</w:t>
      </w:r>
      <w:r>
        <w:rPr>
          <w:rFonts w:hint="eastAsia"/>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default"/>
          <w:lang w:val="en-US" w:eastAsia="zh-CN"/>
        </w:rPr>
      </w:pPr>
      <w:r>
        <w:rPr>
          <w:rFonts w:hint="default"/>
          <w:lang w:val="en-US" w:eastAsia="zh-CN"/>
        </w:rPr>
        <w:t>5、焊接时构件之间的焊点应牢固，焊缝应饱满，焊缝表面的焊波应均匀，不得有咬边、未焊满、裂纹、渣滓、焊瘤、烧穿、电弧擦伤、弧坑和针状气孔等缺陷，焊接区不得有飞溅物。</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default"/>
          <w:lang w:val="en-US" w:eastAsia="zh-CN"/>
        </w:rPr>
      </w:pPr>
      <w:r>
        <w:rPr>
          <w:rFonts w:hint="default"/>
          <w:lang w:val="en-US" w:eastAsia="zh-CN"/>
        </w:rPr>
        <w:t>6、焊接完成后，应将焊渣敲净</w:t>
      </w:r>
      <w:r>
        <w:rPr>
          <w:rFonts w:hint="eastAsia"/>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default"/>
          <w:lang w:val="en-US" w:eastAsia="zh-CN"/>
        </w:rPr>
      </w:pPr>
      <w:r>
        <w:rPr>
          <w:rFonts w:hint="default"/>
          <w:lang w:val="en-US" w:eastAsia="zh-CN"/>
        </w:rPr>
        <w:t>7、构件焊接组装完成后，应适当用手持机具磨平和抛光，使外观平顺</w:t>
      </w:r>
    </w:p>
    <w:p>
      <w:pPr>
        <w:keepNext w:val="0"/>
        <w:keepLines w:val="0"/>
        <w:pageBreakBefore w:val="0"/>
        <w:widowControl w:val="0"/>
        <w:numPr>
          <w:ilvl w:val="0"/>
          <w:numId w:val="0"/>
        </w:numPr>
        <w:kinsoku/>
        <w:wordWrap w:val="0"/>
        <w:overflowPunct/>
        <w:topLinePunct w:val="0"/>
        <w:autoSpaceDE/>
        <w:autoSpaceDN/>
        <w:bidi w:val="0"/>
        <w:adjustRightInd w:val="0"/>
        <w:snapToGrid w:val="0"/>
        <w:textAlignment w:val="auto"/>
        <w:rPr>
          <w:rFonts w:hint="default"/>
          <w:lang w:val="en-US" w:eastAsia="zh-CN"/>
        </w:rPr>
      </w:pPr>
      <w:r>
        <w:rPr>
          <w:rFonts w:hint="default"/>
          <w:lang w:val="en-US" w:eastAsia="zh-CN"/>
        </w:rPr>
        <w:t>光洁。</w:t>
      </w:r>
    </w:p>
    <w:bookmarkEnd w:id="40"/>
    <w:bookmarkEnd w:id="41"/>
    <w:bookmarkEnd w:id="42"/>
    <w:bookmarkEnd w:id="43"/>
    <w:bookmarkEnd w:id="44"/>
    <w:bookmarkEnd w:id="45"/>
    <w:bookmarkEnd w:id="46"/>
    <w:bookmarkEnd w:id="47"/>
    <w:p>
      <w:pPr>
        <w:pStyle w:val="3"/>
        <w:bidi w:val="0"/>
        <w:rPr>
          <w:rFonts w:hint="eastAsia"/>
          <w:lang w:val="en-US" w:eastAsia="zh-CN"/>
        </w:rPr>
      </w:pPr>
      <w:bookmarkStart w:id="48" w:name="_Toc32588"/>
      <w:r>
        <w:rPr>
          <w:rFonts w:hint="eastAsia"/>
          <w:lang w:val="en-US" w:eastAsia="zh-CN"/>
        </w:rPr>
        <w:t>4.11</w:t>
      </w:r>
      <w:r>
        <w:rPr>
          <w:rFonts w:hint="eastAsia"/>
          <w:b w:val="0"/>
          <w:bCs w:val="0"/>
          <w:color w:val="auto"/>
          <w:szCs w:val="21"/>
          <w:lang w:val="en-US" w:eastAsia="zh-CN"/>
        </w:rPr>
        <w:t>安砌侧（平、缘）石</w:t>
      </w:r>
    </w:p>
    <w:p>
      <w:pPr>
        <w:pStyle w:val="4"/>
        <w:keepNext w:val="0"/>
        <w:keepLines w:val="0"/>
        <w:pageBreakBefore w:val="0"/>
        <w:widowControl w:val="0"/>
        <w:kinsoku/>
        <w:wordWrap w:val="0"/>
        <w:overflowPunct/>
        <w:topLinePunct w:val="0"/>
        <w:autoSpaceDE/>
        <w:autoSpaceDN/>
        <w:bidi w:val="0"/>
        <w:adjustRightInd w:val="0"/>
        <w:snapToGrid w:val="0"/>
        <w:ind w:firstLine="560" w:firstLineChars="200"/>
        <w:textAlignment w:val="auto"/>
        <w:rPr>
          <w:rFonts w:hint="eastAsia"/>
        </w:rPr>
      </w:pPr>
      <w:r>
        <w:rPr>
          <w:rFonts w:hint="eastAsia"/>
          <w:lang w:val="en-US" w:eastAsia="zh-CN"/>
        </w:rPr>
        <w:t>4.11.1</w:t>
      </w:r>
      <w:r>
        <w:rPr>
          <w:rFonts w:hint="eastAsia"/>
        </w:rPr>
        <w:t>施工方法</w:t>
      </w:r>
    </w:p>
    <w:p>
      <w:pPr>
        <w:bidi w:val="0"/>
        <w:rPr>
          <w:rFonts w:hint="eastAsia"/>
        </w:rPr>
      </w:pPr>
      <w:r>
        <w:rPr>
          <w:rFonts w:hint="eastAsia"/>
        </w:rPr>
        <w:t>1</w:t>
      </w:r>
      <w:r>
        <w:rPr>
          <w:rFonts w:hint="eastAsia"/>
          <w:lang w:eastAsia="zh-CN"/>
        </w:rPr>
        <w:t>、</w:t>
      </w:r>
      <w:r>
        <w:rPr>
          <w:rFonts w:hint="eastAsia"/>
        </w:rPr>
        <w:t>人工清理原路缘石，将清理出来的路缘石用运土车辆运出场地拉到指定废堆场。</w:t>
      </w:r>
    </w:p>
    <w:p>
      <w:pPr>
        <w:bidi w:val="0"/>
        <w:rPr>
          <w:rFonts w:hint="eastAsia"/>
        </w:rPr>
      </w:pPr>
      <w:r>
        <w:rPr>
          <w:rFonts w:hint="eastAsia"/>
        </w:rPr>
        <w:t>2、新路缘石采用指定预制厂加工成型后，用汽车运至施工现场，人工进行安装的施工方法。</w:t>
      </w:r>
    </w:p>
    <w:p>
      <w:pPr>
        <w:pStyle w:val="4"/>
        <w:keepNext w:val="0"/>
        <w:keepLines w:val="0"/>
        <w:pageBreakBefore w:val="0"/>
        <w:widowControl w:val="0"/>
        <w:kinsoku/>
        <w:wordWrap w:val="0"/>
        <w:overflowPunct/>
        <w:topLinePunct w:val="0"/>
        <w:autoSpaceDE/>
        <w:autoSpaceDN/>
        <w:bidi w:val="0"/>
        <w:adjustRightInd w:val="0"/>
        <w:snapToGrid w:val="0"/>
        <w:ind w:firstLine="560" w:firstLineChars="200"/>
        <w:textAlignment w:val="auto"/>
        <w:rPr>
          <w:rFonts w:hint="eastAsia"/>
        </w:rPr>
      </w:pPr>
      <w:r>
        <w:rPr>
          <w:rFonts w:hint="eastAsia"/>
          <w:lang w:val="en-US" w:eastAsia="zh-CN"/>
        </w:rPr>
        <w:t>4.11.2</w:t>
      </w:r>
      <w:r>
        <w:rPr>
          <w:rFonts w:hint="eastAsia"/>
        </w:rPr>
        <w:t>施工工艺</w:t>
      </w:r>
    </w:p>
    <w:p>
      <w:pPr>
        <w:bidi w:val="0"/>
        <w:rPr>
          <w:rFonts w:hint="eastAsia" w:eastAsia="宋体"/>
          <w:lang w:eastAsia="zh-CN"/>
        </w:rPr>
      </w:pPr>
      <w:r>
        <w:rPr>
          <w:rFonts w:hint="eastAsia"/>
          <w:lang w:val="en-US" w:eastAsia="zh-CN"/>
        </w:rPr>
        <w:t>1、工艺</w:t>
      </w:r>
      <w:r>
        <w:rPr>
          <w:rFonts w:hint="eastAsia"/>
        </w:rPr>
        <w:t>流程</w:t>
      </w:r>
      <w:r>
        <w:rPr>
          <w:rFonts w:hint="eastAsia"/>
          <w:lang w:eastAsia="zh-CN"/>
        </w:rPr>
        <w:t>：</w:t>
      </w:r>
    </w:p>
    <w:p>
      <w:pPr>
        <w:bidi w:val="0"/>
        <w:rPr>
          <w:rFonts w:hint="eastAsia"/>
          <w:lang w:val="en-US" w:eastAsia="zh-CN"/>
        </w:rPr>
      </w:pPr>
      <w:r>
        <w:rPr>
          <w:rFonts w:hint="eastAsia"/>
        </w:rPr>
        <w:t>施工准备</w:t>
      </w:r>
      <w:r>
        <w:rPr>
          <w:rFonts w:ascii="宋体" w:hAnsi="宋体" w:eastAsia="宋体" w:cs="宋体"/>
          <w:sz w:val="28"/>
          <w:szCs w:val="28"/>
        </w:rPr>
        <w:t>→</w:t>
      </w:r>
      <w:r>
        <w:rPr>
          <w:rFonts w:hint="eastAsia"/>
        </w:rPr>
        <w:t>测量放线</w:t>
      </w:r>
      <w:r>
        <w:rPr>
          <w:rFonts w:ascii="宋体" w:hAnsi="宋体" w:eastAsia="宋体" w:cs="宋体"/>
          <w:sz w:val="28"/>
          <w:szCs w:val="28"/>
        </w:rPr>
        <w:t>→</w:t>
      </w:r>
      <w:r>
        <w:rPr>
          <w:rFonts w:hint="eastAsia"/>
        </w:rPr>
        <w:t>基槽开挖</w:t>
      </w:r>
      <w:r>
        <w:rPr>
          <w:rFonts w:ascii="宋体" w:hAnsi="宋体" w:eastAsia="宋体" w:cs="宋体"/>
          <w:sz w:val="28"/>
          <w:szCs w:val="28"/>
        </w:rPr>
        <w:t>→</w:t>
      </w:r>
      <w:r>
        <w:rPr>
          <w:rFonts w:hint="eastAsia"/>
        </w:rPr>
        <w:t>路缘石基础浇筑水泥砂浆</w:t>
      </w:r>
      <w:r>
        <w:rPr>
          <w:rFonts w:ascii="宋体" w:hAnsi="宋体" w:eastAsia="宋体" w:cs="宋体"/>
          <w:sz w:val="28"/>
          <w:szCs w:val="28"/>
        </w:rPr>
        <w:t>→</w:t>
      </w:r>
      <w:r>
        <w:rPr>
          <w:rFonts w:hint="eastAsia"/>
        </w:rPr>
        <w:t>路缘石铺设</w:t>
      </w:r>
      <w:r>
        <w:rPr>
          <w:rFonts w:ascii="宋体" w:hAnsi="宋体" w:eastAsia="宋体" w:cs="宋体"/>
          <w:sz w:val="28"/>
          <w:szCs w:val="28"/>
        </w:rPr>
        <w:t>→</w:t>
      </w:r>
      <w:r>
        <w:rPr>
          <w:rFonts w:hint="eastAsia"/>
        </w:rPr>
        <w:t>检查验收</w:t>
      </w:r>
      <w:r>
        <w:rPr>
          <w:rFonts w:ascii="宋体" w:hAnsi="宋体" w:eastAsia="宋体" w:cs="宋体"/>
          <w:sz w:val="28"/>
          <w:szCs w:val="28"/>
        </w:rPr>
        <w:t>→</w:t>
      </w:r>
      <w:r>
        <w:rPr>
          <w:rFonts w:hint="eastAsia"/>
        </w:rPr>
        <w:t>回填</w:t>
      </w:r>
      <w:r>
        <w:rPr>
          <w:rFonts w:ascii="宋体" w:hAnsi="宋体" w:eastAsia="宋体" w:cs="宋体"/>
          <w:sz w:val="28"/>
          <w:szCs w:val="28"/>
        </w:rPr>
        <w:t>→</w:t>
      </w:r>
      <w:r>
        <w:rPr>
          <w:rFonts w:hint="eastAsia"/>
        </w:rPr>
        <w:t>清理现场</w:t>
      </w:r>
      <w:r>
        <w:rPr>
          <w:rFonts w:hint="eastAsia"/>
          <w:lang w:val="en-US" w:eastAsia="zh-CN"/>
        </w:rPr>
        <w:tab/>
      </w:r>
      <w:r>
        <w:rPr>
          <w:rFonts w:hint="eastAsia"/>
          <w:lang w:val="en-US" w:eastAsia="zh-CN"/>
        </w:rPr>
        <w:t>。</w:t>
      </w:r>
    </w:p>
    <w:p>
      <w:pPr>
        <w:bidi w:val="0"/>
        <w:rPr>
          <w:rFonts w:hint="default"/>
          <w:lang w:val="en-US" w:eastAsia="zh-CN"/>
        </w:rPr>
      </w:pPr>
      <w:r>
        <w:rPr>
          <w:rFonts w:hint="eastAsia"/>
          <w:lang w:val="en-US" w:eastAsia="zh-CN"/>
        </w:rPr>
        <w:t>2、施工方法：</w:t>
      </w:r>
    </w:p>
    <w:p>
      <w:pPr>
        <w:rPr>
          <w:rFonts w:hint="eastAsia"/>
          <w:lang w:val="en-US" w:eastAsia="zh-CN"/>
        </w:rPr>
      </w:pPr>
      <w:r>
        <w:rPr>
          <w:rFonts w:hint="eastAsia"/>
          <w:lang w:val="en-US" w:eastAsia="zh-CN"/>
        </w:rPr>
        <w:t>（1）测量放线：在水泥稳定基层上，按设计要求校核路中线，并重新订边桩。在与原道路相接的弯道设半径加密桩，桩距小于5m，并作高程标记。在直线段每5-10m拉线作准绳以控制路缘石顶面标高和基底标高。</w:t>
      </w:r>
    </w:p>
    <w:p>
      <w:pPr>
        <w:rPr>
          <w:rFonts w:hint="eastAsia"/>
          <w:lang w:val="en-US" w:eastAsia="zh-CN"/>
        </w:rPr>
      </w:pPr>
      <w:r>
        <w:rPr>
          <w:rFonts w:hint="eastAsia"/>
          <w:lang w:val="en-US" w:eastAsia="zh-CN"/>
        </w:rPr>
        <w:t>（2）路面基层刨槽：用人工进行拉线、撒白灰进行路缘石基槽开挖，自检达到要求，填写验槽记录，报经工程师检查验收合格签字后进行路缘石基础垫层（灰土或）施工。</w:t>
      </w:r>
    </w:p>
    <w:p>
      <w:pPr>
        <w:rPr>
          <w:rFonts w:hint="eastAsia"/>
          <w:lang w:val="en-US" w:eastAsia="zh-CN"/>
        </w:rPr>
      </w:pPr>
      <w:r>
        <w:rPr>
          <w:rFonts w:hint="eastAsia"/>
          <w:lang w:val="en-US" w:eastAsia="zh-CN"/>
        </w:rPr>
        <w:t>槽底基础深度宜比设计要求加深10-20mm以保证基础垫层厚度。槽底要修理平整、夯实后方可进行灰土或基础垫土施工。</w:t>
      </w:r>
    </w:p>
    <w:p>
      <w:pPr>
        <w:numPr>
          <w:ilvl w:val="0"/>
          <w:numId w:val="0"/>
        </w:numPr>
        <w:ind w:firstLine="560" w:firstLineChars="200"/>
        <w:rPr>
          <w:rFonts w:hint="eastAsia"/>
          <w:lang w:val="en-US" w:eastAsia="zh-CN"/>
        </w:rPr>
      </w:pPr>
      <w:r>
        <w:rPr>
          <w:rFonts w:hint="eastAsia" w:ascii="宋体" w:hAnsi="宋体" w:eastAsia="宋体" w:cs="宋体"/>
          <w:snapToGrid w:val="0"/>
          <w:kern w:val="0"/>
          <w:sz w:val="28"/>
          <w:szCs w:val="28"/>
          <w:lang w:val="en-US" w:eastAsia="zh-CN" w:bidi="ar-SA"/>
        </w:rPr>
        <w:t>（3）</w:t>
      </w:r>
      <w:r>
        <w:rPr>
          <w:rFonts w:hint="eastAsia"/>
          <w:lang w:val="en-US" w:eastAsia="zh-CN"/>
        </w:rPr>
        <w:t>路缘石安装：钉桩挂线后，沿基础一侧把路缘石依次排好。安装时采用坐浆法对路缘石进行铺设稳定。先拌制1：2砂浆铺底，砂浆厚10-20mm，按放线位置安装路缘石。雨水口处路缘石安装与雨水口配合施工。安砌时按边缘的高程标记进行拉线以确保直线平直，弧线顺滑，高底一致，顶面平整，整齐美观，路缘石安装应保排水畅通，无阻现象。</w:t>
      </w:r>
    </w:p>
    <w:p>
      <w:pPr>
        <w:numPr>
          <w:ilvl w:val="0"/>
          <w:numId w:val="0"/>
        </w:numPr>
        <w:ind w:firstLine="560" w:firstLineChars="200"/>
        <w:rPr>
          <w:rFonts w:hint="eastAsia"/>
          <w:lang w:val="en-US" w:eastAsia="zh-CN"/>
        </w:rPr>
      </w:pPr>
      <w:r>
        <w:rPr>
          <w:rFonts w:hint="eastAsia"/>
          <w:lang w:val="en-US" w:eastAsia="zh-CN"/>
        </w:rPr>
        <w:t>（4）勾缝养护：勾缝前，先将缝内土及杂物清理干净，用清水将路缘石端面浸湿，再用0.5cm宽铁条用砂浆抹勾出凹缝，勾缝应密实，线条直顺，并将浮浆清扫干净，不得污染路缘石，并应适当洒水养护。</w:t>
      </w:r>
    </w:p>
    <w:p>
      <w:pPr>
        <w:numPr>
          <w:ilvl w:val="0"/>
          <w:numId w:val="0"/>
        </w:numPr>
        <w:ind w:firstLine="560" w:firstLineChars="200"/>
        <w:rPr>
          <w:rFonts w:hint="eastAsia"/>
          <w:lang w:val="en-US" w:eastAsia="zh-CN"/>
        </w:rPr>
      </w:pPr>
      <w:r>
        <w:rPr>
          <w:rFonts w:hint="eastAsia"/>
          <w:lang w:val="en-US" w:eastAsia="zh-CN"/>
        </w:rPr>
        <w:t>（5）路缘石铺设好后，并进行基础的后背土回填。回填时应分层夯打密实，符合设计要求和施工规范的规定。夯实宽度不应小于500mm，每层厚度不应大于300mm。</w:t>
      </w:r>
    </w:p>
    <w:p>
      <w:pPr>
        <w:pStyle w:val="3"/>
        <w:bidi w:val="0"/>
        <w:rPr>
          <w:rFonts w:hint="eastAsia"/>
          <w:lang w:val="en-US" w:eastAsia="zh-CN"/>
        </w:rPr>
      </w:pPr>
      <w:r>
        <w:rPr>
          <w:rFonts w:hint="eastAsia"/>
          <w:lang w:val="en-US" w:eastAsia="zh-CN"/>
        </w:rPr>
        <w:t>4.12</w:t>
      </w:r>
      <w:r>
        <w:rPr>
          <w:rFonts w:hint="eastAsia"/>
          <w:b w:val="0"/>
          <w:bCs w:val="0"/>
          <w:color w:val="auto"/>
          <w:szCs w:val="21"/>
          <w:lang w:val="en-US" w:eastAsia="zh-CN"/>
        </w:rPr>
        <w:t>雨污水管网施工</w:t>
      </w:r>
    </w:p>
    <w:p>
      <w:pPr>
        <w:pStyle w:val="4"/>
        <w:keepNext w:val="0"/>
        <w:keepLines w:val="0"/>
        <w:pageBreakBefore w:val="0"/>
        <w:widowControl w:val="0"/>
        <w:kinsoku/>
        <w:wordWrap w:val="0"/>
        <w:overflowPunct/>
        <w:topLinePunct w:val="0"/>
        <w:autoSpaceDE/>
        <w:autoSpaceDN/>
        <w:bidi w:val="0"/>
        <w:adjustRightInd w:val="0"/>
        <w:snapToGrid w:val="0"/>
        <w:ind w:firstLine="560" w:firstLineChars="200"/>
        <w:textAlignment w:val="auto"/>
        <w:rPr>
          <w:rFonts w:hint="eastAsia" w:eastAsia="宋体"/>
          <w:lang w:eastAsia="zh-CN"/>
        </w:rPr>
      </w:pPr>
      <w:r>
        <w:rPr>
          <w:rFonts w:hint="eastAsia"/>
          <w:lang w:val="en-US" w:eastAsia="zh-CN"/>
        </w:rPr>
        <w:t>4.12.1</w:t>
      </w:r>
      <w:r>
        <w:rPr>
          <w:rFonts w:hint="eastAsia"/>
        </w:rPr>
        <w:t>施工</w:t>
      </w:r>
      <w:r>
        <w:rPr>
          <w:rFonts w:hint="eastAsia"/>
          <w:lang w:eastAsia="zh-CN"/>
        </w:rPr>
        <w:t>准备</w:t>
      </w:r>
    </w:p>
    <w:p>
      <w:pPr>
        <w:numPr>
          <w:ilvl w:val="0"/>
          <w:numId w:val="0"/>
        </w:numPr>
        <w:ind w:firstLine="560" w:firstLineChars="200"/>
        <w:rPr>
          <w:rFonts w:hint="eastAsia"/>
          <w:lang w:val="en-US" w:eastAsia="zh-CN"/>
        </w:rPr>
      </w:pPr>
      <w:r>
        <w:rPr>
          <w:rFonts w:hint="eastAsia"/>
          <w:lang w:val="en-US" w:eastAsia="zh-CN"/>
        </w:rPr>
        <w:t>1、技术准备</w:t>
      </w:r>
    </w:p>
    <w:p>
      <w:pPr>
        <w:numPr>
          <w:ilvl w:val="0"/>
          <w:numId w:val="0"/>
        </w:numPr>
        <w:ind w:firstLine="560" w:firstLineChars="200"/>
        <w:rPr>
          <w:rFonts w:hint="eastAsia"/>
          <w:lang w:val="en-US" w:eastAsia="zh-CN"/>
        </w:rPr>
      </w:pPr>
      <w:r>
        <w:rPr>
          <w:rFonts w:hint="eastAsia"/>
          <w:lang w:val="en-US" w:eastAsia="zh-CN"/>
        </w:rPr>
        <w:t>（1）施工人员已熟悉掌提图级，熟悉相关国家或行业验收规范和标准图集等。</w:t>
      </w:r>
    </w:p>
    <w:p>
      <w:pPr>
        <w:numPr>
          <w:ilvl w:val="0"/>
          <w:numId w:val="0"/>
        </w:numPr>
        <w:ind w:firstLine="560" w:firstLineChars="200"/>
        <w:rPr>
          <w:rFonts w:hint="default"/>
          <w:lang w:val="en-US" w:eastAsia="zh-CN"/>
        </w:rPr>
      </w:pPr>
      <w:r>
        <w:rPr>
          <w:rFonts w:hint="eastAsia"/>
          <w:lang w:val="en-US" w:eastAsia="zh-CN"/>
        </w:rPr>
        <w:t>（2）已有经过审批的施工织织设计，并向施工人员交底。</w:t>
      </w:r>
    </w:p>
    <w:p>
      <w:pPr>
        <w:numPr>
          <w:ilvl w:val="0"/>
          <w:numId w:val="0"/>
        </w:numPr>
        <w:ind w:firstLine="560" w:firstLineChars="200"/>
        <w:rPr>
          <w:rFonts w:hint="eastAsia"/>
          <w:lang w:val="en-US" w:eastAsia="zh-CN"/>
        </w:rPr>
      </w:pPr>
      <w:r>
        <w:rPr>
          <w:rFonts w:hint="eastAsia"/>
          <w:lang w:val="en-US" w:eastAsia="zh-CN"/>
        </w:rPr>
        <w:t>（3）技术人员向施工班组进行技术交底，使施工人员学握操作工艺。</w:t>
      </w:r>
    </w:p>
    <w:p>
      <w:pPr>
        <w:numPr>
          <w:ilvl w:val="0"/>
          <w:numId w:val="0"/>
        </w:numPr>
        <w:ind w:firstLine="560" w:firstLineChars="200"/>
        <w:rPr>
          <w:rFonts w:hint="eastAsia"/>
          <w:lang w:val="en-US" w:eastAsia="zh-CN"/>
        </w:rPr>
      </w:pPr>
      <w:r>
        <w:rPr>
          <w:rFonts w:hint="eastAsia"/>
          <w:lang w:val="en-US" w:eastAsia="zh-CN"/>
        </w:rPr>
        <w:t>2、材料准备</w:t>
      </w:r>
    </w:p>
    <w:p>
      <w:pPr>
        <w:numPr>
          <w:ilvl w:val="0"/>
          <w:numId w:val="0"/>
        </w:numPr>
        <w:ind w:firstLine="560" w:firstLineChars="200"/>
        <w:rPr>
          <w:rFonts w:hint="eastAsia"/>
          <w:lang w:val="en-US" w:eastAsia="zh-CN"/>
        </w:rPr>
      </w:pPr>
      <w:r>
        <w:rPr>
          <w:rFonts w:hint="eastAsia"/>
          <w:lang w:val="en-US" w:eastAsia="zh-CN"/>
        </w:rPr>
        <w:t>（1）工程所使用的主要材料、成品、半成品、配件和设备必须具有中文质量合格证明文件。</w:t>
      </w:r>
    </w:p>
    <w:p>
      <w:pPr>
        <w:numPr>
          <w:ilvl w:val="0"/>
          <w:numId w:val="0"/>
        </w:numPr>
        <w:ind w:firstLine="560" w:firstLineChars="200"/>
        <w:rPr>
          <w:rFonts w:hint="eastAsia"/>
          <w:lang w:val="en-US" w:eastAsia="zh-CN"/>
        </w:rPr>
      </w:pPr>
      <w:r>
        <w:rPr>
          <w:rFonts w:hint="eastAsia"/>
          <w:lang w:val="en-US" w:eastAsia="zh-CN"/>
        </w:rPr>
        <w:t>（2）工程所使用的材料、设备的规格型号和性能检测报告应符合国家技术标准和设计要求。</w:t>
      </w:r>
    </w:p>
    <w:p>
      <w:pPr>
        <w:numPr>
          <w:ilvl w:val="0"/>
          <w:numId w:val="0"/>
        </w:numPr>
        <w:ind w:firstLine="560" w:firstLineChars="200"/>
        <w:rPr>
          <w:rFonts w:hint="eastAsia"/>
          <w:lang w:val="en-US" w:eastAsia="zh-CN"/>
        </w:rPr>
      </w:pPr>
      <w:r>
        <w:rPr>
          <w:rFonts w:hint="eastAsia"/>
          <w:lang w:val="en-US" w:eastAsia="zh-CN"/>
        </w:rPr>
        <w:t>（3）所有村料进入施工现场时应进行品种、规格、外观验收包装应完好，表面无划痕及外力冲击破损。</w:t>
      </w:r>
    </w:p>
    <w:p>
      <w:pPr>
        <w:numPr>
          <w:ilvl w:val="0"/>
          <w:numId w:val="0"/>
        </w:numPr>
        <w:ind w:firstLine="560" w:firstLineChars="200"/>
        <w:rPr>
          <w:rFonts w:hint="eastAsia"/>
          <w:lang w:val="en-US" w:eastAsia="zh-CN"/>
        </w:rPr>
      </w:pPr>
      <w:r>
        <w:rPr>
          <w:rFonts w:hint="eastAsia"/>
          <w:lang w:val="en-US" w:eastAsia="zh-CN"/>
        </w:rPr>
        <w:t>（4）主要器具和设备必须有完整的安装使用说明书。</w:t>
      </w:r>
    </w:p>
    <w:p>
      <w:pPr>
        <w:numPr>
          <w:ilvl w:val="0"/>
          <w:numId w:val="0"/>
        </w:numPr>
        <w:ind w:firstLine="560" w:firstLineChars="200"/>
        <w:rPr>
          <w:rFonts w:hint="eastAsia"/>
          <w:lang w:val="en-US" w:eastAsia="zh-CN"/>
        </w:rPr>
      </w:pPr>
      <w:r>
        <w:rPr>
          <w:rFonts w:hint="eastAsia"/>
          <w:lang w:val="en-US" w:eastAsia="zh-CN"/>
        </w:rPr>
        <w:t>（5）管道使用的配件的压力等级、尺寸规格等应和管道配套。</w:t>
      </w:r>
    </w:p>
    <w:p>
      <w:pPr>
        <w:numPr>
          <w:ilvl w:val="0"/>
          <w:numId w:val="0"/>
        </w:numPr>
        <w:ind w:firstLine="560" w:firstLineChars="200"/>
        <w:rPr>
          <w:rFonts w:hint="eastAsia"/>
          <w:lang w:val="en-US" w:eastAsia="zh-CN"/>
        </w:rPr>
      </w:pPr>
      <w:r>
        <w:rPr>
          <w:rFonts w:hint="eastAsia"/>
          <w:lang w:val="en-US" w:eastAsia="zh-CN"/>
        </w:rPr>
        <w:t>3、作业条件准备</w:t>
      </w:r>
    </w:p>
    <w:p>
      <w:pPr>
        <w:numPr>
          <w:ilvl w:val="0"/>
          <w:numId w:val="0"/>
        </w:numPr>
        <w:ind w:firstLine="560" w:firstLineChars="200"/>
        <w:rPr>
          <w:rFonts w:hint="eastAsia"/>
          <w:lang w:val="en-US" w:eastAsia="zh-CN"/>
        </w:rPr>
      </w:pPr>
      <w:r>
        <w:rPr>
          <w:rFonts w:hint="eastAsia"/>
          <w:lang w:val="en-US" w:eastAsia="zh-CN"/>
        </w:rPr>
        <w:t>（1）管道施工区域内的地面要进行清理，杂物、垃圾运出场地，管道走向上的障碍物要清除。</w:t>
      </w:r>
    </w:p>
    <w:p>
      <w:pPr>
        <w:numPr>
          <w:ilvl w:val="0"/>
          <w:numId w:val="0"/>
        </w:numPr>
        <w:ind w:firstLine="560" w:firstLineChars="200"/>
        <w:rPr>
          <w:rFonts w:hint="eastAsia"/>
          <w:lang w:val="en-US" w:eastAsia="zh-CN"/>
        </w:rPr>
      </w:pPr>
      <w:r>
        <w:rPr>
          <w:rFonts w:hint="eastAsia"/>
          <w:lang w:val="en-US" w:eastAsia="zh-CN"/>
        </w:rPr>
        <w:t>（2）在施工前应摸清地下高、低压电缆、电线、煤气、热力等管道的分布情况，并作出标记。</w:t>
      </w:r>
    </w:p>
    <w:p>
      <w:pPr>
        <w:pStyle w:val="4"/>
        <w:keepNext w:val="0"/>
        <w:keepLines w:val="0"/>
        <w:pageBreakBefore w:val="0"/>
        <w:widowControl w:val="0"/>
        <w:kinsoku/>
        <w:wordWrap w:val="0"/>
        <w:overflowPunct/>
        <w:topLinePunct w:val="0"/>
        <w:autoSpaceDE/>
        <w:autoSpaceDN/>
        <w:bidi w:val="0"/>
        <w:adjustRightInd w:val="0"/>
        <w:snapToGrid w:val="0"/>
        <w:ind w:firstLine="560" w:firstLineChars="200"/>
        <w:textAlignment w:val="auto"/>
        <w:rPr>
          <w:rFonts w:hint="default"/>
          <w:lang w:val="en-US" w:eastAsia="zh-CN"/>
        </w:rPr>
      </w:pPr>
      <w:r>
        <w:rPr>
          <w:rFonts w:hint="eastAsia"/>
          <w:lang w:val="en-US" w:eastAsia="zh-CN"/>
        </w:rPr>
        <w:t>4.12.2</w:t>
      </w:r>
      <w:r>
        <w:rPr>
          <w:rFonts w:hint="eastAsia"/>
        </w:rPr>
        <w:t>施工</w:t>
      </w:r>
      <w:r>
        <w:rPr>
          <w:rFonts w:hint="eastAsia"/>
          <w:lang w:eastAsia="zh-CN"/>
        </w:rPr>
        <w:t>工艺</w:t>
      </w:r>
    </w:p>
    <w:p>
      <w:pPr>
        <w:numPr>
          <w:ilvl w:val="0"/>
          <w:numId w:val="1"/>
        </w:numPr>
        <w:ind w:firstLine="560" w:firstLineChars="200"/>
        <w:rPr>
          <w:rFonts w:hint="eastAsia"/>
          <w:lang w:val="en-US" w:eastAsia="zh-CN"/>
        </w:rPr>
      </w:pPr>
      <w:r>
        <w:rPr>
          <w:rFonts w:hint="eastAsia"/>
          <w:lang w:val="en-US" w:eastAsia="zh-CN"/>
        </w:rPr>
        <w:t>施工顺序</w:t>
      </w:r>
    </w:p>
    <w:p>
      <w:pPr>
        <w:numPr>
          <w:ilvl w:val="0"/>
          <w:numId w:val="0"/>
        </w:numPr>
        <w:ind w:firstLine="560" w:firstLineChars="200"/>
        <w:rPr>
          <w:rFonts w:hint="default"/>
          <w:lang w:val="en-US" w:eastAsia="zh-CN"/>
        </w:rPr>
      </w:pPr>
      <w:r>
        <w:rPr>
          <w:rFonts w:hint="default"/>
          <w:lang w:val="en-US" w:eastAsia="zh-CN"/>
        </w:rPr>
        <w:t>原管线拆除</w:t>
      </w:r>
      <w:r>
        <w:rPr>
          <w:rFonts w:ascii="宋体" w:hAnsi="宋体" w:eastAsia="宋体" w:cs="宋体"/>
          <w:sz w:val="28"/>
          <w:szCs w:val="28"/>
        </w:rPr>
        <w:t>→</w:t>
      </w:r>
      <w:r>
        <w:rPr>
          <w:rFonts w:hint="default"/>
          <w:lang w:val="en-US" w:eastAsia="zh-CN"/>
        </w:rPr>
        <w:t>新管线测量放线</w:t>
      </w:r>
      <w:r>
        <w:rPr>
          <w:rFonts w:ascii="宋体" w:hAnsi="宋体" w:eastAsia="宋体" w:cs="宋体"/>
          <w:sz w:val="28"/>
          <w:szCs w:val="28"/>
        </w:rPr>
        <w:t>→</w:t>
      </w:r>
      <w:r>
        <w:rPr>
          <w:rFonts w:hint="default"/>
          <w:lang w:val="en-US" w:eastAsia="zh-CN"/>
        </w:rPr>
        <w:t>管沟开挖</w:t>
      </w:r>
      <w:r>
        <w:rPr>
          <w:rFonts w:ascii="宋体" w:hAnsi="宋体" w:eastAsia="宋体" w:cs="宋体"/>
          <w:sz w:val="28"/>
          <w:szCs w:val="28"/>
        </w:rPr>
        <w:t>→</w:t>
      </w:r>
      <w:r>
        <w:rPr>
          <w:rFonts w:hint="default"/>
          <w:lang w:val="en-US" w:eastAsia="zh-CN"/>
        </w:rPr>
        <w:t>管道基础施工</w:t>
      </w:r>
      <w:r>
        <w:rPr>
          <w:rFonts w:ascii="宋体" w:hAnsi="宋体" w:eastAsia="宋体" w:cs="宋体"/>
          <w:sz w:val="28"/>
          <w:szCs w:val="28"/>
        </w:rPr>
        <w:t>→</w:t>
      </w:r>
      <w:r>
        <w:rPr>
          <w:rFonts w:hint="default"/>
          <w:lang w:val="en-US" w:eastAsia="zh-CN"/>
        </w:rPr>
        <w:t>给水及雨污水管道安装</w:t>
      </w:r>
      <w:r>
        <w:rPr>
          <w:rFonts w:ascii="宋体" w:hAnsi="宋体" w:eastAsia="宋体" w:cs="宋体"/>
          <w:sz w:val="28"/>
          <w:szCs w:val="28"/>
        </w:rPr>
        <w:t>→</w:t>
      </w:r>
      <w:r>
        <w:rPr>
          <w:rFonts w:hint="default"/>
          <w:lang w:val="en-US" w:eastAsia="zh-CN"/>
        </w:rPr>
        <w:t>检查井、阀门井的安装</w:t>
      </w:r>
      <w:r>
        <w:rPr>
          <w:rFonts w:ascii="宋体" w:hAnsi="宋体" w:eastAsia="宋体" w:cs="宋体"/>
          <w:sz w:val="28"/>
          <w:szCs w:val="28"/>
        </w:rPr>
        <w:t>→</w:t>
      </w:r>
      <w:r>
        <w:rPr>
          <w:rFonts w:hint="default"/>
          <w:lang w:val="en-US" w:eastAsia="zh-CN"/>
        </w:rPr>
        <w:t>管道打压、闭水通球试验</w:t>
      </w:r>
      <w:r>
        <w:rPr>
          <w:rFonts w:ascii="宋体" w:hAnsi="宋体" w:eastAsia="宋体" w:cs="宋体"/>
          <w:sz w:val="28"/>
          <w:szCs w:val="28"/>
        </w:rPr>
        <w:t>→</w:t>
      </w:r>
      <w:r>
        <w:rPr>
          <w:rFonts w:hint="default"/>
          <w:lang w:val="en-US" w:eastAsia="zh-CN"/>
        </w:rPr>
        <w:t>土方回填。</w:t>
      </w:r>
    </w:p>
    <w:p>
      <w:pPr>
        <w:numPr>
          <w:ilvl w:val="0"/>
          <w:numId w:val="0"/>
        </w:numPr>
        <w:ind w:firstLine="560" w:firstLineChars="200"/>
        <w:rPr>
          <w:rFonts w:hint="default"/>
          <w:lang w:val="en-US" w:eastAsia="zh-CN"/>
        </w:rPr>
      </w:pPr>
      <w:r>
        <w:rPr>
          <w:rFonts w:hint="eastAsia"/>
          <w:lang w:val="en-US" w:eastAsia="zh-CN"/>
        </w:rPr>
        <w:t>2</w:t>
      </w:r>
      <w:r>
        <w:rPr>
          <w:rFonts w:hint="default"/>
          <w:lang w:val="en-US" w:eastAsia="zh-CN"/>
        </w:rPr>
        <w:t>、施工方法</w:t>
      </w:r>
    </w:p>
    <w:p>
      <w:pPr>
        <w:numPr>
          <w:ilvl w:val="0"/>
          <w:numId w:val="0"/>
        </w:numPr>
        <w:ind w:firstLine="560" w:firstLineChars="200"/>
        <w:rPr>
          <w:rFonts w:hint="default"/>
          <w:lang w:val="en-US" w:eastAsia="zh-CN"/>
        </w:rPr>
      </w:pPr>
      <w:r>
        <w:rPr>
          <w:rFonts w:hint="eastAsia"/>
          <w:lang w:val="en-US" w:eastAsia="zh-CN"/>
        </w:rPr>
        <w:t>（1）</w:t>
      </w:r>
      <w:r>
        <w:rPr>
          <w:rFonts w:hint="default"/>
          <w:lang w:val="en-US" w:eastAsia="zh-CN"/>
        </w:rPr>
        <w:t>测量放线</w:t>
      </w:r>
    </w:p>
    <w:p>
      <w:pPr>
        <w:numPr>
          <w:ilvl w:val="0"/>
          <w:numId w:val="0"/>
        </w:numPr>
        <w:ind w:firstLine="560" w:firstLineChars="200"/>
        <w:rPr>
          <w:rFonts w:hint="default"/>
          <w:lang w:val="en-US" w:eastAsia="zh-CN"/>
        </w:rPr>
      </w:pPr>
      <w:r>
        <w:rPr>
          <w:rFonts w:hint="eastAsia"/>
          <w:lang w:val="en-US" w:eastAsia="zh-CN"/>
        </w:rPr>
        <w:t>1）</w:t>
      </w:r>
      <w:r>
        <w:rPr>
          <w:rFonts w:hint="default"/>
          <w:lang w:val="en-US" w:eastAsia="zh-CN"/>
        </w:rPr>
        <w:t>根据图纸及现场勘察的给排水管道基线、现场基点高程进行放线，采用经纬仪、水平仪、钢尺测设控制桩，经复核无误后，通知甲方、监理方核准。</w:t>
      </w:r>
    </w:p>
    <w:p>
      <w:pPr>
        <w:numPr>
          <w:ilvl w:val="0"/>
          <w:numId w:val="0"/>
        </w:numPr>
        <w:ind w:firstLine="560" w:firstLineChars="200"/>
        <w:rPr>
          <w:rFonts w:hint="default"/>
          <w:lang w:val="en-US" w:eastAsia="zh-CN"/>
        </w:rPr>
      </w:pPr>
      <w:r>
        <w:rPr>
          <w:rFonts w:hint="eastAsia"/>
          <w:lang w:val="en-US" w:eastAsia="zh-CN"/>
        </w:rPr>
        <w:t>2）</w:t>
      </w:r>
      <w:r>
        <w:rPr>
          <w:rFonts w:hint="default"/>
          <w:lang w:val="en-US" w:eastAsia="zh-CN"/>
        </w:rPr>
        <w:t>管沟底标高由现场实测提供的水准点，经测量复验后，采用水平仪和经校准的钢尺引测到施工位置。</w:t>
      </w:r>
    </w:p>
    <w:p>
      <w:pPr>
        <w:numPr>
          <w:ilvl w:val="0"/>
          <w:numId w:val="0"/>
        </w:numPr>
        <w:ind w:firstLine="560" w:firstLineChars="200"/>
        <w:rPr>
          <w:rFonts w:hint="default"/>
          <w:lang w:val="en-US" w:eastAsia="zh-CN"/>
        </w:rPr>
      </w:pPr>
      <w:r>
        <w:rPr>
          <w:rFonts w:hint="eastAsia"/>
          <w:lang w:val="en-US" w:eastAsia="zh-CN"/>
        </w:rPr>
        <w:t>（2）</w:t>
      </w:r>
      <w:r>
        <w:rPr>
          <w:rFonts w:hint="default"/>
          <w:lang w:val="en-US" w:eastAsia="zh-CN"/>
        </w:rPr>
        <w:t>管沟开挖</w:t>
      </w:r>
    </w:p>
    <w:p>
      <w:pPr>
        <w:numPr>
          <w:ilvl w:val="0"/>
          <w:numId w:val="0"/>
        </w:numPr>
        <w:ind w:firstLine="560" w:firstLineChars="200"/>
        <w:rPr>
          <w:rFonts w:hint="default"/>
          <w:lang w:val="en-US" w:eastAsia="zh-CN"/>
        </w:rPr>
      </w:pPr>
      <w:r>
        <w:rPr>
          <w:rFonts w:hint="default"/>
          <w:lang w:val="en-US" w:eastAsia="zh-CN"/>
        </w:rPr>
        <w:t>管沟开挖前，应在开挖面积周边放宽2米搭设围挡维护，确保周围人和物的安全。</w:t>
      </w:r>
    </w:p>
    <w:p>
      <w:pPr>
        <w:numPr>
          <w:ilvl w:val="0"/>
          <w:numId w:val="0"/>
        </w:numPr>
        <w:ind w:firstLine="560" w:firstLineChars="200"/>
        <w:rPr>
          <w:rFonts w:hint="default"/>
          <w:lang w:val="en-US" w:eastAsia="zh-CN"/>
        </w:rPr>
      </w:pPr>
      <w:r>
        <w:rPr>
          <w:rFonts w:hint="default" w:ascii="宋体" w:hAnsi="宋体" w:eastAsia="宋体" w:cs="宋体"/>
          <w:snapToGrid w:val="0"/>
          <w:kern w:val="0"/>
          <w:sz w:val="28"/>
          <w:szCs w:val="28"/>
          <w:lang w:val="en-US" w:eastAsia="zh-CN" w:bidi="ar-SA"/>
        </w:rPr>
        <w:t>1）</w:t>
      </w:r>
      <w:r>
        <w:rPr>
          <w:rFonts w:hint="default"/>
          <w:lang w:val="en-US" w:eastAsia="zh-CN"/>
        </w:rPr>
        <w:t>管沟开挖，底部开挖宽度，按管径每边加宽400mm作为工作面，人工深度1.5米内时开始放坡</w:t>
      </w:r>
      <w:r>
        <w:rPr>
          <w:rFonts w:hint="eastAsia"/>
          <w:lang w:val="en-US" w:eastAsia="zh-CN"/>
        </w:rPr>
        <w:t>（</w:t>
      </w:r>
      <w:r>
        <w:rPr>
          <w:rFonts w:hint="default"/>
          <w:lang w:val="en-US" w:eastAsia="zh-CN"/>
        </w:rPr>
        <w:t>放坡系数按1</w:t>
      </w:r>
      <w:r>
        <w:rPr>
          <w:rFonts w:hint="eastAsia"/>
          <w:lang w:val="en-US" w:eastAsia="zh-CN"/>
        </w:rPr>
        <w:t>：</w:t>
      </w:r>
      <w:r>
        <w:rPr>
          <w:rFonts w:hint="default"/>
          <w:lang w:val="en-US" w:eastAsia="zh-CN"/>
        </w:rPr>
        <w:t>0.5控制</w:t>
      </w:r>
      <w:r>
        <w:rPr>
          <w:rFonts w:hint="eastAsia"/>
          <w:lang w:val="en-US" w:eastAsia="zh-CN"/>
        </w:rPr>
        <w:t>）。</w:t>
      </w:r>
    </w:p>
    <w:p>
      <w:pPr>
        <w:numPr>
          <w:ilvl w:val="0"/>
          <w:numId w:val="0"/>
        </w:numPr>
        <w:ind w:firstLine="560" w:firstLineChars="200"/>
        <w:rPr>
          <w:rFonts w:hint="default"/>
          <w:lang w:val="en-US" w:eastAsia="zh-CN"/>
        </w:rPr>
      </w:pPr>
      <w:r>
        <w:rPr>
          <w:rFonts w:hint="eastAsia"/>
          <w:lang w:val="en-US" w:eastAsia="zh-CN"/>
        </w:rPr>
        <w:t>2）</w:t>
      </w:r>
      <w:r>
        <w:rPr>
          <w:rFonts w:hint="default"/>
          <w:lang w:val="en-US" w:eastAsia="zh-CN"/>
        </w:rPr>
        <w:t>管井开挖，底部开挖宽度按管并外侧每边加宽400mm作为工作面，人工深度1.5米内时开始放坡</w:t>
      </w:r>
      <w:r>
        <w:rPr>
          <w:rFonts w:hint="eastAsia"/>
          <w:lang w:val="en-US" w:eastAsia="zh-CN"/>
        </w:rPr>
        <w:t>（</w:t>
      </w:r>
      <w:r>
        <w:rPr>
          <w:rFonts w:hint="default"/>
          <w:lang w:val="en-US" w:eastAsia="zh-CN"/>
        </w:rPr>
        <w:t>放坡系数按1</w:t>
      </w:r>
      <w:r>
        <w:rPr>
          <w:rFonts w:hint="eastAsia"/>
          <w:lang w:val="en-US" w:eastAsia="zh-CN"/>
        </w:rPr>
        <w:t>：</w:t>
      </w:r>
      <w:r>
        <w:rPr>
          <w:rFonts w:hint="default"/>
          <w:lang w:val="en-US" w:eastAsia="zh-CN"/>
        </w:rPr>
        <w:t>0.5控制</w:t>
      </w:r>
      <w:r>
        <w:rPr>
          <w:rFonts w:hint="eastAsia"/>
          <w:lang w:val="en-US" w:eastAsia="zh-CN"/>
        </w:rPr>
        <w:t>）</w:t>
      </w:r>
      <w:r>
        <w:rPr>
          <w:rFonts w:hint="default"/>
          <w:lang w:val="en-US" w:eastAsia="zh-CN"/>
        </w:rPr>
        <w:t>。</w:t>
      </w:r>
    </w:p>
    <w:p>
      <w:pPr>
        <w:numPr>
          <w:ilvl w:val="0"/>
          <w:numId w:val="0"/>
        </w:numPr>
        <w:ind w:firstLine="560" w:firstLineChars="200"/>
        <w:rPr>
          <w:rFonts w:hint="default"/>
          <w:lang w:val="en-US" w:eastAsia="zh-CN"/>
        </w:rPr>
      </w:pPr>
      <w:r>
        <w:rPr>
          <w:rFonts w:hint="eastAsia"/>
          <w:lang w:val="en-US" w:eastAsia="zh-CN"/>
        </w:rPr>
        <w:t>（3）</w:t>
      </w:r>
      <w:r>
        <w:rPr>
          <w:rFonts w:hint="default"/>
          <w:lang w:val="en-US" w:eastAsia="zh-CN"/>
        </w:rPr>
        <w:t>注意事项</w:t>
      </w:r>
      <w:r>
        <w:rPr>
          <w:rFonts w:hint="eastAsia"/>
          <w:lang w:val="en-US" w:eastAsia="zh-CN"/>
        </w:rPr>
        <w:t>：</w:t>
      </w:r>
    </w:p>
    <w:p>
      <w:pPr>
        <w:numPr>
          <w:ilvl w:val="0"/>
          <w:numId w:val="0"/>
        </w:numPr>
        <w:ind w:firstLine="560" w:firstLineChars="200"/>
        <w:rPr>
          <w:rFonts w:hint="default"/>
          <w:lang w:val="en-US" w:eastAsia="zh-CN"/>
        </w:rPr>
      </w:pPr>
      <w:r>
        <w:rPr>
          <w:rFonts w:hint="eastAsia"/>
          <w:lang w:val="en-US" w:eastAsia="zh-CN"/>
        </w:rPr>
        <w:t>1）</w:t>
      </w:r>
      <w:r>
        <w:rPr>
          <w:rFonts w:hint="default"/>
          <w:lang w:val="en-US" w:eastAsia="zh-CN"/>
        </w:rPr>
        <w:t>在整个管沟开挖过程中，严格控制其开挖尺寸，管沟底部的开挖宽度需考虑管道安装操作面，施工时应控制好标高，避免超挖的现象。</w:t>
      </w:r>
    </w:p>
    <w:p>
      <w:pPr>
        <w:numPr>
          <w:ilvl w:val="0"/>
          <w:numId w:val="0"/>
        </w:numPr>
        <w:ind w:firstLine="560" w:firstLineChars="200"/>
        <w:rPr>
          <w:rFonts w:hint="default"/>
          <w:lang w:val="en-US" w:eastAsia="zh-CN"/>
        </w:rPr>
      </w:pPr>
      <w:r>
        <w:rPr>
          <w:rFonts w:hint="eastAsia"/>
          <w:lang w:val="en-US" w:eastAsia="zh-CN"/>
        </w:rPr>
        <w:t>2）</w:t>
      </w:r>
      <w:r>
        <w:rPr>
          <w:rFonts w:hint="default"/>
          <w:lang w:val="en-US" w:eastAsia="zh-CN"/>
        </w:rPr>
        <w:t>尽量减少对管沟周边范围基土的</w:t>
      </w:r>
      <w:r>
        <w:rPr>
          <w:rFonts w:hint="eastAsia"/>
          <w:lang w:val="en-US" w:eastAsia="zh-CN"/>
        </w:rPr>
        <w:t>扰</w:t>
      </w:r>
      <w:r>
        <w:rPr>
          <w:rFonts w:hint="default"/>
          <w:lang w:val="en-US" w:eastAsia="zh-CN"/>
        </w:rPr>
        <w:t>动。</w:t>
      </w:r>
    </w:p>
    <w:p>
      <w:pPr>
        <w:numPr>
          <w:ilvl w:val="0"/>
          <w:numId w:val="0"/>
        </w:numPr>
        <w:ind w:firstLine="560" w:firstLineChars="200"/>
        <w:rPr>
          <w:rFonts w:hint="default"/>
          <w:lang w:val="en-US" w:eastAsia="zh-CN"/>
        </w:rPr>
      </w:pPr>
      <w:r>
        <w:rPr>
          <w:rFonts w:hint="default"/>
          <w:lang w:val="en-US" w:eastAsia="zh-CN"/>
        </w:rPr>
        <w:t>3</w:t>
      </w:r>
      <w:r>
        <w:rPr>
          <w:rFonts w:hint="eastAsia"/>
          <w:lang w:val="en-US" w:eastAsia="zh-CN"/>
        </w:rPr>
        <w:t>）</w:t>
      </w:r>
      <w:r>
        <w:rPr>
          <w:rFonts w:hint="default"/>
          <w:lang w:val="en-US" w:eastAsia="zh-CN"/>
        </w:rPr>
        <w:t>开挖管沟时，当开挖出的土符合作为回填土条件时，一次性留足回填需要的好土，以避免二次转运，多余的弃土、建筑垃圾运至弃土堆放处。</w:t>
      </w:r>
    </w:p>
    <w:p>
      <w:pPr>
        <w:numPr>
          <w:ilvl w:val="0"/>
          <w:numId w:val="0"/>
        </w:numPr>
        <w:ind w:firstLine="560" w:firstLineChars="200"/>
        <w:rPr>
          <w:rFonts w:hint="default"/>
          <w:lang w:val="en-US" w:eastAsia="zh-CN"/>
        </w:rPr>
      </w:pPr>
      <w:r>
        <w:rPr>
          <w:rFonts w:hint="default"/>
          <w:lang w:val="en-US" w:eastAsia="zh-CN"/>
        </w:rPr>
        <w:t>4</w:t>
      </w:r>
      <w:r>
        <w:rPr>
          <w:rFonts w:hint="eastAsia"/>
          <w:lang w:val="en-US" w:eastAsia="zh-CN"/>
        </w:rPr>
        <w:t>）</w:t>
      </w:r>
      <w:r>
        <w:rPr>
          <w:rFonts w:hint="default"/>
          <w:lang w:val="en-US" w:eastAsia="zh-CN"/>
        </w:rPr>
        <w:t>管沟开挖时，要注意保护测量高程桩。</w:t>
      </w:r>
    </w:p>
    <w:p>
      <w:pPr>
        <w:numPr>
          <w:ilvl w:val="0"/>
          <w:numId w:val="0"/>
        </w:numPr>
        <w:ind w:firstLine="560" w:firstLineChars="200"/>
        <w:rPr>
          <w:rFonts w:hint="default"/>
          <w:lang w:val="en-US" w:eastAsia="zh-CN"/>
        </w:rPr>
      </w:pPr>
      <w:r>
        <w:rPr>
          <w:rFonts w:hint="default"/>
          <w:lang w:val="en-US" w:eastAsia="zh-CN"/>
        </w:rPr>
        <w:t>5</w:t>
      </w:r>
      <w:r>
        <w:rPr>
          <w:rFonts w:hint="eastAsia"/>
          <w:lang w:val="en-US" w:eastAsia="zh-CN"/>
        </w:rPr>
        <w:t>）</w:t>
      </w:r>
      <w:r>
        <w:rPr>
          <w:rFonts w:hint="default"/>
          <w:lang w:val="en-US" w:eastAsia="zh-CN"/>
        </w:rPr>
        <w:t>管沟上口两侧堆放弃土高度不宜超过1.0m，且距槽口边缘不宜小于0.8m，以防止弃块滚落入槽发生安全事故。</w:t>
      </w:r>
    </w:p>
    <w:p>
      <w:pPr>
        <w:numPr>
          <w:ilvl w:val="0"/>
          <w:numId w:val="0"/>
        </w:numPr>
        <w:ind w:firstLine="560" w:firstLineChars="200"/>
        <w:rPr>
          <w:rFonts w:hint="default"/>
          <w:lang w:val="en-US" w:eastAsia="zh-CN"/>
        </w:rPr>
      </w:pPr>
      <w:r>
        <w:rPr>
          <w:rFonts w:hint="default"/>
          <w:lang w:val="en-US" w:eastAsia="zh-CN"/>
        </w:rPr>
        <w:t>6</w:t>
      </w:r>
      <w:r>
        <w:rPr>
          <w:rFonts w:hint="eastAsia"/>
          <w:lang w:val="en-US" w:eastAsia="zh-CN"/>
        </w:rPr>
        <w:t>）</w:t>
      </w:r>
      <w:r>
        <w:rPr>
          <w:rFonts w:hint="default"/>
          <w:lang w:val="en-US" w:eastAsia="zh-CN"/>
        </w:rPr>
        <w:t>开挖人员不应分布过密，间隔以5米为宜，在开挖过程中和敞沟期间，应保持沟壁完整，防止坍塌，必要时应支撑保护。</w:t>
      </w:r>
    </w:p>
    <w:p>
      <w:pPr>
        <w:numPr>
          <w:ilvl w:val="0"/>
          <w:numId w:val="0"/>
        </w:numPr>
        <w:ind w:firstLine="560" w:firstLineChars="200"/>
        <w:rPr>
          <w:rFonts w:hint="default"/>
          <w:lang w:val="en-US" w:eastAsia="zh-CN"/>
        </w:rPr>
      </w:pPr>
      <w:r>
        <w:rPr>
          <w:rFonts w:hint="eastAsia"/>
          <w:lang w:val="en-US" w:eastAsia="zh-CN"/>
        </w:rPr>
        <w:t>7）</w:t>
      </w:r>
      <w:r>
        <w:rPr>
          <w:rFonts w:hint="default"/>
          <w:lang w:val="en-US" w:eastAsia="zh-CN"/>
        </w:rPr>
        <w:t>开挖沟槽时，如遇到电缆、其它管道和构筑物时，应严加保护并及时与有关单位联系。</w:t>
      </w:r>
    </w:p>
    <w:p>
      <w:pPr>
        <w:numPr>
          <w:ilvl w:val="0"/>
          <w:numId w:val="0"/>
        </w:numPr>
        <w:ind w:firstLine="560" w:firstLineChars="200"/>
        <w:rPr>
          <w:rFonts w:hint="eastAsia"/>
          <w:lang w:val="en-US" w:eastAsia="zh-CN"/>
        </w:rPr>
      </w:pPr>
      <w:r>
        <w:rPr>
          <w:rFonts w:hint="default"/>
          <w:lang w:val="en-US" w:eastAsia="zh-CN"/>
        </w:rPr>
        <w:t>8</w:t>
      </w:r>
      <w:r>
        <w:rPr>
          <w:rFonts w:hint="eastAsia"/>
          <w:lang w:val="en-US" w:eastAsia="zh-CN"/>
        </w:rPr>
        <w:t>）</w:t>
      </w:r>
      <w:r>
        <w:rPr>
          <w:rFonts w:hint="default"/>
          <w:lang w:val="en-US" w:eastAsia="zh-CN"/>
        </w:rPr>
        <w:t>沟槽开挖完成后，应及时验收，检查项目包括开挖断面、轴线</w:t>
      </w:r>
      <w:r>
        <w:rPr>
          <w:rFonts w:hint="eastAsia"/>
          <w:lang w:val="en-US" w:eastAsia="zh-CN"/>
        </w:rPr>
        <w:t>位置</w:t>
      </w:r>
      <w:r>
        <w:rPr>
          <w:rFonts w:hint="default"/>
          <w:lang w:val="en-US" w:eastAsia="zh-CN"/>
        </w:rPr>
        <w:t>，</w:t>
      </w:r>
      <w:r>
        <w:rPr>
          <w:rFonts w:hint="eastAsia"/>
          <w:lang w:val="en-US" w:eastAsia="zh-CN"/>
        </w:rPr>
        <w:t>槽</w:t>
      </w:r>
      <w:r>
        <w:rPr>
          <w:rFonts w:hint="default"/>
          <w:lang w:val="en-US" w:eastAsia="zh-CN"/>
        </w:rPr>
        <w:t>底标高，沟</w:t>
      </w:r>
      <w:r>
        <w:rPr>
          <w:rFonts w:hint="eastAsia"/>
          <w:lang w:val="en-US" w:eastAsia="zh-CN"/>
        </w:rPr>
        <w:t>槽</w:t>
      </w:r>
      <w:r>
        <w:rPr>
          <w:rFonts w:hint="default"/>
          <w:lang w:val="en-US" w:eastAsia="zh-CN"/>
        </w:rPr>
        <w:t>边</w:t>
      </w:r>
      <w:r>
        <w:rPr>
          <w:rFonts w:hint="eastAsia"/>
          <w:lang w:val="en-US" w:eastAsia="zh-CN"/>
        </w:rPr>
        <w:t>线</w:t>
      </w:r>
      <w:r>
        <w:rPr>
          <w:rFonts w:hint="default"/>
          <w:lang w:val="en-US" w:eastAsia="zh-CN"/>
        </w:rPr>
        <w:t>等</w:t>
      </w:r>
      <w:r>
        <w:rPr>
          <w:rFonts w:hint="eastAsia"/>
          <w:lang w:val="en-US" w:eastAsia="zh-CN"/>
        </w:rPr>
        <w:t>。</w:t>
      </w:r>
    </w:p>
    <w:p>
      <w:pPr>
        <w:numPr>
          <w:ilvl w:val="0"/>
          <w:numId w:val="0"/>
        </w:numPr>
        <w:ind w:firstLine="560" w:firstLineChars="200"/>
        <w:rPr>
          <w:rFonts w:hint="default"/>
          <w:lang w:val="en-US" w:eastAsia="zh-CN"/>
        </w:rPr>
      </w:pPr>
      <w:r>
        <w:rPr>
          <w:rFonts w:hint="default"/>
          <w:lang w:val="en-US" w:eastAsia="zh-CN"/>
        </w:rPr>
        <w:t>3、雨污水管道安装</w:t>
      </w:r>
    </w:p>
    <w:p>
      <w:pPr>
        <w:numPr>
          <w:ilvl w:val="0"/>
          <w:numId w:val="0"/>
        </w:numPr>
        <w:ind w:firstLine="560" w:firstLineChars="200"/>
        <w:rPr>
          <w:rFonts w:hint="default"/>
          <w:lang w:val="en-US" w:eastAsia="zh-CN"/>
        </w:rPr>
      </w:pPr>
      <w:r>
        <w:rPr>
          <w:rFonts w:hint="default"/>
          <w:lang w:val="en-US" w:eastAsia="zh-CN"/>
        </w:rPr>
        <w:t>为了不影响居民用水，污水管道在施工期间还用原有的管道等新污水管道施工、验收完成后，先抽干化类池中的污水，然后立即将新污水管道接至原化类池进出口污水并。雨水管道可在原位置挖沟、拆除原有管道和更换新管道。</w:t>
      </w:r>
    </w:p>
    <w:p>
      <w:pPr>
        <w:numPr>
          <w:ilvl w:val="0"/>
          <w:numId w:val="0"/>
        </w:numPr>
        <w:ind w:firstLine="560" w:firstLineChars="200"/>
        <w:rPr>
          <w:rFonts w:hint="default"/>
          <w:lang w:val="en-US" w:eastAsia="zh-CN"/>
        </w:rPr>
      </w:pPr>
      <w:r>
        <w:rPr>
          <w:rFonts w:hint="eastAsia"/>
          <w:lang w:val="en-US" w:eastAsia="zh-CN"/>
        </w:rPr>
        <w:t>（1）敷设</w:t>
      </w:r>
      <w:r>
        <w:rPr>
          <w:rFonts w:hint="default"/>
          <w:lang w:val="en-US" w:eastAsia="zh-CN"/>
        </w:rPr>
        <w:t>前的要求</w:t>
      </w:r>
    </w:p>
    <w:p>
      <w:pPr>
        <w:numPr>
          <w:ilvl w:val="0"/>
          <w:numId w:val="0"/>
        </w:numPr>
        <w:ind w:firstLine="560" w:firstLineChars="200"/>
        <w:rPr>
          <w:rFonts w:hint="default"/>
          <w:lang w:val="en-US" w:eastAsia="zh-CN"/>
        </w:rPr>
      </w:pPr>
      <w:r>
        <w:rPr>
          <w:rFonts w:hint="eastAsia"/>
          <w:lang w:val="en-US" w:eastAsia="zh-CN"/>
        </w:rPr>
        <w:t>1）</w:t>
      </w:r>
      <w:r>
        <w:rPr>
          <w:rFonts w:hint="default"/>
          <w:lang w:val="en-US" w:eastAsia="zh-CN"/>
        </w:rPr>
        <w:t>沿着管线的方向定出管道中心和转角线，定出检查井的中心点</w:t>
      </w:r>
      <w:r>
        <w:rPr>
          <w:rFonts w:hint="eastAsia"/>
          <w:lang w:val="en-US" w:eastAsia="zh-CN"/>
        </w:rPr>
        <w:t>；</w:t>
      </w:r>
    </w:p>
    <w:p>
      <w:pPr>
        <w:numPr>
          <w:ilvl w:val="0"/>
          <w:numId w:val="0"/>
        </w:numPr>
        <w:ind w:firstLine="560" w:firstLineChars="200"/>
        <w:rPr>
          <w:rFonts w:hint="default"/>
          <w:lang w:val="en-US" w:eastAsia="zh-CN"/>
        </w:rPr>
      </w:pPr>
      <w:r>
        <w:rPr>
          <w:rFonts w:hint="eastAsia"/>
          <w:lang w:val="en-US" w:eastAsia="zh-CN"/>
        </w:rPr>
        <w:t>2）</w:t>
      </w:r>
      <w:r>
        <w:rPr>
          <w:rFonts w:hint="default"/>
          <w:lang w:val="en-US" w:eastAsia="zh-CN"/>
        </w:rPr>
        <w:t>确定堆料、运料、下管的场地</w:t>
      </w:r>
      <w:r>
        <w:rPr>
          <w:rFonts w:hint="eastAsia"/>
          <w:lang w:val="en-US" w:eastAsia="zh-CN"/>
        </w:rPr>
        <w:t>；</w:t>
      </w:r>
    </w:p>
    <w:p>
      <w:pPr>
        <w:numPr>
          <w:ilvl w:val="0"/>
          <w:numId w:val="0"/>
        </w:numPr>
        <w:ind w:firstLine="560" w:firstLineChars="200"/>
        <w:rPr>
          <w:rFonts w:hint="default"/>
          <w:lang w:val="en-US" w:eastAsia="zh-CN"/>
        </w:rPr>
      </w:pPr>
      <w:r>
        <w:rPr>
          <w:rFonts w:hint="eastAsia"/>
          <w:lang w:val="en-US" w:eastAsia="zh-CN"/>
        </w:rPr>
        <w:t>3）</w:t>
      </w:r>
      <w:r>
        <w:rPr>
          <w:rFonts w:hint="default"/>
          <w:lang w:val="en-US" w:eastAsia="zh-CN"/>
        </w:rPr>
        <w:t>核对设计管底标高，核对设计坡度。</w:t>
      </w:r>
    </w:p>
    <w:p>
      <w:pPr>
        <w:numPr>
          <w:ilvl w:val="0"/>
          <w:numId w:val="0"/>
        </w:numPr>
        <w:ind w:firstLine="560" w:firstLineChars="200"/>
        <w:rPr>
          <w:rFonts w:hint="eastAsia"/>
          <w:lang w:val="en-US" w:eastAsia="zh-CN"/>
        </w:rPr>
      </w:pPr>
      <w:r>
        <w:rPr>
          <w:rFonts w:hint="eastAsia"/>
          <w:lang w:val="en-US" w:eastAsia="zh-CN"/>
        </w:rPr>
        <w:t>（2）铺设</w:t>
      </w:r>
    </w:p>
    <w:p>
      <w:pPr>
        <w:numPr>
          <w:ilvl w:val="0"/>
          <w:numId w:val="0"/>
        </w:numPr>
        <w:ind w:firstLine="560" w:firstLineChars="200"/>
        <w:rPr>
          <w:rFonts w:hint="default"/>
          <w:lang w:val="en-US" w:eastAsia="zh-CN"/>
        </w:rPr>
      </w:pPr>
      <w:r>
        <w:rPr>
          <w:rFonts w:hint="eastAsia"/>
          <w:lang w:val="en-US" w:eastAsia="zh-CN"/>
        </w:rPr>
        <w:t>1）</w:t>
      </w:r>
      <w:r>
        <w:rPr>
          <w:rFonts w:hint="default"/>
          <w:lang w:val="en-US" w:eastAsia="zh-CN"/>
        </w:rPr>
        <w:t>检查管沟</w:t>
      </w:r>
      <w:r>
        <w:rPr>
          <w:rFonts w:hint="eastAsia"/>
          <w:lang w:val="en-US" w:eastAsia="zh-CN"/>
        </w:rPr>
        <w:t>基础</w:t>
      </w:r>
      <w:r>
        <w:rPr>
          <w:rFonts w:hint="default"/>
          <w:lang w:val="en-US" w:eastAsia="zh-CN"/>
        </w:rPr>
        <w:t>标高和中心线是否满足设计要求，沟底应用黄沙找平，方可下管</w:t>
      </w:r>
      <w:r>
        <w:rPr>
          <w:rFonts w:hint="eastAsia"/>
          <w:lang w:val="en-US" w:eastAsia="zh-CN"/>
        </w:rPr>
        <w:t>。</w:t>
      </w:r>
    </w:p>
    <w:p>
      <w:pPr>
        <w:numPr>
          <w:ilvl w:val="0"/>
          <w:numId w:val="0"/>
        </w:numPr>
        <w:ind w:firstLine="560" w:firstLineChars="200"/>
        <w:rPr>
          <w:rFonts w:hint="default"/>
          <w:lang w:val="en-US" w:eastAsia="zh-CN"/>
        </w:rPr>
      </w:pPr>
      <w:r>
        <w:rPr>
          <w:rFonts w:hint="eastAsia"/>
          <w:lang w:val="en-US" w:eastAsia="zh-CN"/>
        </w:rPr>
        <w:t>2）</w:t>
      </w:r>
      <w:r>
        <w:rPr>
          <w:rFonts w:hint="default"/>
          <w:lang w:val="en-US" w:eastAsia="zh-CN"/>
        </w:rPr>
        <w:t>下管，沿管沟槽边分散下管，以减少在沟槽内转运，下管时，严禁用金属绳索勾住两端管口或将管材自槽边翻滚入管沟内</w:t>
      </w:r>
      <w:r>
        <w:rPr>
          <w:rFonts w:hint="eastAsia"/>
          <w:lang w:val="en-US" w:eastAsia="zh-CN"/>
        </w:rPr>
        <w:t>。</w:t>
      </w:r>
    </w:p>
    <w:p>
      <w:pPr>
        <w:numPr>
          <w:ilvl w:val="0"/>
          <w:numId w:val="0"/>
        </w:numPr>
        <w:ind w:firstLine="560" w:firstLineChars="200"/>
        <w:rPr>
          <w:rFonts w:hint="eastAsia"/>
          <w:lang w:val="en-US" w:eastAsia="zh-CN"/>
        </w:rPr>
      </w:pPr>
      <w:r>
        <w:rPr>
          <w:rFonts w:hint="eastAsia"/>
          <w:lang w:val="en-US" w:eastAsia="zh-CN"/>
        </w:rPr>
        <w:t>3）</w:t>
      </w:r>
      <w:r>
        <w:rPr>
          <w:rFonts w:hint="default"/>
          <w:lang w:val="en-US" w:eastAsia="zh-CN"/>
        </w:rPr>
        <w:t>稳管，可在编织袋内灌满河砂，封口后压在已实装管道的顶部，其数量及重量视管径的大小而异，采用砖作定位</w:t>
      </w:r>
      <w:r>
        <w:rPr>
          <w:rFonts w:hint="eastAsia"/>
          <w:lang w:val="en-US" w:eastAsia="zh-CN"/>
        </w:rPr>
        <w:t>墩</w:t>
      </w:r>
      <w:r>
        <w:rPr>
          <w:rFonts w:hint="default"/>
          <w:lang w:val="en-US" w:eastAsia="zh-CN"/>
        </w:rPr>
        <w:t>将每根管子按设计位置稳定在管沟基础上</w:t>
      </w:r>
      <w:r>
        <w:rPr>
          <w:rFonts w:hint="eastAsia"/>
          <w:lang w:val="en-US" w:eastAsia="zh-CN"/>
        </w:rPr>
        <w:t>。</w:t>
      </w:r>
    </w:p>
    <w:p>
      <w:pPr>
        <w:numPr>
          <w:ilvl w:val="0"/>
          <w:numId w:val="0"/>
        </w:numPr>
        <w:ind w:firstLine="560" w:firstLineChars="200"/>
        <w:rPr>
          <w:rFonts w:hint="default"/>
          <w:lang w:val="en-US" w:eastAsia="zh-CN"/>
        </w:rPr>
      </w:pPr>
      <w:r>
        <w:rPr>
          <w:rFonts w:hint="default"/>
          <w:lang w:val="en-US" w:eastAsia="zh-CN"/>
        </w:rPr>
        <w:t>4、检查并、阀门井的安装</w:t>
      </w:r>
    </w:p>
    <w:p>
      <w:pPr>
        <w:numPr>
          <w:ilvl w:val="0"/>
          <w:numId w:val="0"/>
        </w:numPr>
        <w:ind w:firstLine="560" w:firstLineChars="200"/>
        <w:rPr>
          <w:rFonts w:hint="default"/>
          <w:lang w:val="en-US" w:eastAsia="zh-CN"/>
        </w:rPr>
      </w:pPr>
      <w:r>
        <w:rPr>
          <w:rFonts w:hint="default"/>
          <w:lang w:val="en-US" w:eastAsia="zh-CN"/>
        </w:rPr>
        <w:t>井室的砌筑应按设计或给定的标准图施工。</w:t>
      </w:r>
      <w:r>
        <w:rPr>
          <w:rFonts w:hint="eastAsia"/>
          <w:lang w:val="en-US" w:eastAsia="zh-CN"/>
        </w:rPr>
        <w:t>井</w:t>
      </w:r>
      <w:r>
        <w:rPr>
          <w:rFonts w:hint="default"/>
          <w:lang w:val="en-US" w:eastAsia="zh-CN"/>
        </w:rPr>
        <w:t>盖的选用应正确，标志应明显，标高应符合设计要求应有明显的文宇标识，各种井盖不得混用。</w:t>
      </w:r>
    </w:p>
    <w:p>
      <w:pPr>
        <w:numPr>
          <w:ilvl w:val="0"/>
          <w:numId w:val="2"/>
        </w:numPr>
        <w:ind w:firstLine="560" w:firstLineChars="200"/>
        <w:rPr>
          <w:rFonts w:hint="default"/>
          <w:lang w:val="en-US" w:eastAsia="zh-CN"/>
        </w:rPr>
      </w:pPr>
      <w:r>
        <w:rPr>
          <w:rFonts w:hint="default"/>
          <w:lang w:val="en-US" w:eastAsia="zh-CN"/>
        </w:rPr>
        <w:t>检查井施工</w:t>
      </w:r>
    </w:p>
    <w:p>
      <w:pPr>
        <w:numPr>
          <w:ilvl w:val="0"/>
          <w:numId w:val="0"/>
        </w:numPr>
        <w:ind w:firstLine="560" w:firstLineChars="200"/>
        <w:rPr>
          <w:rFonts w:hint="default"/>
          <w:lang w:val="en-US" w:eastAsia="zh-CN"/>
        </w:rPr>
      </w:pPr>
      <w:r>
        <w:rPr>
          <w:rFonts w:hint="default"/>
          <w:lang w:val="en-US" w:eastAsia="zh-CN"/>
        </w:rPr>
        <w:t>砖砌检查井前应先打扫冲洗基础表面，清除杂物，并保持基础表面无水。检查沟管稳定、方向和标高是否符合设计要求。根据设计的检查井位置和规定的尺寸做好放样和复核工作。砖材必须湿润。砖砌体M10水泥砂浆，随拌随用，而且要在砂浆初凝前用完</w:t>
      </w:r>
      <w:r>
        <w:rPr>
          <w:rFonts w:hint="eastAsia"/>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default"/>
          <w:lang w:val="en-US" w:eastAsia="zh-CN"/>
        </w:rPr>
      </w:pPr>
      <w:r>
        <w:rPr>
          <w:rFonts w:hint="default"/>
          <w:lang w:val="en-US" w:eastAsia="zh-CN"/>
        </w:rPr>
        <w:t>检查并砌筑必须满足下列要求</w:t>
      </w:r>
      <w:r>
        <w:rPr>
          <w:rFonts w:hint="eastAsia"/>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default"/>
          <w:lang w:val="en-US" w:eastAsia="zh-CN"/>
        </w:rPr>
      </w:pPr>
      <w:r>
        <w:rPr>
          <w:rFonts w:hint="eastAsia"/>
          <w:lang w:val="en-US" w:eastAsia="zh-CN"/>
        </w:rPr>
        <w:t>1）</w:t>
      </w:r>
      <w:r>
        <w:rPr>
          <w:rFonts w:hint="default"/>
          <w:lang w:val="en-US" w:eastAsia="zh-CN"/>
        </w:rPr>
        <w:t>在基础面上铺筑砂浆后方可砌砖墙，要做到墙面垂直，边角整齐，宽度一致。</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default"/>
          <w:lang w:val="en-US" w:eastAsia="zh-CN"/>
        </w:rPr>
      </w:pPr>
      <w:r>
        <w:rPr>
          <w:rFonts w:hint="eastAsia"/>
          <w:lang w:val="en-US" w:eastAsia="zh-CN"/>
        </w:rPr>
        <w:t>2）</w:t>
      </w:r>
      <w:r>
        <w:rPr>
          <w:rFonts w:hint="default"/>
          <w:lang w:val="en-US" w:eastAsia="zh-CN"/>
        </w:rPr>
        <w:t>砂浆厚度为10mm灰缝应饱满、平整，刷砖时</w:t>
      </w:r>
      <w:r>
        <w:rPr>
          <w:rFonts w:hint="eastAsia"/>
          <w:lang w:val="en-US" w:eastAsia="zh-CN"/>
        </w:rPr>
        <w:t>大</w:t>
      </w:r>
      <w:r>
        <w:rPr>
          <w:rFonts w:hint="default"/>
          <w:lang w:val="en-US" w:eastAsia="zh-CN"/>
        </w:rPr>
        <w:t>角应对齐，上下错缝，内外搭接。</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default"/>
          <w:lang w:val="en-US" w:eastAsia="zh-CN"/>
        </w:rPr>
      </w:pPr>
      <w:r>
        <w:rPr>
          <w:rFonts w:hint="eastAsia"/>
          <w:lang w:val="en-US" w:eastAsia="zh-CN"/>
        </w:rPr>
        <w:t>3）</w:t>
      </w:r>
      <w:r>
        <w:rPr>
          <w:rFonts w:hint="default"/>
          <w:lang w:val="en-US" w:eastAsia="zh-CN"/>
        </w:rPr>
        <w:t>每砌一层砖，用</w:t>
      </w:r>
      <w:r>
        <w:rPr>
          <w:rFonts w:hint="eastAsia"/>
          <w:lang w:val="en-US" w:eastAsia="zh-CN"/>
        </w:rPr>
        <w:t>扫帚</w:t>
      </w:r>
      <w:r>
        <w:rPr>
          <w:rFonts w:hint="default"/>
          <w:lang w:val="en-US" w:eastAsia="zh-CN"/>
        </w:rPr>
        <w:t>适量洒水并用泥刀将砂浆刮入砖缝，不得直接浇水，以防跑浆。</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default"/>
          <w:lang w:val="en-US" w:eastAsia="zh-CN"/>
        </w:rPr>
      </w:pPr>
      <w:r>
        <w:rPr>
          <w:rFonts w:hint="default"/>
          <w:lang w:val="en-US" w:eastAsia="zh-CN"/>
        </w:rPr>
        <w:t>4</w:t>
      </w:r>
      <w:r>
        <w:rPr>
          <w:rFonts w:hint="eastAsia"/>
          <w:lang w:val="en-US" w:eastAsia="zh-CN"/>
        </w:rPr>
        <w:t>）</w:t>
      </w:r>
      <w:r>
        <w:rPr>
          <w:rFonts w:hint="default"/>
          <w:lang w:val="en-US" w:eastAsia="zh-CN"/>
        </w:rPr>
        <w:t>砌筑时应经常用角尺和托线板检查四周墙体是否成直角，墙面是否平整和</w:t>
      </w:r>
      <w:r>
        <w:rPr>
          <w:rFonts w:hint="eastAsia"/>
          <w:lang w:val="en-US" w:eastAsia="zh-CN"/>
        </w:rPr>
        <w:t>垂</w:t>
      </w:r>
      <w:r>
        <w:rPr>
          <w:rFonts w:hint="default"/>
          <w:lang w:val="en-US" w:eastAsia="zh-CN"/>
        </w:rPr>
        <w:t>直，砂浆厚是否均匀，若不符合要求，应随时纠正。</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default"/>
          <w:lang w:val="en-US" w:eastAsia="zh-CN"/>
        </w:rPr>
      </w:pPr>
      <w:r>
        <w:rPr>
          <w:rFonts w:hint="default"/>
          <w:lang w:val="en-US" w:eastAsia="zh-CN"/>
        </w:rPr>
        <w:t>5</w:t>
      </w:r>
      <w:r>
        <w:rPr>
          <w:rFonts w:hint="eastAsia"/>
          <w:lang w:val="en-US" w:eastAsia="zh-CN"/>
        </w:rPr>
        <w:t>）</w:t>
      </w:r>
      <w:r>
        <w:rPr>
          <w:rFonts w:hint="default"/>
          <w:lang w:val="en-US" w:eastAsia="zh-CN"/>
        </w:rPr>
        <w:t>若井整体为半砖或一砖，应保持内壁平整，若墙体为一砖半及以上，内外壁均应保持平楚。砌砖时应随时将挤出的砂浆刮平，并将砖墙表面残余砂浆及时清除干净。</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default"/>
          <w:lang w:val="en-US" w:eastAsia="zh-CN"/>
        </w:rPr>
      </w:pPr>
      <w:r>
        <w:rPr>
          <w:rFonts w:hint="default"/>
          <w:lang w:val="en-US" w:eastAsia="zh-CN"/>
        </w:rPr>
        <w:t>砖墙确体砌至一定高度时，要采用1</w:t>
      </w:r>
      <w:r>
        <w:rPr>
          <w:rFonts w:hint="eastAsia"/>
          <w:lang w:val="en-US" w:eastAsia="zh-CN"/>
        </w:rPr>
        <w:t>：</w:t>
      </w:r>
      <w:r>
        <w:rPr>
          <w:rFonts w:hint="default"/>
          <w:lang w:val="en-US" w:eastAsia="zh-CN"/>
        </w:rPr>
        <w:t>2水泥砂将进行内外抹面。粉刷工作分二道工序进行，先刮糙打底</w:t>
      </w:r>
      <w:r>
        <w:rPr>
          <w:rFonts w:hint="eastAsia"/>
          <w:lang w:val="en-US" w:eastAsia="zh-CN"/>
        </w:rPr>
        <w:t>抹</w:t>
      </w:r>
      <w:r>
        <w:rPr>
          <w:rFonts w:hint="default"/>
          <w:lang w:val="en-US" w:eastAsia="zh-CN"/>
        </w:rPr>
        <w:t>光，粉刷宜先外壁后内壁，刮糙厚度一般在10mm以下用直尺刮平，木</w:t>
      </w:r>
      <w:r>
        <w:rPr>
          <w:rFonts w:hint="eastAsia"/>
          <w:lang w:val="en-US" w:eastAsia="zh-CN"/>
        </w:rPr>
        <w:t>抹</w:t>
      </w:r>
      <w:r>
        <w:rPr>
          <w:rFonts w:hint="default"/>
          <w:lang w:val="en-US" w:eastAsia="zh-CN"/>
        </w:rPr>
        <w:t>搓平，表面应粗糙或划出纹路，刮糙的水泥砂浆凝结后及时抹光，并注意养护，不得</w:t>
      </w:r>
      <w:r>
        <w:rPr>
          <w:rFonts w:hint="eastAsia"/>
          <w:lang w:val="en-US" w:eastAsia="zh-CN"/>
        </w:rPr>
        <w:t>有</w:t>
      </w:r>
      <w:r>
        <w:rPr>
          <w:rFonts w:hint="default"/>
          <w:lang w:val="en-US" w:eastAsia="zh-CN"/>
        </w:rPr>
        <w:t>裂缝现象。</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default"/>
          <w:lang w:val="en-US" w:eastAsia="zh-CN"/>
        </w:rPr>
      </w:pPr>
      <w:r>
        <w:rPr>
          <w:rFonts w:hint="eastAsia"/>
          <w:lang w:val="en-US" w:eastAsia="zh-CN"/>
        </w:rPr>
        <w:t>（2）闭</w:t>
      </w:r>
      <w:r>
        <w:rPr>
          <w:rFonts w:hint="default"/>
          <w:lang w:val="en-US" w:eastAsia="zh-CN"/>
        </w:rPr>
        <w:t>水试验</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default"/>
          <w:lang w:val="en-US" w:eastAsia="zh-CN"/>
        </w:rPr>
      </w:pPr>
      <w:r>
        <w:rPr>
          <w:rFonts w:hint="default"/>
          <w:lang w:val="en-US" w:eastAsia="zh-CN"/>
        </w:rPr>
        <w:t>堵</w:t>
      </w:r>
      <w:r>
        <w:rPr>
          <w:rFonts w:hint="eastAsia"/>
          <w:lang w:val="en-US" w:eastAsia="zh-CN"/>
        </w:rPr>
        <w:t>塞</w:t>
      </w:r>
      <w:r>
        <w:rPr>
          <w:rFonts w:hint="default"/>
          <w:lang w:val="en-US" w:eastAsia="zh-CN"/>
        </w:rPr>
        <w:t>进水口，缓慢</w:t>
      </w:r>
      <w:r>
        <w:rPr>
          <w:rFonts w:hint="eastAsia"/>
          <w:lang w:val="en-US" w:eastAsia="zh-CN"/>
        </w:rPr>
        <w:t>灌</w:t>
      </w:r>
      <w:r>
        <w:rPr>
          <w:rFonts w:hint="default"/>
          <w:lang w:val="en-US" w:eastAsia="zh-CN"/>
        </w:rPr>
        <w:t>水至顶板底部，24h水位下降不超过</w:t>
      </w:r>
      <w:r>
        <w:rPr>
          <w:rFonts w:hint="eastAsia"/>
          <w:lang w:val="en-US" w:eastAsia="zh-CN"/>
        </w:rPr>
        <w:t>规范要求</w:t>
      </w:r>
      <w:r>
        <w:rPr>
          <w:rFonts w:hint="default"/>
          <w:lang w:val="en-US" w:eastAsia="zh-CN"/>
        </w:rPr>
        <w:t>，且不渗不漏为合格。</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default"/>
          <w:lang w:val="en-US" w:eastAsia="zh-CN"/>
        </w:rPr>
      </w:pPr>
      <w:r>
        <w:rPr>
          <w:rFonts w:hint="eastAsia"/>
          <w:lang w:val="en-US" w:eastAsia="zh-CN"/>
        </w:rPr>
        <w:t>（3）</w:t>
      </w:r>
      <w:r>
        <w:rPr>
          <w:rFonts w:hint="default"/>
          <w:lang w:val="en-US" w:eastAsia="zh-CN"/>
        </w:rPr>
        <w:t>土方回填</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default"/>
          <w:lang w:val="en-US" w:eastAsia="zh-CN"/>
        </w:rPr>
      </w:pPr>
      <w:r>
        <w:rPr>
          <w:rFonts w:hint="default"/>
          <w:lang w:val="en-US" w:eastAsia="zh-CN"/>
        </w:rPr>
        <w:t>填土前，应将树根、垃圾等杂物都处理完毕，清除干净。检验回填</w:t>
      </w:r>
      <w:r>
        <w:rPr>
          <w:rFonts w:hint="eastAsia"/>
          <w:lang w:val="en-US" w:eastAsia="zh-CN"/>
        </w:rPr>
        <w:t>土</w:t>
      </w:r>
      <w:r>
        <w:rPr>
          <w:rFonts w:hint="default"/>
          <w:lang w:val="en-US" w:eastAsia="zh-CN"/>
        </w:rPr>
        <w:t>料的种类、粒径，有无杂物，是否符合规定，以及土料的含水量是否在控制范围内</w:t>
      </w:r>
      <w:r>
        <w:rPr>
          <w:rFonts w:hint="eastAsia"/>
          <w:lang w:val="en-US" w:eastAsia="zh-CN"/>
        </w:rPr>
        <w:t>；</w:t>
      </w:r>
      <w:r>
        <w:rPr>
          <w:rFonts w:hint="default"/>
          <w:lang w:val="en-US" w:eastAsia="zh-CN"/>
        </w:rPr>
        <w:t>如含水量偏高，可采用翻松、晾晒或均匀掺入干土等措施</w:t>
      </w:r>
      <w:r>
        <w:rPr>
          <w:rFonts w:hint="eastAsia"/>
          <w:lang w:val="en-US" w:eastAsia="zh-CN"/>
        </w:rPr>
        <w:t>；</w:t>
      </w:r>
      <w:r>
        <w:rPr>
          <w:rFonts w:hint="default"/>
          <w:lang w:val="en-US" w:eastAsia="zh-CN"/>
        </w:rPr>
        <w:t>如遇填料含水量偏低，可来用预先洒水润湿等措施。</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default"/>
          <w:lang w:val="en-US" w:eastAsia="zh-CN"/>
        </w:rPr>
      </w:pPr>
      <w:r>
        <w:rPr>
          <w:rFonts w:hint="default"/>
          <w:lang w:val="en-US" w:eastAsia="zh-CN"/>
        </w:rPr>
        <w:t>填土应分层铺摊，每层铺土的厚度应根据土质、密实度要求和机具性能确定。</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default"/>
          <w:lang w:val="en-US" w:eastAsia="zh-CN"/>
        </w:rPr>
      </w:pPr>
      <w:r>
        <w:rPr>
          <w:rFonts w:hint="default"/>
          <w:lang w:val="en-US" w:eastAsia="zh-CN"/>
        </w:rPr>
        <w:t>碾压时，轮</w:t>
      </w:r>
      <w:r>
        <w:rPr>
          <w:rFonts w:hint="eastAsia"/>
          <w:lang w:val="en-US" w:eastAsia="zh-CN"/>
        </w:rPr>
        <w:t>（</w:t>
      </w:r>
      <w:r>
        <w:rPr>
          <w:rFonts w:hint="default"/>
          <w:lang w:val="en-US" w:eastAsia="zh-CN"/>
        </w:rPr>
        <w:t>夯</w:t>
      </w:r>
      <w:r>
        <w:rPr>
          <w:rFonts w:hint="eastAsia"/>
          <w:lang w:val="en-US" w:eastAsia="zh-CN"/>
        </w:rPr>
        <w:t>）</w:t>
      </w:r>
      <w:r>
        <w:rPr>
          <w:rFonts w:hint="default"/>
          <w:lang w:val="en-US" w:eastAsia="zh-CN"/>
        </w:rPr>
        <w:t>迹应相互搭接，防止漏压。长宽比较大时，填土应分段进行。每层接缝处应作成斜坡形，碾迹重</w:t>
      </w:r>
      <w:r>
        <w:rPr>
          <w:rFonts w:hint="eastAsia"/>
          <w:lang w:val="en-US" w:eastAsia="zh-CN"/>
        </w:rPr>
        <w:t>叠</w:t>
      </w:r>
      <w:r>
        <w:rPr>
          <w:rFonts w:hint="default"/>
          <w:lang w:val="en-US" w:eastAsia="zh-CN"/>
        </w:rPr>
        <w:t>。</w:t>
      </w:r>
      <w:r>
        <w:rPr>
          <w:rFonts w:hint="eastAsia"/>
          <w:lang w:val="en-US" w:eastAsia="zh-CN"/>
        </w:rPr>
        <w:t>重叠</w:t>
      </w:r>
      <w:r>
        <w:rPr>
          <w:rFonts w:hint="default"/>
          <w:lang w:val="en-US" w:eastAsia="zh-CN"/>
        </w:rPr>
        <w:t>0.5</w:t>
      </w:r>
      <w:r>
        <w:rPr>
          <w:rFonts w:hint="eastAsia"/>
          <w:lang w:val="en-US" w:eastAsia="zh-CN"/>
        </w:rPr>
        <w:t>-</w:t>
      </w:r>
      <w:r>
        <w:rPr>
          <w:rFonts w:hint="default"/>
          <w:lang w:val="en-US" w:eastAsia="zh-CN"/>
        </w:rPr>
        <w:t>1.0m左右，上下层错缝距离不应小于1m。</w:t>
      </w:r>
    </w:p>
    <w:p>
      <w:pPr>
        <w:keepNext w:val="0"/>
        <w:keepLines w:val="0"/>
        <w:pageBreakBefore w:val="0"/>
        <w:widowControl w:val="0"/>
        <w:numPr>
          <w:ilvl w:val="0"/>
          <w:numId w:val="0"/>
        </w:numPr>
        <w:kinsoku/>
        <w:wordWrap w:val="0"/>
        <w:overflowPunct/>
        <w:topLinePunct w:val="0"/>
        <w:autoSpaceDE/>
        <w:autoSpaceDN/>
        <w:bidi w:val="0"/>
        <w:adjustRightInd w:val="0"/>
        <w:snapToGrid w:val="0"/>
        <w:ind w:firstLine="560" w:firstLineChars="200"/>
        <w:textAlignment w:val="auto"/>
        <w:rPr>
          <w:rFonts w:hint="default"/>
          <w:lang w:val="en-US" w:eastAsia="zh-CN"/>
        </w:rPr>
      </w:pPr>
      <w:r>
        <w:rPr>
          <w:rFonts w:hint="default"/>
          <w:lang w:val="en-US" w:eastAsia="zh-CN"/>
        </w:rPr>
        <w:t>在机械碾压不到的填土部位，应配合人工推土填充，用蛙式或柴油打夯机分层夯打密实。回填上方每层压实后，应按规范规定进行环刀取样，测出</w:t>
      </w:r>
      <w:r>
        <w:rPr>
          <w:rFonts w:hint="eastAsia"/>
          <w:lang w:val="en-US" w:eastAsia="zh-CN"/>
        </w:rPr>
        <w:t>干</w:t>
      </w:r>
      <w:r>
        <w:rPr>
          <w:rFonts w:hint="default"/>
          <w:lang w:val="en-US" w:eastAsia="zh-CN"/>
        </w:rPr>
        <w:t>土的质量密度，达到要求后，再进行上一层的</w:t>
      </w:r>
      <w:r>
        <w:rPr>
          <w:rFonts w:hint="eastAsia"/>
          <w:lang w:val="en-US" w:eastAsia="zh-CN"/>
        </w:rPr>
        <w:t>铺</w:t>
      </w:r>
      <w:r>
        <w:rPr>
          <w:rFonts w:hint="default"/>
          <w:lang w:val="en-US" w:eastAsia="zh-CN"/>
        </w:rPr>
        <w:t>土</w:t>
      </w:r>
      <w:r>
        <w:rPr>
          <w:rFonts w:hint="eastAsia"/>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0" w:leftChars="0" w:firstLine="560" w:firstLineChars="200"/>
        <w:textAlignment w:val="auto"/>
        <w:rPr>
          <w:rFonts w:hint="default"/>
          <w:lang w:val="en-US" w:eastAsia="zh-CN"/>
        </w:rPr>
      </w:pPr>
      <w:r>
        <w:rPr>
          <w:rFonts w:hint="default" w:ascii="宋体" w:hAnsi="宋体" w:eastAsia="宋体" w:cs="宋体"/>
          <w:snapToGrid w:val="0"/>
          <w:kern w:val="0"/>
          <w:sz w:val="28"/>
          <w:szCs w:val="28"/>
          <w:lang w:val="en-US" w:eastAsia="zh-CN" w:bidi="ar-SA"/>
        </w:rPr>
        <w:t>4、</w:t>
      </w:r>
      <w:r>
        <w:rPr>
          <w:rFonts w:hint="default"/>
          <w:lang w:val="en-US" w:eastAsia="zh-CN"/>
        </w:rPr>
        <w:t>雨污水管道的闭水试验</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0" w:leftChars="0" w:firstLine="560" w:firstLineChars="200"/>
        <w:textAlignment w:val="auto"/>
        <w:rPr>
          <w:rFonts w:hint="default"/>
          <w:lang w:val="en-US" w:eastAsia="zh-CN"/>
        </w:rPr>
      </w:pPr>
      <w:r>
        <w:rPr>
          <w:rFonts w:hint="default"/>
          <w:lang w:val="en-US" w:eastAsia="zh-CN"/>
        </w:rPr>
        <w:t>雨污水管道管道埋设前必须做</w:t>
      </w:r>
      <w:r>
        <w:rPr>
          <w:rFonts w:hint="eastAsia"/>
          <w:lang w:val="en-US" w:eastAsia="zh-CN"/>
        </w:rPr>
        <w:t>闭水</w:t>
      </w:r>
      <w:r>
        <w:rPr>
          <w:rFonts w:hint="default"/>
          <w:lang w:val="en-US" w:eastAsia="zh-CN"/>
        </w:rPr>
        <w:t>试验，排水应畅通无堵。按排水检查井分段试验，试验水头应以试验段上游管顶加</w:t>
      </w:r>
      <w:r>
        <w:rPr>
          <w:rFonts w:hint="eastAsia"/>
          <w:lang w:val="en-US" w:eastAsia="zh-CN"/>
        </w:rPr>
        <w:t>2</w:t>
      </w:r>
      <w:r>
        <w:rPr>
          <w:rFonts w:hint="default"/>
          <w:lang w:val="en-US" w:eastAsia="zh-CN"/>
        </w:rPr>
        <w:t>m，时间不少于30min</w:t>
      </w:r>
      <w:r>
        <w:rPr>
          <w:rFonts w:hint="eastAsia"/>
          <w:lang w:val="en-US" w:eastAsia="zh-CN"/>
        </w:rPr>
        <w:t>。</w:t>
      </w:r>
      <w:r>
        <w:rPr>
          <w:rFonts w:hint="default"/>
          <w:lang w:val="en-US" w:eastAsia="zh-CN"/>
        </w:rPr>
        <w:t>逐段观察，管道接口无渗漏。</w:t>
      </w:r>
    </w:p>
    <w:bookmarkEnd w:id="48"/>
    <w:p>
      <w:pPr>
        <w:pStyle w:val="3"/>
        <w:bidi w:val="0"/>
        <w:rPr>
          <w:rFonts w:hint="eastAsia"/>
          <w:lang w:val="en-US" w:eastAsia="zh-CN"/>
        </w:rPr>
      </w:pPr>
      <w:bookmarkStart w:id="49" w:name="_Toc13675"/>
      <w:r>
        <w:rPr>
          <w:rFonts w:hint="eastAsia"/>
          <w:lang w:val="en-US" w:eastAsia="zh-CN"/>
        </w:rPr>
        <w:t>4.13</w:t>
      </w:r>
      <w:r>
        <w:rPr>
          <w:rFonts w:hint="eastAsia"/>
          <w:b w:val="0"/>
          <w:bCs w:val="0"/>
          <w:color w:val="auto"/>
          <w:szCs w:val="21"/>
          <w:lang w:val="en-US" w:eastAsia="zh-CN"/>
        </w:rPr>
        <w:t>路灯工程施工</w:t>
      </w:r>
    </w:p>
    <w:p>
      <w:pPr>
        <w:pStyle w:val="4"/>
        <w:keepNext w:val="0"/>
        <w:keepLines w:val="0"/>
        <w:pageBreakBefore w:val="0"/>
        <w:widowControl w:val="0"/>
        <w:kinsoku/>
        <w:wordWrap w:val="0"/>
        <w:overflowPunct/>
        <w:topLinePunct w:val="0"/>
        <w:autoSpaceDE/>
        <w:autoSpaceDN/>
        <w:bidi w:val="0"/>
        <w:adjustRightInd w:val="0"/>
        <w:snapToGrid w:val="0"/>
        <w:ind w:firstLine="560" w:firstLineChars="200"/>
        <w:textAlignment w:val="auto"/>
        <w:rPr>
          <w:rFonts w:hint="eastAsia" w:eastAsia="宋体"/>
          <w:lang w:eastAsia="zh-CN"/>
        </w:rPr>
      </w:pPr>
      <w:r>
        <w:rPr>
          <w:rFonts w:hint="eastAsia"/>
          <w:lang w:val="en-US" w:eastAsia="zh-CN"/>
        </w:rPr>
        <w:t>4.13.1</w:t>
      </w:r>
      <w:r>
        <w:rPr>
          <w:rFonts w:hint="eastAsia"/>
          <w:lang w:eastAsia="zh-CN"/>
        </w:rPr>
        <w:t>工艺流程</w:t>
      </w:r>
    </w:p>
    <w:p>
      <w:pPr>
        <w:bidi w:val="0"/>
        <w:rPr>
          <w:rFonts w:hint="eastAsia" w:eastAsia="宋体"/>
          <w:lang w:eastAsia="zh-CN"/>
        </w:rPr>
      </w:pPr>
      <w:r>
        <w:rPr>
          <w:rFonts w:hint="eastAsia"/>
        </w:rPr>
        <w:t>测量、定灯位</w:t>
      </w:r>
      <w:r>
        <w:t>→</w:t>
      </w:r>
      <w:r>
        <w:rPr>
          <w:rFonts w:hint="eastAsia"/>
        </w:rPr>
        <w:t>挖沟</w:t>
      </w:r>
      <w:r>
        <w:t>→</w:t>
      </w:r>
      <w:r>
        <w:rPr>
          <w:rFonts w:hint="eastAsia"/>
        </w:rPr>
        <w:t>埋管</w:t>
      </w:r>
      <w:r>
        <w:t>→</w:t>
      </w:r>
      <w:r>
        <w:rPr>
          <w:rFonts w:hint="eastAsia"/>
        </w:rPr>
        <w:t>浇注路灯基础</w:t>
      </w:r>
      <w:r>
        <w:t>→</w:t>
      </w:r>
      <w:r>
        <w:rPr>
          <w:rFonts w:hint="eastAsia"/>
        </w:rPr>
        <w:t>敷设电缆，安装路灯控制柜</w:t>
      </w:r>
      <w:r>
        <w:t>→</w:t>
      </w:r>
      <w:r>
        <w:rPr>
          <w:rFonts w:hint="eastAsia"/>
        </w:rPr>
        <w:t>绝缘测试</w:t>
      </w:r>
      <w:r>
        <w:t>→</w:t>
      </w:r>
      <w:r>
        <w:rPr>
          <w:rFonts w:hint="eastAsia"/>
        </w:rPr>
        <w:t>路灯安装</w:t>
      </w:r>
      <w:r>
        <w:t>→</w:t>
      </w:r>
      <w:r>
        <w:rPr>
          <w:rFonts w:hint="eastAsia"/>
        </w:rPr>
        <w:t>实验、调试</w:t>
      </w:r>
      <w:r>
        <w:t>→</w:t>
      </w:r>
      <w:r>
        <w:rPr>
          <w:rFonts w:hint="eastAsia"/>
        </w:rPr>
        <w:t>自检</w:t>
      </w:r>
      <w:r>
        <w:t>→</w:t>
      </w:r>
      <w:r>
        <w:rPr>
          <w:rFonts w:hint="eastAsia"/>
        </w:rPr>
        <w:t>竣工验收</w:t>
      </w:r>
      <w:r>
        <w:rPr>
          <w:rFonts w:hint="eastAsia"/>
          <w:lang w:eastAsia="zh-CN"/>
        </w:rPr>
        <w:t>。</w:t>
      </w:r>
    </w:p>
    <w:p>
      <w:pPr>
        <w:pStyle w:val="4"/>
        <w:keepNext w:val="0"/>
        <w:keepLines w:val="0"/>
        <w:pageBreakBefore w:val="0"/>
        <w:widowControl w:val="0"/>
        <w:kinsoku/>
        <w:wordWrap w:val="0"/>
        <w:overflowPunct/>
        <w:topLinePunct w:val="0"/>
        <w:autoSpaceDE/>
        <w:autoSpaceDN/>
        <w:bidi w:val="0"/>
        <w:adjustRightInd w:val="0"/>
        <w:snapToGrid w:val="0"/>
        <w:ind w:firstLine="560" w:firstLineChars="200"/>
        <w:textAlignment w:val="auto"/>
        <w:rPr>
          <w:rFonts w:hint="eastAsia"/>
        </w:rPr>
      </w:pPr>
      <w:r>
        <w:rPr>
          <w:rFonts w:hint="eastAsia"/>
          <w:lang w:val="en-US" w:eastAsia="zh-CN"/>
        </w:rPr>
        <w:t>4.13.2</w:t>
      </w:r>
      <w:r>
        <w:rPr>
          <w:rFonts w:hint="eastAsia"/>
          <w:lang w:eastAsia="zh-CN"/>
        </w:rPr>
        <w:t>施工方法</w:t>
      </w:r>
    </w:p>
    <w:p>
      <w:pPr>
        <w:bidi w:val="0"/>
        <w:rPr>
          <w:rFonts w:hint="eastAsia"/>
        </w:rPr>
      </w:pPr>
      <w:r>
        <w:rPr>
          <w:rFonts w:hint="eastAsia"/>
        </w:rPr>
        <w:t>1、测量、定灯位</w:t>
      </w:r>
    </w:p>
    <w:p>
      <w:pPr>
        <w:bidi w:val="0"/>
        <w:rPr>
          <w:rFonts w:hint="eastAsia"/>
        </w:rPr>
      </w:pPr>
      <w:r>
        <w:rPr>
          <w:rFonts w:hint="eastAsia"/>
        </w:rPr>
        <w:t>开工前，项目部将交接测量控制点，施工方将测的桩位、点线、标高加以确定并保护好，并尽快进行施工放样测量。按照施工图及现场情况，以设计灯位间距为基准确定路灯安装位置。路灯高程与路缘石顶面平齐。</w:t>
      </w:r>
    </w:p>
    <w:p>
      <w:pPr>
        <w:bidi w:val="0"/>
        <w:rPr>
          <w:rFonts w:hint="eastAsia"/>
        </w:rPr>
      </w:pPr>
      <w:r>
        <w:rPr>
          <w:rFonts w:hint="eastAsia"/>
        </w:rPr>
        <w:t>2、挖沟</w:t>
      </w:r>
    </w:p>
    <w:p>
      <w:pPr>
        <w:bidi w:val="0"/>
        <w:rPr>
          <w:rFonts w:hint="eastAsia"/>
        </w:rPr>
      </w:pPr>
      <w:r>
        <w:rPr>
          <w:rFonts w:hint="eastAsia"/>
        </w:rPr>
        <w:t>开挖前，测量先放出开挖中线，并用白灰洒出中心线开挖时应有测量配合指导，切勿超挖、欠挖。开挖后经自检合格，报监理工程师验收后进入下道工序施工。</w:t>
      </w:r>
    </w:p>
    <w:p>
      <w:pPr>
        <w:bidi w:val="0"/>
        <w:rPr>
          <w:rFonts w:hint="eastAsia"/>
          <w:lang w:eastAsia="zh-CN"/>
        </w:rPr>
      </w:pPr>
      <w:r>
        <w:rPr>
          <w:rFonts w:hint="eastAsia"/>
        </w:rPr>
        <w:t>根据现场实际地质条件，按照施工图纸开挖路灯基础及电缆管预埋沟。开挖土方时采用人工配合挖机施工，沟槽开挖至最后20cm时采用人工开挖。并进行基底的整平处理。路灯基础采用人工夯实</w:t>
      </w:r>
      <w:r>
        <w:rPr>
          <w:rFonts w:hint="eastAsia"/>
          <w:lang w:eastAsia="zh-CN"/>
        </w:rPr>
        <w:t>。</w:t>
      </w:r>
    </w:p>
    <w:p>
      <w:pPr>
        <w:bidi w:val="0"/>
        <w:rPr>
          <w:rFonts w:hint="eastAsia"/>
        </w:rPr>
      </w:pPr>
      <w:r>
        <w:rPr>
          <w:rFonts w:hint="eastAsia"/>
        </w:rPr>
        <w:t>3、埋管</w:t>
      </w:r>
    </w:p>
    <w:p>
      <w:pPr>
        <w:bidi w:val="0"/>
        <w:rPr>
          <w:rFonts w:hint="eastAsia"/>
        </w:rPr>
      </w:pPr>
      <w:r>
        <w:rPr>
          <w:rFonts w:hint="eastAsia"/>
        </w:rPr>
        <w:t>按照施工图纸预埋相应的电缆管，下管前进行外观检查，如发现裂缝、弯瘪等缺陷，应进行更换后方可下管。</w:t>
      </w:r>
    </w:p>
    <w:p>
      <w:pPr>
        <w:bidi w:val="0"/>
        <w:rPr>
          <w:rFonts w:hint="eastAsia"/>
        </w:rPr>
      </w:pPr>
      <w:r>
        <w:rPr>
          <w:rFonts w:hint="eastAsia"/>
        </w:rPr>
        <w:t>4、浇注路灯基础</w:t>
      </w:r>
    </w:p>
    <w:p>
      <w:pPr>
        <w:bidi w:val="0"/>
        <w:rPr>
          <w:rFonts w:hint="eastAsia"/>
        </w:rPr>
      </w:pPr>
      <w:r>
        <w:rPr>
          <w:rFonts w:hint="eastAsia"/>
        </w:rPr>
        <w:t>按照图纸尺寸要求进行模板支设，模板采用木模，支设完毕进行钢筋安装及预埋件、穿线管的埋设，模板、钢筋及预埋件安装完毕经自检合格，报监理工程师验收后进入下道工序施工。</w:t>
      </w:r>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钢筋、预埋件的安装</w:t>
      </w:r>
    </w:p>
    <w:p>
      <w:pPr>
        <w:bidi w:val="0"/>
        <w:rPr>
          <w:rFonts w:hint="eastAsia"/>
        </w:rPr>
      </w:pPr>
      <w:r>
        <w:rPr>
          <w:rFonts w:hint="eastAsia"/>
          <w:lang w:val="en-US" w:eastAsia="zh-CN"/>
        </w:rPr>
        <w:t>1）</w:t>
      </w:r>
      <w:r>
        <w:rPr>
          <w:rFonts w:hint="eastAsia"/>
        </w:rPr>
        <w:t>根据规范要求安装钢筋</w:t>
      </w:r>
      <w:r>
        <w:rPr>
          <w:rFonts w:hint="eastAsia"/>
          <w:lang w:eastAsia="zh-CN"/>
        </w:rPr>
        <w:t>：</w:t>
      </w:r>
      <w:r>
        <w:rPr>
          <w:rFonts w:hint="eastAsia"/>
        </w:rPr>
        <w:t>骨架尺寸、间距、垂直度、保护层设置、预埋件位置及加固等严格执行验收规范标准。地脚螺栓外露螺丝，涂机油后用防水胶布包裹，防止混凝土污损螺丝。</w:t>
      </w:r>
    </w:p>
    <w:p>
      <w:pPr>
        <w:bidi w:val="0"/>
        <w:rPr>
          <w:rFonts w:hint="eastAsia"/>
        </w:rPr>
      </w:pPr>
      <w:r>
        <w:rPr>
          <w:rFonts w:hint="eastAsia"/>
          <w:lang w:val="en-US" w:eastAsia="zh-CN"/>
        </w:rPr>
        <w:t>2）</w:t>
      </w:r>
      <w:r>
        <w:rPr>
          <w:rFonts w:hint="eastAsia"/>
        </w:rPr>
        <w:t>敷接地线</w:t>
      </w:r>
      <w:r>
        <w:rPr>
          <w:rFonts w:hint="eastAsia"/>
          <w:lang w:eastAsia="zh-CN"/>
        </w:rPr>
        <w:t>（</w:t>
      </w:r>
      <w:r>
        <w:rPr>
          <w:rFonts w:hint="eastAsia"/>
        </w:rPr>
        <w:t>接地极</w:t>
      </w:r>
      <w:r>
        <w:rPr>
          <w:rFonts w:hint="eastAsia"/>
          <w:lang w:eastAsia="zh-CN"/>
        </w:rPr>
        <w:t>）</w:t>
      </w:r>
      <w:r>
        <w:rPr>
          <w:rFonts w:hint="eastAsia"/>
        </w:rPr>
        <w:t>根据设计要求的数量，材料规格进行加工。接地极应采用2.25米</w:t>
      </w:r>
      <w:r>
        <w:rPr>
          <w:rFonts w:hint="eastAsia"/>
          <w:lang w:val="en-US" w:eastAsia="zh-CN"/>
        </w:rPr>
        <w:t>角</w:t>
      </w:r>
      <w:r>
        <w:rPr>
          <w:rFonts w:hint="eastAsia"/>
        </w:rPr>
        <w:t>钢，并</w:t>
      </w:r>
      <w:r>
        <w:rPr>
          <w:rFonts w:hint="eastAsia"/>
          <w:lang w:val="en-US" w:eastAsia="zh-CN"/>
        </w:rPr>
        <w:t>与</w:t>
      </w:r>
      <w:r>
        <w:rPr>
          <w:rFonts w:hint="eastAsia"/>
        </w:rPr>
        <w:t>基础笼做可靠焊接。</w:t>
      </w:r>
    </w:p>
    <w:p>
      <w:pPr>
        <w:bidi w:val="0"/>
        <w:rPr>
          <w:rFonts w:hint="eastAsia"/>
          <w:lang w:eastAsia="zh-CN"/>
        </w:rPr>
      </w:pPr>
      <w:r>
        <w:rPr>
          <w:rFonts w:hint="eastAsia"/>
          <w:lang w:val="en-US" w:eastAsia="zh-CN"/>
        </w:rPr>
        <w:t>3）</w:t>
      </w:r>
      <w:r>
        <w:rPr>
          <w:rFonts w:hint="eastAsia"/>
        </w:rPr>
        <w:t>接地极连接完毕后，应及时请质检部门进行隐检，接地极材质、位置、焊接质量，接地体</w:t>
      </w:r>
      <w:r>
        <w:rPr>
          <w:rFonts w:hint="eastAsia"/>
          <w:lang w:eastAsia="zh-CN"/>
        </w:rPr>
        <w:t>（</w:t>
      </w:r>
      <w:r>
        <w:rPr>
          <w:rFonts w:hint="eastAsia"/>
        </w:rPr>
        <w:t>线</w:t>
      </w:r>
      <w:r>
        <w:rPr>
          <w:rFonts w:hint="eastAsia"/>
          <w:lang w:eastAsia="zh-CN"/>
        </w:rPr>
        <w:t>）</w:t>
      </w:r>
      <w:r>
        <w:rPr>
          <w:rFonts w:hint="eastAsia"/>
        </w:rPr>
        <w:t>的截面规格等均应符合设计及施工验收规范要求，经检验合格后，方可进行进行下道工序</w:t>
      </w:r>
      <w:r>
        <w:rPr>
          <w:rFonts w:hint="eastAsia"/>
          <w:lang w:eastAsia="zh-CN"/>
        </w:rPr>
        <w:t>。</w:t>
      </w:r>
    </w:p>
    <w:p>
      <w:pPr>
        <w:bidi w:val="0"/>
        <w:rPr>
          <w:rFonts w:hint="eastAsia" w:eastAsia="宋体"/>
          <w:lang w:eastAsia="zh-CN"/>
        </w:rPr>
      </w:pPr>
      <w:r>
        <w:rPr>
          <w:rFonts w:hint="eastAsia"/>
          <w:lang w:val="en-US" w:eastAsia="zh-CN"/>
        </w:rPr>
        <w:t>4）</w:t>
      </w:r>
      <w:r>
        <w:rPr>
          <w:rFonts w:hint="eastAsia"/>
        </w:rPr>
        <w:t>穿电缆预埋管采用镀锌钢管，根据设计要求的规格，长度形状定做，在混凝土浇注前，固定在钢筋骨架上。两端口用塑料布或胶带封好，避免浇注过程中混凝土进入钢管内部，穿电缆线时划伤电缆</w:t>
      </w:r>
      <w:r>
        <w:rPr>
          <w:rFonts w:hint="eastAsia"/>
          <w:lang w:eastAsia="zh-CN"/>
        </w:rPr>
        <w:t>。</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模板安装</w:t>
      </w:r>
    </w:p>
    <w:p>
      <w:pPr>
        <w:bidi w:val="0"/>
        <w:rPr>
          <w:rFonts w:hint="eastAsia"/>
        </w:rPr>
      </w:pPr>
      <w:r>
        <w:rPr>
          <w:rFonts w:hint="eastAsia"/>
        </w:rPr>
        <w:t>模板采用木模或组合钢模，几何尺寸不得小于设计值，加固须满足刚度、稳定性要求，确保浇注混凝土时模板不跑模、胀模。</w:t>
      </w:r>
    </w:p>
    <w:p>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混凝土浇筑</w:t>
      </w:r>
    </w:p>
    <w:p>
      <w:pPr>
        <w:bidi w:val="0"/>
        <w:rPr>
          <w:rFonts w:hint="eastAsia"/>
        </w:rPr>
      </w:pPr>
      <w:r>
        <w:rPr>
          <w:rFonts w:hint="eastAsia"/>
          <w:lang w:eastAsia="zh-CN"/>
        </w:rPr>
        <w:t>混凝土</w:t>
      </w:r>
      <w:r>
        <w:rPr>
          <w:rFonts w:hint="eastAsia"/>
        </w:rPr>
        <w:t>浇注时应对称、分层进行，每层厚度控制在25-30cm，采用插入式振捣器施工，震捣时边振捣边检查预埋件及钢筋、模板位置，发现移位随时纠正，浇筑完毕再对预埋件</w:t>
      </w:r>
      <w:r>
        <w:rPr>
          <w:rFonts w:hint="eastAsia"/>
          <w:lang w:eastAsia="zh-CN"/>
        </w:rPr>
        <w:t>（</w:t>
      </w:r>
      <w:r>
        <w:rPr>
          <w:rFonts w:hint="eastAsia"/>
        </w:rPr>
        <w:t>如固定地脚螺栓</w:t>
      </w:r>
      <w:r>
        <w:rPr>
          <w:rFonts w:hint="eastAsia"/>
          <w:lang w:eastAsia="zh-CN"/>
        </w:rPr>
        <w:t>）</w:t>
      </w:r>
      <w:r>
        <w:rPr>
          <w:rFonts w:hint="eastAsia"/>
        </w:rPr>
        <w:t>再次进行校核，确保埋设位置符合规范及设计要求。</w:t>
      </w:r>
    </w:p>
    <w:p>
      <w:pPr>
        <w:bidi w:val="0"/>
        <w:rPr>
          <w:rFonts w:hint="eastAsia"/>
        </w:rPr>
      </w:pPr>
      <w:r>
        <w:rPr>
          <w:rFonts w:hint="eastAsia"/>
        </w:rPr>
        <w:t>掌握混凝土的初凝时间，确保混凝土层面衔接质量，实现中间吊模的浇注时不翻浆而且能加高混凝土。在强度达到2.5MPa时才可拆模。洒水养生时应用细水均匀浇养，或采用聚薄膜保湿、保温养生7d。</w:t>
      </w:r>
    </w:p>
    <w:p>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基础回填</w:t>
      </w:r>
    </w:p>
    <w:p>
      <w:pPr>
        <w:bidi w:val="0"/>
        <w:rPr>
          <w:rFonts w:hint="eastAsia"/>
        </w:rPr>
      </w:pPr>
      <w:r>
        <w:rPr>
          <w:rFonts w:hint="eastAsia"/>
        </w:rPr>
        <w:t>待基础混凝土达到设计强度达75</w:t>
      </w:r>
      <w:r>
        <w:rPr>
          <w:rFonts w:hint="eastAsia"/>
          <w:lang w:val="en-US" w:eastAsia="zh-CN"/>
        </w:rPr>
        <w:t>%</w:t>
      </w:r>
      <w:r>
        <w:rPr>
          <w:rFonts w:hint="eastAsia"/>
        </w:rPr>
        <w:t>以上时方可进行。确保不碰坏基础成品，力求对称、分层回填，采用手夯夯实。</w:t>
      </w:r>
    </w:p>
    <w:p>
      <w:pPr>
        <w:bidi w:val="0"/>
        <w:rPr>
          <w:rFonts w:hint="eastAsia"/>
          <w:lang w:eastAsia="zh-CN"/>
        </w:rPr>
      </w:pPr>
      <w:r>
        <w:rPr>
          <w:rFonts w:hint="eastAsia"/>
          <w:lang w:val="en-US" w:eastAsia="zh-CN"/>
        </w:rPr>
        <w:t>（5）</w:t>
      </w:r>
      <w:r>
        <w:rPr>
          <w:rFonts w:hint="eastAsia"/>
        </w:rPr>
        <w:t>敷设电缆</w:t>
      </w:r>
      <w:r>
        <w:rPr>
          <w:rFonts w:hint="eastAsia"/>
          <w:lang w:eastAsia="zh-CN"/>
        </w:rPr>
        <w:t>，安装室外路灯控制柜</w:t>
      </w:r>
    </w:p>
    <w:p>
      <w:pPr>
        <w:bidi w:val="0"/>
        <w:rPr>
          <w:rFonts w:hint="eastAsia"/>
        </w:rPr>
      </w:pPr>
      <w:r>
        <w:rPr>
          <w:rFonts w:hint="eastAsia"/>
          <w:lang w:val="en-US" w:eastAsia="zh-CN"/>
        </w:rPr>
        <w:t>1）</w:t>
      </w:r>
      <w:r>
        <w:rPr>
          <w:rFonts w:hint="eastAsia"/>
        </w:rPr>
        <w:t>根据实际长度定制电缆。管内不得有接头，按回路编号在电缆首尾编号挂牌。</w:t>
      </w:r>
    </w:p>
    <w:p>
      <w:pPr>
        <w:bidi w:val="0"/>
        <w:rPr>
          <w:rFonts w:hint="eastAsia"/>
        </w:rPr>
      </w:pPr>
      <w:r>
        <w:rPr>
          <w:rFonts w:hint="eastAsia"/>
          <w:lang w:val="en-US" w:eastAsia="zh-CN"/>
        </w:rPr>
        <w:t>2）</w:t>
      </w:r>
      <w:r>
        <w:rPr>
          <w:rFonts w:hint="eastAsia"/>
        </w:rPr>
        <w:t>电缆放线架应旋转稳妥，钢轴的强度和长度应与电缆盘的重量和宽度相配合。电缆敷设时，电缆应从盘上端引出，杜绝电缆在支架或地面磨擦拖拉，必要时增加人员拖拉电缆。</w:t>
      </w:r>
    </w:p>
    <w:p>
      <w:pPr>
        <w:bidi w:val="0"/>
        <w:rPr>
          <w:rFonts w:hint="eastAsia"/>
          <w:lang w:eastAsia="zh-CN"/>
        </w:rPr>
      </w:pPr>
      <w:r>
        <w:rPr>
          <w:rFonts w:hint="eastAsia"/>
          <w:lang w:val="en-US" w:eastAsia="zh-CN"/>
        </w:rPr>
        <w:t>3）</w:t>
      </w:r>
      <w:r>
        <w:rPr>
          <w:rFonts w:hint="eastAsia"/>
        </w:rPr>
        <w:t>电缆敷设前应对电缆外观进行检查，并进行绝缘电阻的测试</w:t>
      </w:r>
      <w:r>
        <w:rPr>
          <w:rFonts w:hint="eastAsia"/>
          <w:lang w:eastAsia="zh-CN"/>
        </w:rPr>
        <w:t>。</w:t>
      </w:r>
    </w:p>
    <w:p>
      <w:pPr>
        <w:bidi w:val="0"/>
        <w:rPr>
          <w:rFonts w:hint="eastAsia"/>
        </w:rPr>
      </w:pPr>
      <w:r>
        <w:rPr>
          <w:rFonts w:hint="eastAsia"/>
          <w:lang w:val="en-US" w:eastAsia="zh-CN"/>
        </w:rPr>
        <w:t>4）</w:t>
      </w:r>
      <w:r>
        <w:rPr>
          <w:rFonts w:hint="eastAsia"/>
        </w:rPr>
        <w:t>同一电源的不同回路无抗干扰要求的线路可穿设于同一管线内</w:t>
      </w:r>
      <w:r>
        <w:rPr>
          <w:rFonts w:hint="eastAsia"/>
          <w:lang w:eastAsia="zh-CN"/>
        </w:rPr>
        <w:t>；</w:t>
      </w:r>
      <w:r>
        <w:rPr>
          <w:rFonts w:hint="eastAsia"/>
        </w:rPr>
        <w:t>不同电源的回路严禁穿设于同一金属管内。</w:t>
      </w:r>
    </w:p>
    <w:p>
      <w:pPr>
        <w:bidi w:val="0"/>
        <w:rPr>
          <w:rFonts w:hint="eastAsia"/>
          <w:lang w:eastAsia="zh-CN"/>
        </w:rPr>
      </w:pPr>
      <w:r>
        <w:rPr>
          <w:rFonts w:hint="eastAsia"/>
          <w:lang w:val="en-US" w:eastAsia="zh-CN"/>
        </w:rPr>
        <w:t>5）</w:t>
      </w:r>
      <w:r>
        <w:rPr>
          <w:rFonts w:hint="eastAsia"/>
        </w:rPr>
        <w:t>电缆允许最小弯曲半径15D，电缆排列要平行、整齐、少交叉，支持点间距应按分类电缆规范执行，每回路电缆首、末端和分支处应设标记牌，电缆敷设完毕应立即进行绝缘测试，并如实做好记录，测试合格后才可进行下道工序</w:t>
      </w:r>
      <w:r>
        <w:rPr>
          <w:rFonts w:hint="eastAsia"/>
          <w:lang w:eastAsia="zh-CN"/>
        </w:rPr>
        <w:t>。</w:t>
      </w:r>
    </w:p>
    <w:p>
      <w:pPr>
        <w:bidi w:val="0"/>
        <w:rPr>
          <w:rFonts w:hint="eastAsia"/>
        </w:rPr>
      </w:pPr>
      <w:r>
        <w:rPr>
          <w:rFonts w:hint="eastAsia"/>
          <w:lang w:val="en-US" w:eastAsia="zh-CN"/>
        </w:rPr>
        <w:t>6）</w:t>
      </w:r>
      <w:r>
        <w:rPr>
          <w:rFonts w:hint="eastAsia"/>
        </w:rPr>
        <w:t>直埋电缆要采用铺砂盖砖的施工工艺，具体为电缆上下各铺设10cm的砂土或软土，然后用砖或电缆盖板将电缆盖好，覆盖宽度应超过电缆两侧5cm。</w:t>
      </w:r>
    </w:p>
    <w:p>
      <w:pPr>
        <w:bidi w:val="0"/>
        <w:rPr>
          <w:rFonts w:hint="eastAsia"/>
          <w:lang w:eastAsia="zh-CN"/>
        </w:rPr>
      </w:pPr>
      <w:r>
        <w:rPr>
          <w:rFonts w:hint="eastAsia"/>
          <w:lang w:val="en-US" w:eastAsia="zh-CN"/>
        </w:rPr>
        <w:t>7）</w:t>
      </w:r>
      <w:r>
        <w:rPr>
          <w:rFonts w:hint="eastAsia"/>
        </w:rPr>
        <w:t>室外路灯控制柜采用槽钢上落地安装，柜体采用防雨固定式，柜体安装应固定可靠，保证平直，标高要统一，进出线口位置应准确，便于接线</w:t>
      </w:r>
      <w:r>
        <w:rPr>
          <w:rFonts w:hint="eastAsia"/>
          <w:lang w:eastAsia="zh-CN"/>
        </w:rPr>
        <w:t>。</w:t>
      </w:r>
    </w:p>
    <w:p>
      <w:pPr>
        <w:bidi w:val="0"/>
        <w:rPr>
          <w:rFonts w:hint="eastAsia"/>
          <w:lang w:eastAsia="zh-CN"/>
        </w:rPr>
      </w:pPr>
      <w:r>
        <w:rPr>
          <w:rFonts w:hint="eastAsia"/>
          <w:lang w:val="en-US" w:eastAsia="zh-CN"/>
        </w:rPr>
        <w:t>5</w:t>
      </w:r>
      <w:r>
        <w:rPr>
          <w:rFonts w:hint="eastAsia"/>
          <w:lang w:eastAsia="zh-CN"/>
        </w:rPr>
        <w:t>、路灯安装</w:t>
      </w:r>
    </w:p>
    <w:p>
      <w:pPr>
        <w:bidi w:val="0"/>
        <w:rPr>
          <w:rFonts w:hint="eastAsia"/>
          <w:lang w:eastAsia="zh-CN"/>
        </w:rPr>
      </w:pPr>
      <w:r>
        <w:rPr>
          <w:rFonts w:hint="eastAsia"/>
          <w:lang w:eastAsia="zh-CN"/>
        </w:rPr>
        <w:t>（</w:t>
      </w:r>
      <w:r>
        <w:rPr>
          <w:rFonts w:hint="eastAsia"/>
          <w:lang w:val="en-US" w:eastAsia="zh-CN"/>
        </w:rPr>
        <w:t>1</w:t>
      </w:r>
      <w:r>
        <w:rPr>
          <w:rFonts w:hint="eastAsia"/>
          <w:lang w:eastAsia="zh-CN"/>
        </w:rPr>
        <w:t>）基础清理</w:t>
      </w:r>
    </w:p>
    <w:p>
      <w:pPr>
        <w:bidi w:val="0"/>
        <w:rPr>
          <w:rFonts w:hint="eastAsia"/>
          <w:lang w:eastAsia="zh-CN"/>
        </w:rPr>
      </w:pPr>
      <w:r>
        <w:rPr>
          <w:rFonts w:hint="eastAsia"/>
          <w:lang w:eastAsia="zh-CN"/>
        </w:rPr>
        <w:t>清理基础预埋件丝扣胶带、混凝土表面处理平整，安装灯杆法。</w:t>
      </w:r>
    </w:p>
    <w:p>
      <w:pPr>
        <w:bidi w:val="0"/>
        <w:rPr>
          <w:rFonts w:hint="eastAsia"/>
          <w:lang w:eastAsia="zh-CN"/>
        </w:rPr>
      </w:pPr>
      <w:r>
        <w:rPr>
          <w:rFonts w:hint="eastAsia"/>
          <w:lang w:eastAsia="zh-CN"/>
        </w:rPr>
        <w:t>（</w:t>
      </w:r>
      <w:r>
        <w:rPr>
          <w:rFonts w:hint="eastAsia"/>
          <w:lang w:val="en-US" w:eastAsia="zh-CN"/>
        </w:rPr>
        <w:t>2</w:t>
      </w:r>
      <w:r>
        <w:rPr>
          <w:rFonts w:hint="eastAsia"/>
          <w:lang w:eastAsia="zh-CN"/>
        </w:rPr>
        <w:t>）检查灯具</w:t>
      </w:r>
    </w:p>
    <w:p>
      <w:pPr>
        <w:bidi w:val="0"/>
        <w:rPr>
          <w:rFonts w:hint="eastAsia"/>
          <w:lang w:eastAsia="zh-CN"/>
        </w:rPr>
      </w:pPr>
      <w:r>
        <w:rPr>
          <w:rFonts w:hint="eastAsia"/>
          <w:lang w:eastAsia="zh-CN"/>
        </w:rPr>
        <w:t>所有灯具应在安装前做好通电试验，合格后方能就位安装，灯全部安装完毕后，对全部灯具应再次进行通电试验，调整投射角后行最终固定。</w:t>
      </w:r>
    </w:p>
    <w:p>
      <w:pPr>
        <w:bidi w:val="0"/>
        <w:rPr>
          <w:rFonts w:hint="eastAsia"/>
          <w:lang w:eastAsia="zh-CN"/>
        </w:rPr>
      </w:pPr>
      <w:r>
        <w:rPr>
          <w:rFonts w:hint="eastAsia"/>
          <w:lang w:eastAsia="zh-CN"/>
        </w:rPr>
        <w:t>（</w:t>
      </w:r>
      <w:r>
        <w:rPr>
          <w:rFonts w:hint="eastAsia"/>
          <w:lang w:val="en-US" w:eastAsia="zh-CN"/>
        </w:rPr>
        <w:t>3</w:t>
      </w:r>
      <w:r>
        <w:rPr>
          <w:rFonts w:hint="eastAsia"/>
          <w:lang w:eastAsia="zh-CN"/>
        </w:rPr>
        <w:t>）调整预埋件</w:t>
      </w:r>
    </w:p>
    <w:p>
      <w:pPr>
        <w:bidi w:val="0"/>
        <w:rPr>
          <w:rFonts w:hint="eastAsia"/>
          <w:lang w:eastAsia="zh-CN"/>
        </w:rPr>
      </w:pPr>
      <w:r>
        <w:rPr>
          <w:rFonts w:hint="eastAsia"/>
          <w:lang w:eastAsia="zh-CN"/>
        </w:rPr>
        <w:t>清理基础预埋件丝扣胶带、使用吊车、特制的锁扣（防滑、牢固、能自松卸方便拆卸）、绳，控制吊点（杆高的1/3处），超过4级风不得安装。采用干硬性砂浆或薄钢板找平。</w:t>
      </w:r>
    </w:p>
    <w:p>
      <w:pPr>
        <w:bidi w:val="0"/>
        <w:rPr>
          <w:rFonts w:hint="eastAsia"/>
          <w:lang w:eastAsia="zh-CN"/>
        </w:rPr>
      </w:pPr>
      <w:r>
        <w:rPr>
          <w:rFonts w:hint="eastAsia"/>
          <w:lang w:eastAsia="zh-CN"/>
        </w:rPr>
        <w:t>（</w:t>
      </w:r>
      <w:r>
        <w:rPr>
          <w:rFonts w:hint="eastAsia"/>
          <w:lang w:val="en-US" w:eastAsia="zh-CN"/>
        </w:rPr>
        <w:t>4</w:t>
      </w:r>
      <w:r>
        <w:rPr>
          <w:rFonts w:hint="eastAsia"/>
          <w:lang w:eastAsia="zh-CN"/>
        </w:rPr>
        <w:t>）灯具的接地保护。采用TN-S接地系统，采用人工接地体，变压器工作接地接地电阻R≤1欧，路灯杆体外壳，电缆保护套管，控制箱及所有金属支架，外壳均应有良好接地，并且重复接地。</w:t>
      </w:r>
    </w:p>
    <w:p>
      <w:pPr>
        <w:pStyle w:val="3"/>
        <w:bidi w:val="0"/>
        <w:rPr>
          <w:rFonts w:hint="eastAsia"/>
          <w:lang w:val="en-US" w:eastAsia="zh-CN"/>
        </w:rPr>
      </w:pPr>
      <w:r>
        <w:rPr>
          <w:rFonts w:hint="eastAsia"/>
          <w:lang w:val="en-US" w:eastAsia="zh-CN"/>
        </w:rPr>
        <w:t>4.14</w:t>
      </w:r>
      <w:r>
        <w:rPr>
          <w:rFonts w:hint="eastAsia"/>
          <w:b w:val="0"/>
          <w:bCs w:val="0"/>
          <w:color w:val="auto"/>
          <w:szCs w:val="21"/>
          <w:lang w:val="en-US" w:eastAsia="zh-CN"/>
        </w:rPr>
        <w:t>台阶、坡道施工</w:t>
      </w:r>
    </w:p>
    <w:p>
      <w:pPr>
        <w:pStyle w:val="4"/>
        <w:keepNext w:val="0"/>
        <w:keepLines w:val="0"/>
        <w:pageBreakBefore w:val="0"/>
        <w:widowControl w:val="0"/>
        <w:kinsoku/>
        <w:wordWrap w:val="0"/>
        <w:overflowPunct/>
        <w:topLinePunct w:val="0"/>
        <w:autoSpaceDE/>
        <w:autoSpaceDN/>
        <w:bidi w:val="0"/>
        <w:adjustRightInd w:val="0"/>
        <w:snapToGrid w:val="0"/>
        <w:ind w:firstLine="560" w:firstLineChars="200"/>
        <w:textAlignment w:val="auto"/>
        <w:rPr>
          <w:rFonts w:hint="eastAsia"/>
        </w:rPr>
      </w:pPr>
      <w:r>
        <w:rPr>
          <w:rFonts w:hint="eastAsia"/>
          <w:lang w:val="en-US" w:eastAsia="zh-CN"/>
        </w:rPr>
        <w:t>4.14.1</w:t>
      </w:r>
      <w:r>
        <w:rPr>
          <w:rFonts w:hint="eastAsia"/>
          <w:lang w:eastAsia="zh-CN"/>
        </w:rPr>
        <w:t>混凝土</w:t>
      </w:r>
      <w:r>
        <w:rPr>
          <w:rFonts w:hint="eastAsia"/>
        </w:rPr>
        <w:t>坡道</w:t>
      </w:r>
    </w:p>
    <w:p>
      <w:pPr>
        <w:bidi w:val="0"/>
        <w:rPr>
          <w:rFonts w:hint="eastAsia"/>
        </w:rPr>
      </w:pPr>
      <w:r>
        <w:rPr>
          <w:rFonts w:hint="eastAsia"/>
          <w:lang w:val="en-US" w:eastAsia="zh-CN"/>
        </w:rPr>
        <w:t>1、</w:t>
      </w:r>
      <w:r>
        <w:rPr>
          <w:rFonts w:hint="eastAsia"/>
        </w:rPr>
        <w:t>工艺流程</w:t>
      </w:r>
    </w:p>
    <w:p>
      <w:pPr>
        <w:bidi w:val="0"/>
        <w:rPr>
          <w:rFonts w:hint="eastAsia" w:eastAsia="宋体"/>
          <w:lang w:eastAsia="zh-CN"/>
        </w:rPr>
      </w:pPr>
      <w:r>
        <w:rPr>
          <w:rFonts w:hint="eastAsia"/>
        </w:rPr>
        <w:t>场地平整→</w:t>
      </w:r>
      <w:r>
        <w:rPr>
          <w:rFonts w:hint="eastAsia"/>
          <w:lang w:eastAsia="zh-CN"/>
        </w:rPr>
        <w:t>级配碎石</w:t>
      </w:r>
      <w:r>
        <w:rPr>
          <w:rFonts w:hint="eastAsia"/>
        </w:rPr>
        <w:t>垫层→支模→混凝土浇筑→表面压光→拆模→侧帮压光→沥青砂填缝→修整养护→完成</w:t>
      </w:r>
      <w:r>
        <w:rPr>
          <w:rFonts w:hint="eastAsia"/>
          <w:lang w:eastAsia="zh-CN"/>
        </w:rPr>
        <w:t>。</w:t>
      </w:r>
    </w:p>
    <w:p>
      <w:pPr>
        <w:bidi w:val="0"/>
        <w:rPr>
          <w:rFonts w:hint="eastAsia"/>
        </w:rPr>
      </w:pPr>
      <w:r>
        <w:rPr>
          <w:rFonts w:hint="eastAsia"/>
          <w:lang w:val="en-US" w:eastAsia="zh-CN"/>
        </w:rPr>
        <w:t>2、</w:t>
      </w:r>
      <w:r>
        <w:rPr>
          <w:rFonts w:hint="eastAsia"/>
        </w:rPr>
        <w:t>操作工艺</w:t>
      </w:r>
    </w:p>
    <w:p>
      <w:pPr>
        <w:bidi w:val="0"/>
        <w:rPr>
          <w:rFonts w:hint="eastAsia"/>
        </w:rPr>
      </w:pPr>
      <w:r>
        <w:rPr>
          <w:rFonts w:hint="eastAsia"/>
        </w:rPr>
        <w:t>（1）平整场地</w:t>
      </w:r>
    </w:p>
    <w:p>
      <w:pPr>
        <w:bidi w:val="0"/>
        <w:rPr>
          <w:rFonts w:hint="eastAsia"/>
        </w:rPr>
      </w:pPr>
      <w:r>
        <w:rPr>
          <w:rFonts w:hint="eastAsia"/>
        </w:rPr>
        <w:t>根据散水基底标高钉好水平控制桩，在散水垫层宽度加200mm范围内拉线控制，用平锹将地铲平，如土质松软，应先夯砸不少于三遍。</w:t>
      </w:r>
    </w:p>
    <w:p>
      <w:pPr>
        <w:bidi w:val="0"/>
        <w:rPr>
          <w:rFonts w:hint="eastAsia"/>
        </w:rPr>
      </w:pPr>
      <w:r>
        <w:rPr>
          <w:rFonts w:hint="eastAsia"/>
        </w:rPr>
        <w:t>（2）灰土垫层施工</w:t>
      </w:r>
    </w:p>
    <w:p>
      <w:pPr>
        <w:bidi w:val="0"/>
        <w:rPr>
          <w:rFonts w:hint="eastAsia"/>
          <w:lang w:val="en-US" w:eastAsia="zh-CN"/>
        </w:rPr>
      </w:pPr>
      <w:r>
        <w:rPr>
          <w:rFonts w:hint="eastAsia"/>
          <w:lang w:val="en-US" w:eastAsia="zh-CN"/>
        </w:rPr>
        <w:t>150mm厚级配碎石垫层。</w:t>
      </w:r>
    </w:p>
    <w:p>
      <w:pPr>
        <w:bidi w:val="0"/>
        <w:rPr>
          <w:rFonts w:hint="eastAsia"/>
        </w:rPr>
      </w:pPr>
      <w:r>
        <w:rPr>
          <w:rFonts w:hint="eastAsia"/>
        </w:rPr>
        <w:t>（3）支模板</w:t>
      </w:r>
    </w:p>
    <w:p>
      <w:pPr>
        <w:bidi w:val="0"/>
        <w:rPr>
          <w:rFonts w:hint="eastAsia"/>
        </w:rPr>
      </w:pPr>
      <w:r>
        <w:rPr>
          <w:rFonts w:hint="eastAsia"/>
        </w:rPr>
        <w:t>根据散水的外形尺寸支好侧模，放好分隔缝模板，分隔模板用木模时两面应用木刨刨光，支设时要拉通线、抄平，做到通顺、平直、坡向正确</w:t>
      </w:r>
      <w:r>
        <w:rPr>
          <w:rFonts w:hint="eastAsia"/>
          <w:lang w:eastAsia="zh-CN"/>
        </w:rPr>
        <w:t>（</w:t>
      </w:r>
      <w:r>
        <w:rPr>
          <w:rFonts w:hint="eastAsia"/>
        </w:rPr>
        <w:t>向外坡4%</w:t>
      </w:r>
      <w:r>
        <w:rPr>
          <w:rFonts w:hint="eastAsia"/>
          <w:lang w:eastAsia="zh-CN"/>
        </w:rPr>
        <w:t>）</w:t>
      </w:r>
      <w:r>
        <w:rPr>
          <w:rFonts w:hint="eastAsia"/>
        </w:rPr>
        <w:t>，严禁用砌砖代替。</w:t>
      </w:r>
    </w:p>
    <w:p>
      <w:pPr>
        <w:bidi w:val="0"/>
        <w:rPr>
          <w:rFonts w:hint="eastAsia"/>
        </w:rPr>
      </w:pPr>
      <w:r>
        <w:rPr>
          <w:rFonts w:hint="eastAsia"/>
        </w:rPr>
        <w:t>（4）散水与建筑物外墙分离，分隔缝宽20mm，沿外墙一周做到整齐一致，纵向6m左右设分隔缝一道，房屋转角处与外墙呈45°角，分隔缝宽20mm，分隔缝应避开雨落管，以防雨水从分隔缝内渗入基础。</w:t>
      </w:r>
    </w:p>
    <w:p>
      <w:pPr>
        <w:bidi w:val="0"/>
        <w:rPr>
          <w:rFonts w:hint="eastAsia"/>
        </w:rPr>
      </w:pPr>
      <w:r>
        <w:rPr>
          <w:rFonts w:hint="eastAsia"/>
        </w:rPr>
        <w:t>（</w:t>
      </w:r>
      <w:r>
        <w:rPr>
          <w:rFonts w:hint="eastAsia"/>
          <w:lang w:val="en-US" w:eastAsia="zh-CN"/>
        </w:rPr>
        <w:t>5</w:t>
      </w:r>
      <w:r>
        <w:rPr>
          <w:rFonts w:hint="eastAsia"/>
        </w:rPr>
        <w:t>）混凝土的浇筑</w:t>
      </w:r>
    </w:p>
    <w:p>
      <w:pPr>
        <w:bidi w:val="0"/>
        <w:rPr>
          <w:rFonts w:hint="eastAsia"/>
        </w:rPr>
      </w:pPr>
      <w:r>
        <w:rPr>
          <w:rFonts w:hint="eastAsia"/>
          <w:lang w:val="en-US" w:eastAsia="zh-CN"/>
        </w:rPr>
        <w:t>1）</w:t>
      </w:r>
      <w:r>
        <w:rPr>
          <w:rFonts w:hint="eastAsia"/>
        </w:rPr>
        <w:t>清除模板内的杂物，办好隐、预检手续，可适当湿润模板及灰土垫层，但水不可过多，以地面不留积水为宜。</w:t>
      </w:r>
    </w:p>
    <w:p>
      <w:pPr>
        <w:bidi w:val="0"/>
        <w:rPr>
          <w:rFonts w:hint="eastAsia"/>
        </w:rPr>
      </w:pPr>
      <w:r>
        <w:rPr>
          <w:rFonts w:hint="eastAsia"/>
          <w:lang w:val="en-US" w:eastAsia="zh-CN"/>
        </w:rPr>
        <w:t>2）</w:t>
      </w:r>
      <w:r>
        <w:rPr>
          <w:rFonts w:hint="eastAsia"/>
        </w:rPr>
        <w:t>一般采用平板式振捣器，振实压光，应随打随抹，一次完成，提倡用原浆压光。</w:t>
      </w:r>
    </w:p>
    <w:p>
      <w:pPr>
        <w:bidi w:val="0"/>
        <w:rPr>
          <w:rFonts w:hint="eastAsia"/>
        </w:rPr>
      </w:pPr>
      <w:r>
        <w:rPr>
          <w:rFonts w:hint="eastAsia"/>
          <w:lang w:eastAsia="zh-CN"/>
        </w:rPr>
        <w:t>（</w:t>
      </w:r>
      <w:r>
        <w:rPr>
          <w:rFonts w:hint="eastAsia"/>
          <w:lang w:val="en-US" w:eastAsia="zh-CN"/>
        </w:rPr>
        <w:t>6</w:t>
      </w:r>
      <w:r>
        <w:rPr>
          <w:rFonts w:hint="eastAsia"/>
          <w:lang w:eastAsia="zh-CN"/>
        </w:rPr>
        <w:t>）</w:t>
      </w:r>
      <w:r>
        <w:rPr>
          <w:rFonts w:hint="eastAsia"/>
        </w:rPr>
        <w:t>养护已抹平压光的混凝土应在12h左右用湿锯末覆盖，养护不少于7d。</w:t>
      </w:r>
    </w:p>
    <w:p>
      <w:pPr>
        <w:bidi w:val="0"/>
        <w:rPr>
          <w:rFonts w:hint="eastAsia"/>
        </w:rPr>
      </w:pPr>
      <w:r>
        <w:rPr>
          <w:rFonts w:hint="eastAsia"/>
        </w:rPr>
        <w:t>（</w:t>
      </w:r>
      <w:r>
        <w:rPr>
          <w:rFonts w:hint="eastAsia"/>
          <w:lang w:val="en-US" w:eastAsia="zh-CN"/>
        </w:rPr>
        <w:t>7</w:t>
      </w:r>
      <w:r>
        <w:rPr>
          <w:rFonts w:hint="eastAsia"/>
        </w:rPr>
        <w:t>）沥青灌缝</w:t>
      </w:r>
    </w:p>
    <w:p>
      <w:pPr>
        <w:bidi w:val="0"/>
        <w:rPr>
          <w:rFonts w:hint="eastAsia"/>
        </w:rPr>
      </w:pPr>
      <w:r>
        <w:rPr>
          <w:rFonts w:hint="eastAsia"/>
        </w:rPr>
        <w:t>养护期满后，分隔缝内清理干净，用沥青砂浆填塞</w:t>
      </w:r>
      <w:r>
        <w:rPr>
          <w:rFonts w:hint="eastAsia"/>
          <w:lang w:eastAsia="zh-CN"/>
        </w:rPr>
        <w:t>（</w:t>
      </w:r>
      <w:r>
        <w:rPr>
          <w:rFonts w:hint="eastAsia"/>
        </w:rPr>
        <w:t>宜掺适量滑石粉以便操作</w:t>
      </w:r>
      <w:r>
        <w:rPr>
          <w:rFonts w:hint="eastAsia"/>
          <w:lang w:eastAsia="zh-CN"/>
        </w:rPr>
        <w:t>）</w:t>
      </w:r>
      <w:r>
        <w:rPr>
          <w:rFonts w:hint="eastAsia"/>
        </w:rPr>
        <w:t>，填塞时分隔缝两边粘贴3cm宽美纹纸，既可防止沥青污染散水表面，也可使分隔缝内沥青砂浆平直、美观。</w:t>
      </w:r>
    </w:p>
    <w:p>
      <w:pPr>
        <w:bidi w:val="0"/>
        <w:rPr>
          <w:rFonts w:hint="eastAsia"/>
        </w:rPr>
      </w:pPr>
      <w:r>
        <w:rPr>
          <w:rFonts w:hint="eastAsia"/>
          <w:lang w:val="en-US" w:eastAsia="zh-CN"/>
        </w:rPr>
        <w:t>3、</w:t>
      </w:r>
      <w:r>
        <w:rPr>
          <w:rFonts w:hint="eastAsia"/>
        </w:rPr>
        <w:t>成品保护</w:t>
      </w:r>
    </w:p>
    <w:p>
      <w:pPr>
        <w:bidi w:val="0"/>
        <w:rPr>
          <w:rFonts w:hint="eastAsia"/>
        </w:rPr>
      </w:pPr>
      <w:r>
        <w:rPr>
          <w:rFonts w:hint="eastAsia"/>
        </w:rPr>
        <w:t>（1）注意外墙面保护，必要时立木板遮挡。</w:t>
      </w:r>
    </w:p>
    <w:p>
      <w:pPr>
        <w:bidi w:val="0"/>
        <w:rPr>
          <w:rFonts w:hint="eastAsia"/>
        </w:rPr>
      </w:pPr>
      <w:r>
        <w:rPr>
          <w:rFonts w:hint="eastAsia"/>
        </w:rPr>
        <w:t>（2）严禁在巳完成的散水上拌和砂浆，以兔污染外墙和散水。</w:t>
      </w:r>
    </w:p>
    <w:p>
      <w:pPr>
        <w:bidi w:val="0"/>
        <w:rPr>
          <w:rFonts w:hint="eastAsia"/>
          <w:lang w:eastAsia="zh-CN"/>
        </w:rPr>
      </w:pPr>
      <w:r>
        <w:rPr>
          <w:rFonts w:hint="eastAsia"/>
        </w:rPr>
        <w:t>（3）在覆盖养护期应有专人负责淋水，保持湿润，早期严禁上人。</w:t>
      </w:r>
    </w:p>
    <w:p>
      <w:pPr>
        <w:pStyle w:val="4"/>
        <w:keepNext w:val="0"/>
        <w:keepLines w:val="0"/>
        <w:pageBreakBefore w:val="0"/>
        <w:widowControl w:val="0"/>
        <w:kinsoku/>
        <w:wordWrap w:val="0"/>
        <w:overflowPunct/>
        <w:topLinePunct w:val="0"/>
        <w:autoSpaceDE/>
        <w:autoSpaceDN/>
        <w:bidi w:val="0"/>
        <w:adjustRightInd w:val="0"/>
        <w:snapToGrid w:val="0"/>
        <w:ind w:firstLine="560" w:firstLineChars="200"/>
        <w:textAlignment w:val="auto"/>
        <w:rPr>
          <w:rFonts w:hint="eastAsia"/>
          <w:lang w:val="en-US" w:eastAsia="zh-CN"/>
        </w:rPr>
      </w:pPr>
      <w:r>
        <w:rPr>
          <w:rFonts w:hint="eastAsia"/>
          <w:lang w:val="en-US" w:eastAsia="zh-CN"/>
        </w:rPr>
        <w:t>4.14.2台阶</w:t>
      </w:r>
    </w:p>
    <w:p>
      <w:pPr>
        <w:numPr>
          <w:ilvl w:val="0"/>
          <w:numId w:val="0"/>
        </w:numPr>
        <w:bidi w:val="0"/>
        <w:ind w:firstLine="560" w:firstLineChars="200"/>
        <w:rPr>
          <w:rFonts w:hint="eastAsia"/>
        </w:rPr>
      </w:pPr>
      <w:r>
        <w:rPr>
          <w:rFonts w:hint="eastAsia" w:ascii="宋体" w:hAnsi="宋体" w:eastAsia="宋体" w:cs="宋体"/>
          <w:snapToGrid w:val="0"/>
          <w:kern w:val="0"/>
          <w:sz w:val="28"/>
          <w:szCs w:val="28"/>
          <w:lang w:val="en-US" w:eastAsia="zh-CN" w:bidi="ar-SA"/>
        </w:rPr>
        <w:t>1、</w:t>
      </w:r>
      <w:r>
        <w:rPr>
          <w:rFonts w:hint="eastAsia"/>
        </w:rPr>
        <w:t>工艺流程</w:t>
      </w:r>
    </w:p>
    <w:p>
      <w:pPr>
        <w:numPr>
          <w:ilvl w:val="0"/>
          <w:numId w:val="0"/>
        </w:numPr>
        <w:bidi w:val="0"/>
        <w:ind w:firstLine="560" w:firstLineChars="200"/>
        <w:rPr>
          <w:rFonts w:hint="eastAsia" w:eastAsia="宋体"/>
          <w:lang w:eastAsia="zh-CN"/>
        </w:rPr>
      </w:pPr>
      <w:r>
        <w:rPr>
          <w:rFonts w:hint="eastAsia"/>
        </w:rPr>
        <w:t>槽底或模板内清理→混凝土浇筑→混凝土振捣→混凝土养护。</w:t>
      </w:r>
    </w:p>
    <w:p>
      <w:pPr>
        <w:numPr>
          <w:ilvl w:val="0"/>
          <w:numId w:val="0"/>
        </w:numPr>
        <w:bidi w:val="0"/>
        <w:ind w:firstLine="560" w:firstLineChars="200"/>
        <w:rPr>
          <w:rFonts w:hint="eastAsia" w:eastAsia="宋体"/>
          <w:lang w:val="en-US" w:eastAsia="zh-CN"/>
        </w:rPr>
      </w:pPr>
      <w:r>
        <w:rPr>
          <w:rFonts w:hint="eastAsia"/>
          <w:lang w:val="en-US" w:eastAsia="zh-CN"/>
        </w:rPr>
        <w:t>2、施工方法</w:t>
      </w:r>
    </w:p>
    <w:p>
      <w:pPr>
        <w:bidi w:val="0"/>
        <w:rPr>
          <w:rFonts w:hint="eastAsia"/>
          <w:lang w:eastAsia="zh-CN"/>
        </w:rPr>
      </w:pPr>
      <w:r>
        <w:rPr>
          <w:rFonts w:hint="eastAsia"/>
        </w:rPr>
        <w:t>（</w:t>
      </w:r>
      <w:r>
        <w:rPr>
          <w:rFonts w:hint="eastAsia"/>
          <w:lang w:val="en-US" w:eastAsia="zh-CN"/>
        </w:rPr>
        <w:t>1</w:t>
      </w:r>
      <w:r>
        <w:rPr>
          <w:rFonts w:hint="eastAsia"/>
        </w:rPr>
        <w:t>）清理：在地基或基土上清除淤泥和杂物，并应有防水和排水措施。对于干燥土应用水润湿，表面不得留有积水。在支模的板内清除垃圾、泥土等杂物，并浇水润湿木模板，堵塞板缝和孔洞。</w:t>
      </w:r>
    </w:p>
    <w:p>
      <w:pPr>
        <w:bidi w:val="0"/>
        <w:rPr>
          <w:rFonts w:hint="eastAsia"/>
          <w:lang w:eastAsia="zh-CN"/>
        </w:rPr>
      </w:pPr>
      <w:r>
        <w:rPr>
          <w:rFonts w:hint="eastAsia"/>
        </w:rPr>
        <w:t>（</w:t>
      </w:r>
      <w:r>
        <w:rPr>
          <w:rFonts w:hint="eastAsia"/>
          <w:lang w:val="en-US" w:eastAsia="zh-CN"/>
        </w:rPr>
        <w:t>2</w:t>
      </w:r>
      <w:r>
        <w:rPr>
          <w:rFonts w:hint="eastAsia"/>
        </w:rPr>
        <w:t>）混凝土的浇筑：</w:t>
      </w:r>
    </w:p>
    <w:p>
      <w:pPr>
        <w:bidi w:val="0"/>
        <w:rPr>
          <w:rFonts w:hint="eastAsia"/>
          <w:lang w:eastAsia="zh-CN"/>
        </w:rPr>
      </w:pPr>
      <w:r>
        <w:rPr>
          <w:rFonts w:hint="eastAsia"/>
          <w:lang w:val="en-US" w:eastAsia="zh-CN"/>
        </w:rPr>
        <w:t>1）</w:t>
      </w:r>
      <w:r>
        <w:rPr>
          <w:rFonts w:hint="eastAsia"/>
        </w:rPr>
        <w:t>混凝土的下料口距离所浇筑的混凝土表面高度不得超过2m。如自由倾落超过2m时，应采用串桶或溜槽。</w:t>
      </w:r>
    </w:p>
    <w:p>
      <w:pPr>
        <w:bidi w:val="0"/>
        <w:rPr>
          <w:rFonts w:hint="eastAsia"/>
          <w:lang w:eastAsia="zh-CN"/>
        </w:rPr>
      </w:pPr>
      <w:r>
        <w:rPr>
          <w:rFonts w:hint="eastAsia"/>
          <w:lang w:val="en-US" w:eastAsia="zh-CN"/>
        </w:rPr>
        <w:t>2）</w:t>
      </w:r>
      <w:r>
        <w:rPr>
          <w:rFonts w:hint="eastAsia"/>
        </w:rPr>
        <w:t>混凝土的浇筑应分层连续进行，一般分层厚度为振捣器作用部分长度的1.25倍，最大不超过50cm。</w:t>
      </w:r>
    </w:p>
    <w:p>
      <w:pPr>
        <w:bidi w:val="0"/>
        <w:rPr>
          <w:rFonts w:hint="eastAsia"/>
          <w:lang w:eastAsia="zh-CN"/>
        </w:rPr>
      </w:pPr>
      <w:r>
        <w:rPr>
          <w:rFonts w:hint="eastAsia"/>
          <w:lang w:val="en-US" w:eastAsia="zh-CN"/>
        </w:rPr>
        <w:t>3）</w:t>
      </w:r>
      <w:r>
        <w:rPr>
          <w:rFonts w:hint="eastAsia"/>
        </w:rPr>
        <w:t>用插入式振捣器应快插慢拔，插点应均匀排列，逐点移动，有序进行，不得遗漏，做到振捣密实。移动间距不大于振捣棒作用半径的1.5倍。振捣上一层时应插入下层5cm，以消除两层间的接缝。平板振捣器的移动间距；应能保证振动器的平板覆盖已振捣的边缘。</w:t>
      </w:r>
    </w:p>
    <w:p>
      <w:pPr>
        <w:bidi w:val="0"/>
        <w:rPr>
          <w:rFonts w:hint="eastAsia"/>
          <w:lang w:eastAsia="zh-CN"/>
        </w:rPr>
      </w:pPr>
      <w:r>
        <w:rPr>
          <w:rFonts w:hint="eastAsia"/>
          <w:lang w:val="en-US" w:eastAsia="zh-CN"/>
        </w:rPr>
        <w:t>4）</w:t>
      </w:r>
      <w:r>
        <w:rPr>
          <w:rFonts w:hint="eastAsia"/>
        </w:rPr>
        <w:t>浇筑混凝土时，应经常注意观察模板、支架、管道和预留孔、预埋件有无走动情况。当发现有变形、位移时，应立即停止浇筑，并及时处理好，再继续浇筑。</w:t>
      </w:r>
    </w:p>
    <w:p>
      <w:pPr>
        <w:bidi w:val="0"/>
        <w:rPr>
          <w:rFonts w:hint="eastAsia"/>
          <w:lang w:eastAsia="zh-CN"/>
        </w:rPr>
      </w:pPr>
      <w:r>
        <w:rPr>
          <w:rFonts w:hint="eastAsia"/>
          <w:lang w:val="en-US" w:eastAsia="zh-CN"/>
        </w:rPr>
        <w:t>5）</w:t>
      </w:r>
      <w:r>
        <w:rPr>
          <w:rFonts w:hint="eastAsia"/>
        </w:rPr>
        <w:t>混凝土振捣密实后，表面应用木抹子搓平。</w:t>
      </w:r>
    </w:p>
    <w:p>
      <w:pPr>
        <w:bidi w:val="0"/>
        <w:rPr>
          <w:rFonts w:hint="eastAsia"/>
        </w:rPr>
      </w:pPr>
      <w:r>
        <w:rPr>
          <w:rFonts w:hint="eastAsia"/>
          <w:lang w:val="en-US" w:eastAsia="zh-CN"/>
        </w:rPr>
        <w:t>6）</w:t>
      </w:r>
      <w:r>
        <w:rPr>
          <w:rFonts w:hint="eastAsia"/>
        </w:rPr>
        <w:t>混凝土的养护：混凝土浇筑完毕后，应在12h内加以覆盖和浇水，浇水次数应能保持混凝土有足够的润湿状态。养护期一般不少于7昼夜。</w:t>
      </w:r>
    </w:p>
    <w:p>
      <w:pPr>
        <w:bidi w:val="0"/>
        <w:rPr>
          <w:rFonts w:hint="eastAsia"/>
          <w:lang w:eastAsia="zh-CN"/>
        </w:rPr>
      </w:pPr>
      <w:r>
        <w:rPr>
          <w:rFonts w:hint="eastAsia"/>
          <w:lang w:val="en-US" w:eastAsia="zh-CN"/>
        </w:rPr>
        <w:t>3、</w:t>
      </w:r>
      <w:r>
        <w:rPr>
          <w:rFonts w:hint="eastAsia"/>
        </w:rPr>
        <w:t>成品保护</w:t>
      </w:r>
    </w:p>
    <w:p>
      <w:pPr>
        <w:bidi w:val="0"/>
        <w:rPr>
          <w:rFonts w:hint="eastAsia"/>
          <w:lang w:eastAsia="zh-CN"/>
        </w:rPr>
      </w:pPr>
      <w:r>
        <w:rPr>
          <w:rFonts w:hint="eastAsia"/>
        </w:rPr>
        <w:t>（1）在混凝土强度能保证其表面及棱角不因拆除模板而损坏时，方可拆除侧面模板。</w:t>
      </w:r>
    </w:p>
    <w:p>
      <w:pPr>
        <w:bidi w:val="0"/>
        <w:rPr>
          <w:rFonts w:hint="eastAsia"/>
          <w:lang w:eastAsia="zh-CN"/>
        </w:rPr>
      </w:pPr>
      <w:r>
        <w:rPr>
          <w:rFonts w:hint="eastAsia"/>
        </w:rPr>
        <w:t>（2）在已浇筑的混凝土强度达到1.2MPa以后，方可在其上来往行人和进行上部施工。</w:t>
      </w:r>
    </w:p>
    <w:p>
      <w:pPr>
        <w:bidi w:val="0"/>
        <w:rPr>
          <w:rFonts w:hint="eastAsia"/>
          <w:lang w:eastAsia="zh-CN"/>
        </w:rPr>
      </w:pPr>
      <w:r>
        <w:rPr>
          <w:rFonts w:hint="eastAsia"/>
        </w:rPr>
        <w:t>（3）在施工中，应保护好暖卫、电气暗管以及预留洞口，不得碰撞。</w:t>
      </w:r>
    </w:p>
    <w:p>
      <w:pPr>
        <w:bidi w:val="0"/>
        <w:rPr>
          <w:rFonts w:hint="eastAsia"/>
          <w:lang w:eastAsia="zh-CN"/>
        </w:rPr>
      </w:pPr>
      <w:r>
        <w:rPr>
          <w:rFonts w:hint="eastAsia"/>
        </w:rPr>
        <w:t>（4）基础内应根据设计要求预留孔洞或安置螺栓和预埋件，以避免后凿混凝土。</w:t>
      </w:r>
    </w:p>
    <w:p>
      <w:pPr>
        <w:pStyle w:val="3"/>
        <w:bidi w:val="0"/>
        <w:rPr>
          <w:rFonts w:hint="eastAsia"/>
          <w:lang w:val="en-US" w:eastAsia="zh-CN"/>
        </w:rPr>
      </w:pPr>
      <w:r>
        <w:rPr>
          <w:rFonts w:hint="eastAsia"/>
          <w:lang w:val="en-US" w:eastAsia="zh-CN"/>
        </w:rPr>
        <w:t>4.15环氧地坪漆施工</w:t>
      </w:r>
    </w:p>
    <w:p>
      <w:pPr>
        <w:pStyle w:val="4"/>
        <w:keepNext w:val="0"/>
        <w:keepLines w:val="0"/>
        <w:pageBreakBefore w:val="0"/>
        <w:widowControl w:val="0"/>
        <w:kinsoku/>
        <w:wordWrap w:val="0"/>
        <w:overflowPunct/>
        <w:topLinePunct w:val="0"/>
        <w:autoSpaceDE/>
        <w:autoSpaceDN/>
        <w:bidi w:val="0"/>
        <w:adjustRightInd w:val="0"/>
        <w:snapToGrid w:val="0"/>
        <w:ind w:firstLine="560" w:firstLineChars="200"/>
        <w:textAlignment w:val="auto"/>
        <w:rPr>
          <w:rFonts w:hint="eastAsia"/>
        </w:rPr>
      </w:pPr>
      <w:r>
        <w:rPr>
          <w:rFonts w:hint="eastAsia"/>
          <w:lang w:val="en-US" w:eastAsia="zh-CN"/>
        </w:rPr>
        <w:t>4.15.1</w:t>
      </w:r>
      <w:r>
        <w:rPr>
          <w:rFonts w:hint="eastAsia"/>
          <w:lang w:eastAsia="zh-CN"/>
        </w:rPr>
        <w:t>施工要求</w:t>
      </w:r>
    </w:p>
    <w:p>
      <w:pPr>
        <w:bidi w:val="0"/>
        <w:rPr>
          <w:rFonts w:hint="eastAsia" w:eastAsia="宋体"/>
          <w:lang w:eastAsia="zh-CN"/>
        </w:rPr>
      </w:pPr>
      <w:r>
        <w:rPr>
          <w:rFonts w:hint="eastAsia"/>
          <w:lang w:val="en-US" w:eastAsia="zh-CN"/>
        </w:rPr>
        <w:t>1、</w:t>
      </w:r>
      <w:r>
        <w:rPr>
          <w:rFonts w:hint="eastAsia"/>
        </w:rPr>
        <w:t>施工环境要求</w:t>
      </w:r>
      <w:r>
        <w:rPr>
          <w:rFonts w:hint="eastAsia"/>
          <w:lang w:eastAsia="zh-CN"/>
        </w:rPr>
        <w:t>：</w:t>
      </w:r>
    </w:p>
    <w:p>
      <w:pPr>
        <w:bidi w:val="0"/>
        <w:rPr>
          <w:rFonts w:hint="eastAsia" w:eastAsia="宋体"/>
          <w:lang w:eastAsia="zh-CN"/>
        </w:rPr>
      </w:pPr>
      <w:r>
        <w:rPr>
          <w:rFonts w:hint="eastAsia"/>
        </w:rPr>
        <w:t>施工现场要创造适宜的条件，清洁、通风、无尘埃，温度保持在1</w:t>
      </w:r>
      <w:r>
        <w:rPr>
          <w:rFonts w:hint="eastAsia"/>
          <w:lang w:val="en-US" w:eastAsia="zh-CN"/>
        </w:rPr>
        <w:t>0-</w:t>
      </w:r>
      <w:r>
        <w:rPr>
          <w:rFonts w:hint="eastAsia"/>
        </w:rPr>
        <w:t>35</w:t>
      </w:r>
      <w:r>
        <w:rPr>
          <w:rFonts w:hint="eastAsia"/>
          <w:lang w:val="en-US" w:eastAsia="zh-CN"/>
        </w:rPr>
        <w:t>℃</w:t>
      </w:r>
      <w:r>
        <w:rPr>
          <w:rFonts w:hint="eastAsia"/>
        </w:rPr>
        <w:t>，相对湿度小于85%的条件下施工。</w:t>
      </w:r>
    </w:p>
    <w:p>
      <w:pPr>
        <w:bidi w:val="0"/>
        <w:rPr>
          <w:rFonts w:hint="eastAsia"/>
        </w:rPr>
      </w:pPr>
      <w:r>
        <w:rPr>
          <w:rFonts w:hint="eastAsia"/>
        </w:rPr>
        <w:t>2</w:t>
      </w:r>
      <w:r>
        <w:rPr>
          <w:rFonts w:hint="eastAsia"/>
          <w:lang w:eastAsia="zh-CN"/>
        </w:rPr>
        <w:t>、</w:t>
      </w:r>
      <w:r>
        <w:rPr>
          <w:rFonts w:hint="eastAsia"/>
        </w:rPr>
        <w:t>对素</w:t>
      </w:r>
      <w:r>
        <w:rPr>
          <w:rFonts w:hint="eastAsia"/>
          <w:lang w:val="en-US" w:eastAsia="zh-CN"/>
        </w:rPr>
        <w:t>混凝土</w:t>
      </w:r>
      <w:r>
        <w:rPr>
          <w:rFonts w:hint="eastAsia"/>
        </w:rPr>
        <w:t>总体要求</w:t>
      </w:r>
    </w:p>
    <w:p>
      <w:pPr>
        <w:bidi w:val="0"/>
        <w:rPr>
          <w:rFonts w:hint="eastAsia" w:eastAsia="宋体"/>
          <w:lang w:eastAsia="zh-CN"/>
        </w:rPr>
      </w:pPr>
      <w:r>
        <w:rPr>
          <w:rFonts w:hint="eastAsia"/>
          <w:lang w:eastAsia="zh-CN"/>
        </w:rPr>
        <w:t>（</w:t>
      </w:r>
      <w:r>
        <w:rPr>
          <w:rFonts w:hint="eastAsia"/>
          <w:lang w:val="en-US" w:eastAsia="zh-CN"/>
        </w:rPr>
        <w:t>1</w:t>
      </w:r>
      <w:r>
        <w:rPr>
          <w:rFonts w:hint="eastAsia"/>
          <w:lang w:eastAsia="zh-CN"/>
        </w:rPr>
        <w:t>）</w:t>
      </w:r>
      <w:r>
        <w:rPr>
          <w:rFonts w:hint="eastAsia"/>
        </w:rPr>
        <w:t>砼基层必须坚固、密实、平整</w:t>
      </w:r>
      <w:r>
        <w:rPr>
          <w:rFonts w:hint="eastAsia"/>
          <w:lang w:eastAsia="zh-CN"/>
        </w:rPr>
        <w:t>，</w:t>
      </w:r>
      <w:r>
        <w:rPr>
          <w:rFonts w:hint="eastAsia"/>
        </w:rPr>
        <w:t>强度不低于30mp</w:t>
      </w:r>
      <w:r>
        <w:rPr>
          <w:rFonts w:hint="eastAsia"/>
          <w:lang w:val="en-US" w:eastAsia="zh-CN"/>
        </w:rPr>
        <w:t>a</w:t>
      </w:r>
      <w:r>
        <w:rPr>
          <w:rFonts w:hint="eastAsia"/>
          <w:lang w:eastAsia="zh-CN"/>
        </w:rPr>
        <w:t>，</w:t>
      </w:r>
      <w:r>
        <w:rPr>
          <w:rFonts w:hint="eastAsia"/>
        </w:rPr>
        <w:t>表面不得有起砂、起壳、裂缝、麻面等现象，并不得夹杂物。</w:t>
      </w:r>
    </w:p>
    <w:p>
      <w:pPr>
        <w:bidi w:val="0"/>
        <w:rPr>
          <w:rFonts w:hint="eastAsia" w:eastAsia="宋体"/>
          <w:lang w:eastAsia="zh-CN"/>
        </w:rPr>
      </w:pPr>
      <w:r>
        <w:rPr>
          <w:rFonts w:hint="eastAsia"/>
          <w:lang w:eastAsia="zh-CN"/>
        </w:rPr>
        <w:t>（</w:t>
      </w:r>
      <w:r>
        <w:rPr>
          <w:rFonts w:hint="eastAsia"/>
          <w:lang w:val="en-US" w:eastAsia="zh-CN"/>
        </w:rPr>
        <w:t>2</w:t>
      </w:r>
      <w:r>
        <w:rPr>
          <w:rFonts w:hint="eastAsia"/>
          <w:lang w:eastAsia="zh-CN"/>
        </w:rPr>
        <w:t>）</w:t>
      </w:r>
      <w:r>
        <w:rPr>
          <w:rFonts w:hint="eastAsia"/>
        </w:rPr>
        <w:t>小磨石、混凝土基层坡度应符合设计要求，阴阳角应做成圆角或斜面，平整度用2米直尺检查，允许空隙不得大于2mm。</w:t>
      </w:r>
    </w:p>
    <w:p>
      <w:pPr>
        <w:bidi w:val="0"/>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rPr>
        <w:t>基层表面应干燥，在20mm深度内的含水率不大于10%。</w:t>
      </w:r>
    </w:p>
    <w:p>
      <w:pPr>
        <w:pStyle w:val="4"/>
        <w:keepNext w:val="0"/>
        <w:keepLines w:val="0"/>
        <w:pageBreakBefore w:val="0"/>
        <w:widowControl w:val="0"/>
        <w:kinsoku/>
        <w:wordWrap w:val="0"/>
        <w:overflowPunct/>
        <w:topLinePunct w:val="0"/>
        <w:autoSpaceDE/>
        <w:autoSpaceDN/>
        <w:bidi w:val="0"/>
        <w:adjustRightInd w:val="0"/>
        <w:snapToGrid w:val="0"/>
        <w:ind w:firstLine="560" w:firstLineChars="200"/>
        <w:textAlignment w:val="auto"/>
        <w:rPr>
          <w:rFonts w:hint="eastAsia"/>
        </w:rPr>
      </w:pPr>
      <w:r>
        <w:rPr>
          <w:rFonts w:hint="eastAsia"/>
          <w:lang w:val="en-US" w:eastAsia="zh-CN"/>
        </w:rPr>
        <w:t>4.15.2</w:t>
      </w:r>
      <w:r>
        <w:rPr>
          <w:rFonts w:hint="eastAsia"/>
          <w:lang w:eastAsia="zh-CN"/>
        </w:rPr>
        <w:t>施工步骤</w:t>
      </w:r>
    </w:p>
    <w:p>
      <w:pPr>
        <w:bidi w:val="0"/>
        <w:rPr>
          <w:rFonts w:hint="eastAsia" w:eastAsia="宋体"/>
          <w:lang w:eastAsia="zh-CN"/>
        </w:rPr>
      </w:pPr>
      <w:r>
        <w:rPr>
          <w:rFonts w:hint="eastAsia"/>
        </w:rPr>
        <w:t>1</w:t>
      </w:r>
      <w:r>
        <w:rPr>
          <w:rFonts w:hint="eastAsia"/>
          <w:lang w:eastAsia="zh-CN"/>
        </w:rPr>
        <w:t>、</w:t>
      </w:r>
      <w:r>
        <w:rPr>
          <w:rFonts w:hint="eastAsia"/>
        </w:rPr>
        <w:t>基底打磨</w:t>
      </w:r>
      <w:r>
        <w:rPr>
          <w:rFonts w:hint="eastAsia"/>
          <w:lang w:eastAsia="zh-CN"/>
        </w:rPr>
        <w:t>：</w:t>
      </w:r>
      <w:r>
        <w:rPr>
          <w:rFonts w:hint="eastAsia"/>
        </w:rPr>
        <w:t>用砂纸或专用打磨机对原有地面进行打磨，其目的是对原地面松散的碱性物质处理掉，加大地面与涂层的附着力。</w:t>
      </w:r>
    </w:p>
    <w:p>
      <w:pPr>
        <w:bidi w:val="0"/>
        <w:rPr>
          <w:rFonts w:hint="eastAsia" w:eastAsia="宋体"/>
          <w:lang w:eastAsia="zh-CN"/>
        </w:rPr>
      </w:pPr>
      <w:r>
        <w:rPr>
          <w:rFonts w:hint="eastAsia"/>
          <w:lang w:val="en-US" w:eastAsia="zh-CN"/>
        </w:rPr>
        <w:t>2、</w:t>
      </w:r>
      <w:r>
        <w:rPr>
          <w:rFonts w:hint="eastAsia"/>
        </w:rPr>
        <w:t>清洁</w:t>
      </w:r>
      <w:r>
        <w:rPr>
          <w:rFonts w:hint="eastAsia"/>
          <w:lang w:eastAsia="zh-CN"/>
        </w:rPr>
        <w:t>：</w:t>
      </w:r>
      <w:r>
        <w:rPr>
          <w:rFonts w:hint="eastAsia"/>
        </w:rPr>
        <w:t>先将地面灰尘及杂物清理干净，再针对局部进行再打磨清洁，对遗留下来的玻璃胶，油污，水性墙漆等进行重点清洁，然后整体清洁一遍，在清洁过程中注意通风，不能让溅起的尘埃飘浮在作业区内。</w:t>
      </w:r>
    </w:p>
    <w:p>
      <w:pPr>
        <w:bidi w:val="0"/>
        <w:rPr>
          <w:rFonts w:hint="eastAsia" w:eastAsia="宋体"/>
          <w:lang w:eastAsia="zh-CN"/>
        </w:rPr>
      </w:pPr>
      <w:r>
        <w:rPr>
          <w:rFonts w:hint="eastAsia"/>
          <w:lang w:val="en-US" w:eastAsia="zh-CN"/>
        </w:rPr>
        <w:t>3、</w:t>
      </w:r>
      <w:r>
        <w:rPr>
          <w:rFonts w:hint="eastAsia"/>
        </w:rPr>
        <w:t>保护</w:t>
      </w:r>
      <w:r>
        <w:rPr>
          <w:rFonts w:hint="eastAsia"/>
          <w:lang w:eastAsia="zh-CN"/>
        </w:rPr>
        <w:t>：</w:t>
      </w:r>
      <w:r>
        <w:rPr>
          <w:rFonts w:hint="eastAsia"/>
        </w:rPr>
        <w:t>对需要进行保护的部位用美胶纸贴好，要防止美胶纸上的胶不能留在被保护物品上。</w:t>
      </w:r>
    </w:p>
    <w:p>
      <w:pPr>
        <w:bidi w:val="0"/>
        <w:rPr>
          <w:rFonts w:hint="eastAsia" w:eastAsia="宋体"/>
          <w:lang w:eastAsia="zh-CN"/>
        </w:rPr>
      </w:pPr>
      <w:r>
        <w:rPr>
          <w:rFonts w:hint="eastAsia"/>
          <w:lang w:val="en-US" w:eastAsia="zh-CN"/>
        </w:rPr>
        <w:t>4、</w:t>
      </w:r>
      <w:r>
        <w:rPr>
          <w:rFonts w:hint="eastAsia"/>
        </w:rPr>
        <w:t>涂装底漆</w:t>
      </w:r>
      <w:r>
        <w:rPr>
          <w:rFonts w:hint="eastAsia"/>
          <w:lang w:eastAsia="zh-CN"/>
        </w:rPr>
        <w:t>：</w:t>
      </w:r>
      <w:r>
        <w:rPr>
          <w:rFonts w:hint="eastAsia"/>
        </w:rPr>
        <w:t>调配好底漆，用滚筒均匀地进行涂刷，其目的是封闭地面的毛细孔，增大地面与上面涂层的附着力。</w:t>
      </w:r>
    </w:p>
    <w:p>
      <w:pPr>
        <w:bidi w:val="0"/>
        <w:rPr>
          <w:rFonts w:hint="eastAsia" w:eastAsia="宋体"/>
          <w:lang w:eastAsia="zh-CN"/>
        </w:rPr>
      </w:pPr>
      <w:r>
        <w:rPr>
          <w:rFonts w:hint="eastAsia"/>
          <w:lang w:val="en-US" w:eastAsia="zh-CN"/>
        </w:rPr>
        <w:t>5、</w:t>
      </w:r>
      <w:r>
        <w:rPr>
          <w:rFonts w:hint="eastAsia"/>
        </w:rPr>
        <w:t>刮涂环氧腻子</w:t>
      </w:r>
      <w:r>
        <w:rPr>
          <w:rFonts w:hint="eastAsia"/>
          <w:lang w:eastAsia="zh-CN"/>
        </w:rPr>
        <w:t>：</w:t>
      </w:r>
      <w:r>
        <w:rPr>
          <w:rFonts w:hint="eastAsia"/>
        </w:rPr>
        <w:t>将调制好的环氧腻子搅拌均匀，然后用专用刮刀满刮地面，将地面砂眼，孔洞及创破部位封闭补平并进一步对地面找平，以使面层做完后更美观。</w:t>
      </w:r>
    </w:p>
    <w:p>
      <w:pPr>
        <w:bidi w:val="0"/>
        <w:rPr>
          <w:rFonts w:hint="eastAsia" w:eastAsia="宋体"/>
          <w:lang w:eastAsia="zh-CN"/>
        </w:rPr>
      </w:pPr>
      <w:r>
        <w:rPr>
          <w:rFonts w:hint="eastAsia"/>
          <w:lang w:val="en-US" w:eastAsia="zh-CN"/>
        </w:rPr>
        <w:t>6、</w:t>
      </w:r>
      <w:r>
        <w:rPr>
          <w:rFonts w:hint="eastAsia"/>
        </w:rPr>
        <w:t>打磨检修</w:t>
      </w:r>
      <w:r>
        <w:rPr>
          <w:rFonts w:hint="eastAsia"/>
          <w:lang w:eastAsia="zh-CN"/>
        </w:rPr>
        <w:t>：</w:t>
      </w:r>
      <w:r>
        <w:rPr>
          <w:rFonts w:hint="eastAsia"/>
        </w:rPr>
        <w:t>待上道工序完成后，在干透的表面用砂纸进行打磨，将批刮过程中的刀痕磨平，保持表面粗糙度均匀，并清洁直至无灰尘，为涂装色漆做好准备。</w:t>
      </w:r>
    </w:p>
    <w:p>
      <w:pPr>
        <w:bidi w:val="0"/>
        <w:rPr>
          <w:rFonts w:hint="eastAsia" w:eastAsia="宋体"/>
          <w:lang w:eastAsia="zh-CN"/>
        </w:rPr>
      </w:pPr>
      <w:r>
        <w:rPr>
          <w:rFonts w:hint="eastAsia"/>
          <w:lang w:val="en-US" w:eastAsia="zh-CN"/>
        </w:rPr>
        <w:t>7、</w:t>
      </w:r>
      <w:r>
        <w:rPr>
          <w:rFonts w:hint="eastAsia"/>
        </w:rPr>
        <w:t>涂装一遍色漆</w:t>
      </w:r>
      <w:r>
        <w:rPr>
          <w:rFonts w:hint="eastAsia"/>
          <w:lang w:eastAsia="zh-CN"/>
        </w:rPr>
        <w:t>：</w:t>
      </w:r>
      <w:r>
        <w:rPr>
          <w:rFonts w:hint="eastAsia"/>
        </w:rPr>
        <w:t>根据甲方要求，将环氧树脂甲组份与乙组份调合搅拌均匀，涂刷一遍色漆。</w:t>
      </w:r>
    </w:p>
    <w:p>
      <w:pPr>
        <w:bidi w:val="0"/>
        <w:rPr>
          <w:rFonts w:hint="eastAsia" w:eastAsia="宋体"/>
          <w:lang w:eastAsia="zh-CN"/>
        </w:rPr>
      </w:pPr>
      <w:r>
        <w:rPr>
          <w:rFonts w:hint="eastAsia"/>
          <w:lang w:val="en-US" w:eastAsia="zh-CN"/>
        </w:rPr>
        <w:t>8、</w:t>
      </w:r>
      <w:r>
        <w:rPr>
          <w:rFonts w:hint="eastAsia"/>
        </w:rPr>
        <w:t>涂装二遍色漆</w:t>
      </w:r>
      <w:r>
        <w:rPr>
          <w:rFonts w:hint="eastAsia"/>
          <w:lang w:eastAsia="zh-CN"/>
        </w:rPr>
        <w:t>：</w:t>
      </w:r>
      <w:r>
        <w:rPr>
          <w:rFonts w:hint="eastAsia"/>
        </w:rPr>
        <w:t>在第一遍色漆完全干透后，在其表面涂装二遍色漆，并依此循环手法达到合同要求的遍数或厚度。</w:t>
      </w:r>
    </w:p>
    <w:p>
      <w:pPr>
        <w:bidi w:val="0"/>
        <w:rPr>
          <w:rFonts w:hint="eastAsia" w:eastAsia="宋体"/>
          <w:lang w:eastAsia="zh-CN"/>
        </w:rPr>
      </w:pPr>
      <w:r>
        <w:rPr>
          <w:rFonts w:hint="eastAsia"/>
          <w:lang w:val="en-US" w:eastAsia="zh-CN"/>
        </w:rPr>
        <w:t>9、</w:t>
      </w:r>
      <w:r>
        <w:rPr>
          <w:rFonts w:hint="eastAsia"/>
        </w:rPr>
        <w:t>清洁保护</w:t>
      </w:r>
      <w:r>
        <w:rPr>
          <w:rFonts w:hint="eastAsia"/>
          <w:lang w:eastAsia="zh-CN"/>
        </w:rPr>
        <w:t>：</w:t>
      </w:r>
      <w:r>
        <w:rPr>
          <w:rFonts w:hint="eastAsia"/>
        </w:rPr>
        <w:t>在二遍色漆完全干透后，对在施工中造成的施工垃圾进行清理，对被保护的成品拆除保护，清洁环境。</w:t>
      </w:r>
    </w:p>
    <w:p>
      <w:pPr>
        <w:bidi w:val="0"/>
        <w:rPr>
          <w:rFonts w:hint="eastAsia" w:eastAsia="宋体"/>
          <w:lang w:eastAsia="zh-CN"/>
        </w:rPr>
      </w:pPr>
      <w:r>
        <w:rPr>
          <w:rFonts w:hint="eastAsia"/>
        </w:rPr>
        <w:t>10</w:t>
      </w:r>
      <w:r>
        <w:rPr>
          <w:rFonts w:hint="eastAsia"/>
          <w:lang w:eastAsia="zh-CN"/>
        </w:rPr>
        <w:t>、</w:t>
      </w:r>
      <w:r>
        <w:rPr>
          <w:rFonts w:hint="eastAsia"/>
        </w:rPr>
        <w:t>保养维护</w:t>
      </w:r>
      <w:r>
        <w:rPr>
          <w:rFonts w:hint="eastAsia"/>
          <w:lang w:eastAsia="zh-CN"/>
        </w:rPr>
        <w:t>：</w:t>
      </w:r>
      <w:r>
        <w:rPr>
          <w:rFonts w:hint="eastAsia"/>
        </w:rPr>
        <w:t>在全部完成工后三天内，对成品进行保养，使其完全固化，防止因养护期不到就使用，影响产品寿命。</w:t>
      </w:r>
    </w:p>
    <w:p>
      <w:pPr>
        <w:pStyle w:val="3"/>
        <w:bidi w:val="0"/>
        <w:rPr>
          <w:rFonts w:hint="eastAsia"/>
          <w:lang w:val="en-US" w:eastAsia="zh-CN"/>
        </w:rPr>
      </w:pPr>
      <w:r>
        <w:rPr>
          <w:rFonts w:hint="eastAsia"/>
          <w:lang w:val="en-US" w:eastAsia="zh-CN"/>
        </w:rPr>
        <w:t>4.16新做坎墙铁艺</w:t>
      </w:r>
      <w:r>
        <w:rPr>
          <w:rFonts w:hint="eastAsia"/>
          <w:b w:val="0"/>
          <w:bCs w:val="0"/>
          <w:color w:val="auto"/>
          <w:szCs w:val="21"/>
          <w:lang w:val="en-US" w:eastAsia="zh-CN"/>
        </w:rPr>
        <w:t>施工</w:t>
      </w:r>
    </w:p>
    <w:p>
      <w:pPr>
        <w:pStyle w:val="4"/>
        <w:keepNext w:val="0"/>
        <w:keepLines w:val="0"/>
        <w:pageBreakBefore w:val="0"/>
        <w:widowControl w:val="0"/>
        <w:kinsoku/>
        <w:wordWrap w:val="0"/>
        <w:overflowPunct/>
        <w:topLinePunct w:val="0"/>
        <w:autoSpaceDE/>
        <w:autoSpaceDN/>
        <w:bidi w:val="0"/>
        <w:adjustRightInd w:val="0"/>
        <w:snapToGrid w:val="0"/>
        <w:ind w:firstLine="560" w:firstLineChars="200"/>
        <w:textAlignment w:val="auto"/>
        <w:rPr>
          <w:rFonts w:hint="eastAsia"/>
        </w:rPr>
      </w:pPr>
      <w:r>
        <w:rPr>
          <w:rFonts w:hint="eastAsia"/>
          <w:lang w:val="en-US" w:eastAsia="zh-CN"/>
        </w:rPr>
        <w:t>4.16.1</w:t>
      </w:r>
      <w:r>
        <w:rPr>
          <w:rFonts w:hint="eastAsia"/>
          <w:lang w:eastAsia="zh-CN"/>
        </w:rPr>
        <w:t>工艺流程</w:t>
      </w:r>
    </w:p>
    <w:p>
      <w:pPr>
        <w:bidi w:val="0"/>
        <w:rPr>
          <w:rFonts w:hint="eastAsia" w:eastAsia="宋体"/>
          <w:lang w:eastAsia="zh-CN"/>
        </w:rPr>
      </w:pPr>
      <w:r>
        <w:rPr>
          <w:rFonts w:hint="eastAsia"/>
        </w:rPr>
        <w:t>测量放线→挖基础土方→地基处理夯实→浇筑基础垫层→绑扎基础地梁钢筋笼预埋线管→安装基础圈梁模板→预埋钢筋栏杆→浇筑基础圈梁→砌墙至图纸设计标高→墙体粉刷→基础回填</w:t>
      </w:r>
      <w:r>
        <w:rPr>
          <w:rFonts w:hint="eastAsia"/>
          <w:lang w:eastAsia="zh-CN"/>
        </w:rPr>
        <w:t>。</w:t>
      </w:r>
    </w:p>
    <w:p>
      <w:pPr>
        <w:pStyle w:val="4"/>
        <w:keepNext w:val="0"/>
        <w:keepLines w:val="0"/>
        <w:pageBreakBefore w:val="0"/>
        <w:widowControl w:val="0"/>
        <w:kinsoku/>
        <w:wordWrap w:val="0"/>
        <w:overflowPunct/>
        <w:topLinePunct w:val="0"/>
        <w:autoSpaceDE/>
        <w:autoSpaceDN/>
        <w:bidi w:val="0"/>
        <w:adjustRightInd w:val="0"/>
        <w:snapToGrid w:val="0"/>
        <w:ind w:firstLine="560" w:firstLineChars="200"/>
        <w:textAlignment w:val="auto"/>
        <w:rPr>
          <w:rFonts w:hint="eastAsia"/>
        </w:rPr>
      </w:pPr>
      <w:r>
        <w:rPr>
          <w:rFonts w:hint="eastAsia"/>
          <w:lang w:val="en-US" w:eastAsia="zh-CN"/>
        </w:rPr>
        <w:t>4.16.2</w:t>
      </w:r>
      <w:r>
        <w:rPr>
          <w:rFonts w:hint="eastAsia"/>
          <w:lang w:eastAsia="zh-CN"/>
        </w:rPr>
        <w:t>施工方法</w:t>
      </w:r>
    </w:p>
    <w:p>
      <w:pPr>
        <w:bidi w:val="0"/>
        <w:rPr>
          <w:rFonts w:hint="eastAsia"/>
        </w:rPr>
      </w:pPr>
      <w:r>
        <w:rPr>
          <w:rFonts w:hint="eastAsia"/>
        </w:rPr>
        <w:t>1、基础测量放线</w:t>
      </w:r>
    </w:p>
    <w:p>
      <w:pPr>
        <w:bidi w:val="0"/>
        <w:rPr>
          <w:rFonts w:hint="eastAsia" w:eastAsia="宋体"/>
          <w:lang w:eastAsia="zh-CN"/>
        </w:rPr>
      </w:pPr>
      <w:r>
        <w:rPr>
          <w:rFonts w:hint="eastAsia"/>
        </w:rPr>
        <w:t>根据设计图纸，按围墙中线、高程点测放围墙的平面位置和纵断高程，精确测定出围墙基础主轴线和起讫点，伸缩缝位置，每端的衔接是否顺直，并按施工放样的实际需要增补围墙各点的地面高程，并设置施工水准点</w:t>
      </w:r>
      <w:r>
        <w:rPr>
          <w:rFonts w:hint="eastAsia"/>
          <w:lang w:eastAsia="zh-CN"/>
        </w:rPr>
        <w:t>。</w:t>
      </w:r>
    </w:p>
    <w:p>
      <w:pPr>
        <w:bidi w:val="0"/>
        <w:rPr>
          <w:rFonts w:hint="eastAsia"/>
        </w:rPr>
      </w:pPr>
      <w:r>
        <w:rPr>
          <w:rFonts w:hint="eastAsia"/>
        </w:rPr>
        <w:t>2、基坑开挖</w:t>
      </w:r>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挡土墙基坑采用挖掘机开挖，人工配合挖掘机刷底，基础的部位尺寸、形状埋置深度均按设计要求进行施工。</w:t>
      </w:r>
    </w:p>
    <w:p>
      <w:pPr>
        <w:bidi w:val="0"/>
        <w:rPr>
          <w:rFonts w:hint="eastAsia" w:eastAsia="宋体"/>
          <w:lang w:eastAsia="zh-CN"/>
        </w:rPr>
      </w:pPr>
      <w:r>
        <w:rPr>
          <w:rFonts w:hint="eastAsia"/>
          <w:lang w:eastAsia="zh-CN"/>
        </w:rPr>
        <w:t>（</w:t>
      </w:r>
      <w:r>
        <w:rPr>
          <w:rFonts w:hint="eastAsia"/>
          <w:lang w:val="en-US" w:eastAsia="zh-CN"/>
        </w:rPr>
        <w:t>2</w:t>
      </w:r>
      <w:r>
        <w:rPr>
          <w:rFonts w:hint="eastAsia"/>
          <w:lang w:eastAsia="zh-CN"/>
        </w:rPr>
        <w:t>）</w:t>
      </w:r>
      <w:r>
        <w:rPr>
          <w:rFonts w:hint="eastAsia"/>
        </w:rPr>
        <w:t>基坑用挖掘机开挖时，应有专人指挥，在开挖过程中不得超挖，避免扰动基底原状土</w:t>
      </w:r>
      <w:r>
        <w:rPr>
          <w:rFonts w:hint="eastAsia"/>
          <w:lang w:eastAsia="zh-CN"/>
        </w:rPr>
        <w:t>。</w:t>
      </w:r>
    </w:p>
    <w:p>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开挖基坑的土方，在场地有条件堆放时，一定要留足回填需用的好土</w:t>
      </w:r>
      <w:r>
        <w:rPr>
          <w:rFonts w:hint="eastAsia"/>
          <w:lang w:eastAsia="zh-CN"/>
        </w:rPr>
        <w:t>，</w:t>
      </w:r>
      <w:r>
        <w:rPr>
          <w:rFonts w:hint="eastAsia"/>
        </w:rPr>
        <w:t>多余的土方应一次运走，避免二次倒运。</w:t>
      </w:r>
    </w:p>
    <w:p>
      <w:pPr>
        <w:bidi w:val="0"/>
        <w:rPr>
          <w:rFonts w:hint="eastAsia" w:eastAsia="宋体"/>
          <w:lang w:eastAsia="zh-CN"/>
        </w:rPr>
      </w:pPr>
      <w:r>
        <w:rPr>
          <w:rFonts w:hint="eastAsia"/>
          <w:lang w:eastAsia="zh-CN"/>
        </w:rPr>
        <w:t>（</w:t>
      </w:r>
      <w:r>
        <w:rPr>
          <w:rFonts w:hint="eastAsia"/>
          <w:lang w:val="en-US" w:eastAsia="zh-CN"/>
        </w:rPr>
        <w:t>4</w:t>
      </w:r>
      <w:r>
        <w:rPr>
          <w:rFonts w:hint="eastAsia"/>
          <w:lang w:eastAsia="zh-CN"/>
        </w:rPr>
        <w:t>）</w:t>
      </w:r>
      <w:r>
        <w:rPr>
          <w:rFonts w:hint="eastAsia"/>
        </w:rPr>
        <w:t>任何土质基坑挖至标高后不得长时间暴露，扰动或浸泡，而削弱基底承载能力。基底尽量避免超挖</w:t>
      </w:r>
      <w:r>
        <w:rPr>
          <w:rFonts w:hint="eastAsia"/>
          <w:lang w:eastAsia="zh-CN"/>
        </w:rPr>
        <w:t>。</w:t>
      </w:r>
    </w:p>
    <w:p>
      <w:pPr>
        <w:bidi w:val="0"/>
        <w:rPr>
          <w:rFonts w:hint="eastAsia"/>
        </w:rPr>
      </w:pPr>
      <w:r>
        <w:rPr>
          <w:rFonts w:hint="eastAsia"/>
        </w:rPr>
        <w:t>3、浇筑基础垫层</w:t>
      </w:r>
    </w:p>
    <w:p>
      <w:pPr>
        <w:bidi w:val="0"/>
        <w:rPr>
          <w:rFonts w:hint="eastAsia" w:eastAsia="宋体"/>
          <w:lang w:eastAsia="zh-CN"/>
        </w:rPr>
      </w:pPr>
      <w:r>
        <w:rPr>
          <w:rFonts w:hint="eastAsia"/>
        </w:rPr>
        <w:t>基础垫层采用C15商品</w:t>
      </w:r>
      <w:r>
        <w:rPr>
          <w:rFonts w:hint="eastAsia"/>
          <w:lang w:eastAsia="zh-CN"/>
        </w:rPr>
        <w:t>混凝土</w:t>
      </w:r>
      <w:r>
        <w:rPr>
          <w:rFonts w:hint="eastAsia"/>
        </w:rPr>
        <w:t>进行浇筑，浇筑厚度100mm。浇筑时从一端开始连续浇筑，并及时收平</w:t>
      </w:r>
      <w:r>
        <w:rPr>
          <w:rFonts w:hint="eastAsia"/>
          <w:lang w:eastAsia="zh-CN"/>
        </w:rPr>
        <w:t>，</w:t>
      </w:r>
      <w:r>
        <w:rPr>
          <w:rFonts w:hint="eastAsia"/>
        </w:rPr>
        <w:t>控制好</w:t>
      </w:r>
      <w:r>
        <w:rPr>
          <w:rFonts w:hint="eastAsia"/>
          <w:lang w:eastAsia="zh-CN"/>
        </w:rPr>
        <w:t>垫层</w:t>
      </w:r>
      <w:r>
        <w:rPr>
          <w:rFonts w:hint="eastAsia"/>
        </w:rPr>
        <w:t>标高</w:t>
      </w:r>
      <w:r>
        <w:rPr>
          <w:rFonts w:hint="eastAsia"/>
          <w:lang w:eastAsia="zh-CN"/>
        </w:rPr>
        <w:t>。</w:t>
      </w:r>
    </w:p>
    <w:p>
      <w:pPr>
        <w:bidi w:val="0"/>
        <w:rPr>
          <w:rFonts w:hint="eastAsia"/>
          <w:lang w:eastAsia="zh-CN"/>
        </w:rPr>
      </w:pPr>
      <w:r>
        <w:rPr>
          <w:rFonts w:hint="eastAsia"/>
          <w:lang w:val="en-US" w:eastAsia="zh-CN"/>
        </w:rPr>
        <w:t>4、</w:t>
      </w:r>
      <w:r>
        <w:rPr>
          <w:rFonts w:hint="eastAsia"/>
        </w:rPr>
        <w:t>安装基础圈梁模板钢筋</w:t>
      </w:r>
    </w:p>
    <w:p>
      <w:pPr>
        <w:bidi w:val="0"/>
        <w:rPr>
          <w:rFonts w:hint="eastAsia" w:eastAsia="宋体"/>
          <w:lang w:eastAsia="zh-CN"/>
        </w:rPr>
      </w:pPr>
      <w:r>
        <w:rPr>
          <w:rFonts w:hint="eastAsia"/>
        </w:rPr>
        <w:t>首先按照设计要求进行绑扎地梁钢筋，并将预埋件安装牢固，预埋件安装要根据图纸设计要求和施工现场的实际情况准确无误的定位，避免造成不在一条平行线上。地梁侧模采用15mm厚多层板，模板用夹条及斜撑支牢</w:t>
      </w:r>
      <w:r>
        <w:rPr>
          <w:rFonts w:hint="eastAsia"/>
          <w:lang w:eastAsia="zh-CN"/>
        </w:rPr>
        <w:t>。</w:t>
      </w:r>
    </w:p>
    <w:p>
      <w:pPr>
        <w:bidi w:val="0"/>
        <w:rPr>
          <w:rFonts w:hint="eastAsia"/>
        </w:rPr>
      </w:pPr>
      <w:r>
        <w:rPr>
          <w:rFonts w:hint="eastAsia"/>
          <w:lang w:val="en-US" w:eastAsia="zh-CN"/>
        </w:rPr>
        <w:t>5、</w:t>
      </w:r>
      <w:r>
        <w:rPr>
          <w:rFonts w:hint="eastAsia"/>
        </w:rPr>
        <w:t>浇筑基础圈梁栓</w:t>
      </w:r>
    </w:p>
    <w:p>
      <w:pPr>
        <w:bidi w:val="0"/>
        <w:rPr>
          <w:rFonts w:hint="eastAsia"/>
        </w:rPr>
      </w:pPr>
      <w:r>
        <w:rPr>
          <w:rFonts w:hint="eastAsia"/>
        </w:rPr>
        <w:t>在钢筋、预埋件、模板等施工完毕，并检查验收合格后，可进行地梁</w:t>
      </w:r>
      <w:r>
        <w:rPr>
          <w:rFonts w:hint="eastAsia"/>
          <w:lang w:eastAsia="zh-CN"/>
        </w:rPr>
        <w:t>混凝土</w:t>
      </w:r>
      <w:r>
        <w:rPr>
          <w:rFonts w:hint="eastAsia"/>
        </w:rPr>
        <w:t>浇筑，地梁</w:t>
      </w:r>
      <w:r>
        <w:rPr>
          <w:rFonts w:hint="eastAsia"/>
          <w:lang w:eastAsia="zh-CN"/>
        </w:rPr>
        <w:t>混凝土</w:t>
      </w:r>
      <w:r>
        <w:rPr>
          <w:rFonts w:hint="eastAsia"/>
        </w:rPr>
        <w:t>采用C30商品</w:t>
      </w:r>
      <w:r>
        <w:rPr>
          <w:rFonts w:hint="eastAsia"/>
          <w:lang w:eastAsia="zh-CN"/>
        </w:rPr>
        <w:t>混凝土</w:t>
      </w:r>
      <w:r>
        <w:rPr>
          <w:rFonts w:hint="eastAsia"/>
        </w:rPr>
        <w:t>进行浇筑，浇筑时采用插入式振捣棒振捣，要求振捣密实，并做好础的养护工作。</w:t>
      </w:r>
    </w:p>
    <w:p>
      <w:pPr>
        <w:bidi w:val="0"/>
        <w:rPr>
          <w:rFonts w:hint="eastAsia"/>
        </w:rPr>
      </w:pPr>
      <w:r>
        <w:rPr>
          <w:rFonts w:hint="eastAsia"/>
          <w:lang w:val="en-US" w:eastAsia="zh-CN"/>
        </w:rPr>
        <w:t>6</w:t>
      </w:r>
      <w:r>
        <w:rPr>
          <w:rFonts w:hint="eastAsia"/>
        </w:rPr>
        <w:t>、砌筑围墙</w:t>
      </w:r>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围墙砌体采用</w:t>
      </w:r>
      <w:r>
        <w:rPr>
          <w:rFonts w:hint="eastAsia"/>
          <w:lang w:eastAsia="zh-CN"/>
        </w:rPr>
        <w:t>蒸压灰机砖</w:t>
      </w:r>
      <w:r>
        <w:rPr>
          <w:rFonts w:hint="eastAsia"/>
        </w:rPr>
        <w:t>。砌筑砂浆为M</w:t>
      </w:r>
      <w:r>
        <w:rPr>
          <w:rFonts w:hint="eastAsia"/>
          <w:lang w:val="en-US" w:eastAsia="zh-CN"/>
        </w:rPr>
        <w:t>7.5</w:t>
      </w:r>
      <w:r>
        <w:rPr>
          <w:rFonts w:hint="eastAsia"/>
        </w:rPr>
        <w:t>水泥砂浆砌筑。砂浆应随拌随用，保持适宜的稠度，一般宜在3</w:t>
      </w:r>
      <w:r>
        <w:rPr>
          <w:rFonts w:hint="eastAsia"/>
          <w:lang w:val="en-US" w:eastAsia="zh-CN"/>
        </w:rPr>
        <w:t>-</w:t>
      </w:r>
      <w:r>
        <w:rPr>
          <w:rFonts w:hint="eastAsia"/>
        </w:rPr>
        <w:t>4h内使用完毕，气温超过30℃时，宜在2</w:t>
      </w:r>
      <w:r>
        <w:rPr>
          <w:rFonts w:hint="eastAsia"/>
          <w:lang w:val="en-US" w:eastAsia="zh-CN"/>
        </w:rPr>
        <w:t>-</w:t>
      </w:r>
      <w:r>
        <w:rPr>
          <w:rFonts w:hint="eastAsia"/>
        </w:rPr>
        <w:t>3h内使用完毕。发生离析、泌水的砂浆，砌筑前应重新拌和，已凝结的砂浆不得使用。</w:t>
      </w:r>
    </w:p>
    <w:p>
      <w:pPr>
        <w:bidi w:val="0"/>
        <w:rPr>
          <w:rFonts w:hint="eastAsia" w:eastAsia="宋体"/>
          <w:lang w:eastAsia="zh-CN"/>
        </w:rPr>
      </w:pPr>
      <w:r>
        <w:rPr>
          <w:rFonts w:hint="eastAsia"/>
          <w:lang w:eastAsia="zh-CN"/>
        </w:rPr>
        <w:t>（</w:t>
      </w:r>
      <w:r>
        <w:rPr>
          <w:rFonts w:hint="eastAsia"/>
          <w:lang w:val="en-US" w:eastAsia="zh-CN"/>
        </w:rPr>
        <w:t>2</w:t>
      </w:r>
      <w:r>
        <w:rPr>
          <w:rFonts w:hint="eastAsia"/>
          <w:lang w:eastAsia="zh-CN"/>
        </w:rPr>
        <w:t>）</w:t>
      </w:r>
      <w:r>
        <w:rPr>
          <w:rFonts w:hint="eastAsia"/>
        </w:rPr>
        <w:t>墙体砌筑应采用</w:t>
      </w:r>
      <w:r>
        <w:rPr>
          <w:rFonts w:hint="eastAsia"/>
          <w:lang w:eastAsia="zh-CN"/>
        </w:rPr>
        <w:t>“</w:t>
      </w:r>
      <w:r>
        <w:rPr>
          <w:rFonts w:hint="eastAsia"/>
        </w:rPr>
        <w:t>三一</w:t>
      </w:r>
      <w:r>
        <w:rPr>
          <w:rFonts w:hint="eastAsia"/>
          <w:lang w:eastAsia="zh-CN"/>
        </w:rPr>
        <w:t>”</w:t>
      </w:r>
      <w:r>
        <w:rPr>
          <w:rFonts w:hint="eastAsia"/>
        </w:rPr>
        <w:t>砌筑法</w:t>
      </w:r>
      <w:r>
        <w:rPr>
          <w:rFonts w:hint="eastAsia"/>
          <w:lang w:eastAsia="zh-CN"/>
        </w:rPr>
        <w:t>（</w:t>
      </w:r>
      <w:r>
        <w:rPr>
          <w:rFonts w:hint="eastAsia"/>
        </w:rPr>
        <w:t>即一铲灰，一块砖，一揉</w:t>
      </w:r>
      <w:r>
        <w:rPr>
          <w:rFonts w:hint="eastAsia"/>
          <w:lang w:eastAsia="zh-CN"/>
        </w:rPr>
        <w:t>）</w:t>
      </w:r>
      <w:r>
        <w:rPr>
          <w:rFonts w:hint="eastAsia"/>
        </w:rPr>
        <w:t>，严禁用水冲砂浆灌缝的方法砖体砌筑采用满顺满条砌筑排列</w:t>
      </w:r>
      <w:r>
        <w:rPr>
          <w:rFonts w:hint="eastAsia"/>
          <w:lang w:eastAsia="zh-CN"/>
        </w:rPr>
        <w:t>（</w:t>
      </w:r>
      <w:r>
        <w:rPr>
          <w:rFonts w:hint="eastAsia"/>
        </w:rPr>
        <w:t>即一层顺砌一层横砌》。砌筑时并将预埋件砌筑在内安装牢固，预埋件安装要根据图纸设计要求和施工现场的实际情况准确无误的定位，避免造成不在一条平行线上</w:t>
      </w:r>
      <w:r>
        <w:rPr>
          <w:rFonts w:hint="eastAsia"/>
          <w:lang w:eastAsia="zh-CN"/>
        </w:rPr>
        <w:t>。</w:t>
      </w:r>
    </w:p>
    <w:p>
      <w:pPr>
        <w:bidi w:val="0"/>
        <w:rPr>
          <w:rFonts w:hint="eastAsia"/>
        </w:rPr>
      </w:pPr>
      <w:r>
        <w:rPr>
          <w:rFonts w:hint="eastAsia"/>
          <w:lang w:val="en-US" w:eastAsia="zh-CN"/>
        </w:rPr>
        <w:t>7、</w:t>
      </w:r>
      <w:r>
        <w:rPr>
          <w:rFonts w:hint="eastAsia"/>
        </w:rPr>
        <w:t>墙体抹灰粉刷</w:t>
      </w:r>
    </w:p>
    <w:p>
      <w:pPr>
        <w:bidi w:val="0"/>
        <w:rPr>
          <w:rFonts w:hint="eastAsia"/>
        </w:rPr>
      </w:pPr>
      <w:r>
        <w:rPr>
          <w:rFonts w:hint="eastAsia"/>
          <w:lang w:eastAsia="zh-CN"/>
        </w:rPr>
        <w:t>砌</w:t>
      </w:r>
      <w:r>
        <w:rPr>
          <w:rFonts w:hint="eastAsia"/>
        </w:rPr>
        <w:t>筑墙体用</w:t>
      </w:r>
      <w:r>
        <w:rPr>
          <w:rFonts w:hint="eastAsia"/>
          <w:lang w:val="en-US" w:eastAsia="zh-CN"/>
        </w:rPr>
        <w:t>25</w:t>
      </w:r>
      <w:r>
        <w:rPr>
          <w:rFonts w:hint="eastAsia"/>
        </w:rPr>
        <w:t>mm厚1</w:t>
      </w:r>
      <w:r>
        <w:rPr>
          <w:rFonts w:hint="eastAsia"/>
          <w:lang w:eastAsia="zh-CN"/>
        </w:rPr>
        <w:t>：</w:t>
      </w:r>
      <w:r>
        <w:rPr>
          <w:rFonts w:hint="eastAsia"/>
          <w:lang w:val="en-US" w:eastAsia="zh-CN"/>
        </w:rPr>
        <w:t>2</w:t>
      </w:r>
      <w:r>
        <w:rPr>
          <w:rFonts w:hint="eastAsia"/>
        </w:rPr>
        <w:t>的</w:t>
      </w:r>
      <w:r>
        <w:rPr>
          <w:rFonts w:hint="eastAsia"/>
          <w:lang w:eastAsia="zh-CN"/>
        </w:rPr>
        <w:t>聚合物砂浆</w:t>
      </w:r>
      <w:r>
        <w:rPr>
          <w:rFonts w:hint="eastAsia"/>
        </w:rPr>
        <w:t>抹灰找平，</w:t>
      </w:r>
      <w:r>
        <w:rPr>
          <w:rFonts w:hint="eastAsia"/>
          <w:lang w:eastAsia="zh-CN"/>
        </w:rPr>
        <w:t>外刷米黄色涂料，</w:t>
      </w:r>
      <w:r>
        <w:rPr>
          <w:rFonts w:hint="eastAsia"/>
        </w:rPr>
        <w:t>对栏杆连接预留部位做好预留孔，以便栏杆安装时便于焊接。</w:t>
      </w:r>
    </w:p>
    <w:p>
      <w:pPr>
        <w:bidi w:val="0"/>
        <w:rPr>
          <w:rFonts w:hint="eastAsia"/>
        </w:rPr>
      </w:pPr>
      <w:r>
        <w:rPr>
          <w:rFonts w:hint="eastAsia"/>
          <w:lang w:val="en-US" w:eastAsia="zh-CN"/>
        </w:rPr>
        <w:t>8、</w:t>
      </w:r>
      <w:r>
        <w:rPr>
          <w:rFonts w:hint="eastAsia"/>
        </w:rPr>
        <w:t>基础回填</w:t>
      </w:r>
    </w:p>
    <w:p>
      <w:pPr>
        <w:bidi w:val="0"/>
        <w:rPr>
          <w:rFonts w:hint="eastAsia"/>
        </w:rPr>
      </w:pPr>
      <w:r>
        <w:rPr>
          <w:rFonts w:hint="eastAsia"/>
        </w:rPr>
        <w:t>地梁基础模板拆除后及时进行回填士，填土前应将基坑</w:t>
      </w:r>
      <w:r>
        <w:rPr>
          <w:rFonts w:hint="eastAsia"/>
          <w:lang w:eastAsia="zh-CN"/>
        </w:rPr>
        <w:t>（</w:t>
      </w:r>
      <w:r>
        <w:rPr>
          <w:rFonts w:hint="eastAsia"/>
        </w:rPr>
        <w:t>槽</w:t>
      </w:r>
      <w:r>
        <w:rPr>
          <w:rFonts w:hint="eastAsia"/>
          <w:lang w:eastAsia="zh-CN"/>
        </w:rPr>
        <w:t>）</w:t>
      </w:r>
      <w:r>
        <w:rPr>
          <w:rFonts w:hint="eastAsia"/>
        </w:rPr>
        <w:t>底的垃圾清理干净。回填土应选用好</w:t>
      </w:r>
      <w:r>
        <w:rPr>
          <w:rFonts w:hint="eastAsia"/>
          <w:lang w:eastAsia="zh-CN"/>
        </w:rPr>
        <w:t>土</w:t>
      </w:r>
      <w:r>
        <w:rPr>
          <w:rFonts w:hint="eastAsia"/>
        </w:rPr>
        <w:t>进行回填，回填时应分层回填夯实，每次至少夯打三遍，做到连续夯实，无遗漏。墙体根部回填时应做好保护措施，避免对墙体造成损坏。回填土至设计标高。</w:t>
      </w:r>
    </w:p>
    <w:p>
      <w:pPr>
        <w:pStyle w:val="3"/>
        <w:bidi w:val="0"/>
        <w:rPr>
          <w:rFonts w:hint="eastAsia"/>
          <w:lang w:val="en-US" w:eastAsia="zh-CN"/>
        </w:rPr>
      </w:pPr>
      <w:r>
        <w:rPr>
          <w:rFonts w:hint="eastAsia"/>
          <w:lang w:val="en-US" w:eastAsia="zh-CN"/>
        </w:rPr>
        <w:t>4.17围墙粉刷</w:t>
      </w:r>
      <w:r>
        <w:rPr>
          <w:rFonts w:hint="eastAsia"/>
          <w:b w:val="0"/>
          <w:bCs w:val="0"/>
          <w:color w:val="auto"/>
          <w:szCs w:val="21"/>
          <w:lang w:val="en-US" w:eastAsia="zh-CN"/>
        </w:rPr>
        <w:t>施工</w:t>
      </w:r>
    </w:p>
    <w:p>
      <w:pPr>
        <w:pStyle w:val="4"/>
        <w:keepNext w:val="0"/>
        <w:keepLines w:val="0"/>
        <w:pageBreakBefore w:val="0"/>
        <w:widowControl w:val="0"/>
        <w:kinsoku/>
        <w:wordWrap w:val="0"/>
        <w:overflowPunct/>
        <w:topLinePunct w:val="0"/>
        <w:autoSpaceDE/>
        <w:autoSpaceDN/>
        <w:bidi w:val="0"/>
        <w:adjustRightInd w:val="0"/>
        <w:snapToGrid w:val="0"/>
        <w:ind w:firstLine="560" w:firstLineChars="200"/>
        <w:textAlignment w:val="auto"/>
        <w:rPr>
          <w:rFonts w:hint="eastAsia"/>
          <w:lang w:eastAsia="zh-CN"/>
        </w:rPr>
      </w:pPr>
      <w:r>
        <w:rPr>
          <w:rFonts w:hint="eastAsia"/>
          <w:lang w:val="en-US" w:eastAsia="zh-CN"/>
        </w:rPr>
        <w:t>4.17.1</w:t>
      </w:r>
      <w:r>
        <w:rPr>
          <w:rFonts w:hint="eastAsia"/>
          <w:lang w:eastAsia="zh-CN"/>
        </w:rPr>
        <w:t>工艺流程</w:t>
      </w:r>
    </w:p>
    <w:p>
      <w:pPr>
        <w:rPr>
          <w:rFonts w:hint="eastAsia"/>
        </w:rPr>
      </w:pPr>
      <w:r>
        <w:rPr>
          <w:rFonts w:hint="eastAsia"/>
        </w:rPr>
        <w:t>基材处理</w:t>
      </w:r>
      <w:r>
        <w:rPr>
          <w:rFonts w:hint="eastAsia"/>
          <w:lang w:eastAsia="zh-CN"/>
        </w:rPr>
        <w:t>墙体抹灰</w:t>
      </w:r>
      <w:r>
        <w:rPr>
          <w:rFonts w:hint="eastAsia"/>
        </w:rPr>
        <w:t>→确定分格缝→外墙底漆→外墙面漆。</w:t>
      </w:r>
    </w:p>
    <w:p>
      <w:pPr>
        <w:pStyle w:val="4"/>
        <w:keepNext w:val="0"/>
        <w:keepLines w:val="0"/>
        <w:pageBreakBefore w:val="0"/>
        <w:widowControl w:val="0"/>
        <w:kinsoku/>
        <w:wordWrap w:val="0"/>
        <w:overflowPunct/>
        <w:topLinePunct w:val="0"/>
        <w:autoSpaceDE/>
        <w:autoSpaceDN/>
        <w:bidi w:val="0"/>
        <w:adjustRightInd w:val="0"/>
        <w:snapToGrid w:val="0"/>
        <w:ind w:firstLine="560" w:firstLineChars="200"/>
        <w:textAlignment w:val="auto"/>
        <w:rPr>
          <w:rFonts w:hint="eastAsia"/>
          <w:lang w:val="en-US" w:eastAsia="zh-CN"/>
        </w:rPr>
      </w:pPr>
      <w:r>
        <w:rPr>
          <w:rFonts w:hint="eastAsia"/>
          <w:lang w:val="en-US" w:eastAsia="zh-CN"/>
        </w:rPr>
        <w:t>4.17.2施工方法</w:t>
      </w:r>
    </w:p>
    <w:p>
      <w:pPr>
        <w:rPr>
          <w:rFonts w:hint="eastAsia"/>
          <w:b w:val="0"/>
          <w:bCs w:val="0"/>
        </w:rPr>
      </w:pPr>
      <w:r>
        <w:rPr>
          <w:rFonts w:hint="eastAsia"/>
          <w:b w:val="0"/>
          <w:bCs w:val="0"/>
          <w:lang w:val="en-US" w:eastAsia="zh-CN"/>
        </w:rPr>
        <w:t>1、</w:t>
      </w:r>
      <w:r>
        <w:rPr>
          <w:rFonts w:hint="eastAsia"/>
          <w:b w:val="0"/>
          <w:bCs w:val="0"/>
        </w:rPr>
        <w:t>基层处理：基层需清洁、无污垢、无油脂、干燥、旧饰面，需将疏松的涂层或空鼓铲去，重新批灰处理。</w:t>
      </w:r>
    </w:p>
    <w:p>
      <w:pPr>
        <w:rPr>
          <w:rFonts w:hint="eastAsia" w:eastAsia="宋体"/>
          <w:b w:val="0"/>
          <w:bCs w:val="0"/>
          <w:lang w:val="en-US" w:eastAsia="zh-CN"/>
        </w:rPr>
      </w:pPr>
      <w:r>
        <w:rPr>
          <w:rFonts w:hint="eastAsia"/>
          <w:b w:val="0"/>
          <w:bCs w:val="0"/>
          <w:lang w:val="en-US" w:eastAsia="zh-CN"/>
        </w:rPr>
        <w:t>2、外墙底漆施工</w:t>
      </w:r>
    </w:p>
    <w:p>
      <w:pPr>
        <w:rPr>
          <w:rFonts w:hint="eastAsia"/>
          <w:b w:val="0"/>
          <w:bCs w:val="0"/>
        </w:rPr>
      </w:pPr>
      <w:r>
        <w:rPr>
          <w:rFonts w:hint="eastAsia"/>
          <w:b w:val="0"/>
          <w:bCs w:val="0"/>
        </w:rPr>
        <w:t>刷涂或滚涂：添加25%清水进行稀释，搅拌均匀。视施工的难易程度和环境温度的不同可做适当调整，切勿过度稀释。</w:t>
      </w:r>
    </w:p>
    <w:p>
      <w:pPr>
        <w:rPr>
          <w:rFonts w:hint="eastAsia"/>
          <w:b w:val="0"/>
          <w:bCs w:val="0"/>
        </w:rPr>
      </w:pPr>
      <w:r>
        <w:rPr>
          <w:rFonts w:hint="eastAsia"/>
          <w:b w:val="0"/>
          <w:bCs w:val="0"/>
        </w:rPr>
        <w:t>普通喷涂：添加5</w:t>
      </w:r>
      <w:r>
        <w:rPr>
          <w:rFonts w:hint="eastAsia"/>
          <w:b w:val="0"/>
          <w:bCs w:val="0"/>
          <w:lang w:eastAsia="zh-CN"/>
        </w:rPr>
        <w:t>-</w:t>
      </w:r>
      <w:r>
        <w:rPr>
          <w:rFonts w:hint="eastAsia"/>
          <w:b w:val="0"/>
          <w:bCs w:val="0"/>
        </w:rPr>
        <w:t>10%清水进行稀释，搅拌均匀。</w:t>
      </w:r>
    </w:p>
    <w:p>
      <w:pPr>
        <w:rPr>
          <w:rFonts w:hint="eastAsia"/>
          <w:b w:val="0"/>
          <w:bCs w:val="0"/>
        </w:rPr>
      </w:pPr>
      <w:r>
        <w:rPr>
          <w:rFonts w:hint="eastAsia"/>
          <w:b w:val="0"/>
          <w:bCs w:val="0"/>
        </w:rPr>
        <w:t>3、外墙面漆施工</w:t>
      </w:r>
    </w:p>
    <w:p>
      <w:pPr>
        <w:rPr>
          <w:rFonts w:hint="eastAsia"/>
          <w:b w:val="0"/>
          <w:bCs w:val="0"/>
        </w:rPr>
      </w:pPr>
      <w:r>
        <w:rPr>
          <w:rFonts w:hint="eastAsia"/>
          <w:b w:val="0"/>
          <w:bCs w:val="0"/>
        </w:rPr>
        <w:t>施工应保证被涂物表面平整，用手抚摸无凹凸感，否则墙面会不平整而导致光泽不均，外墙涂装顺序要从上到下，如果使用同一颜色而不同批号的漆涂刷在同一平面上时，建议在较大容器上混均后再分装使用，可保证整体的均匀性。墙面涂装要顺着墙依次进行，涂刷过程中动作要快，并不时地将已干和未干的按全部来回刷几下，以免留下层叠或接头。</w:t>
      </w:r>
    </w:p>
    <w:p>
      <w:pPr>
        <w:rPr>
          <w:rFonts w:hint="eastAsia"/>
          <w:b w:val="0"/>
          <w:bCs w:val="0"/>
        </w:rPr>
      </w:pPr>
      <w:r>
        <w:rPr>
          <w:rFonts w:hint="eastAsia"/>
          <w:b w:val="0"/>
          <w:bCs w:val="0"/>
        </w:rPr>
        <w:t>施工方法：刷涂、辊涂、喷涂均可。施工厚度</w:t>
      </w:r>
      <w:r>
        <w:rPr>
          <w:rFonts w:hint="eastAsia"/>
          <w:b w:val="0"/>
          <w:bCs w:val="0"/>
          <w:lang w:eastAsia="zh-CN"/>
        </w:rPr>
        <w:t>（</w:t>
      </w:r>
      <w:r>
        <w:rPr>
          <w:rFonts w:hint="eastAsia"/>
          <w:b w:val="0"/>
          <w:bCs w:val="0"/>
        </w:rPr>
        <w:t>湿膜</w:t>
      </w:r>
      <w:r>
        <w:rPr>
          <w:rFonts w:hint="eastAsia"/>
          <w:b w:val="0"/>
          <w:bCs w:val="0"/>
          <w:lang w:eastAsia="zh-CN"/>
        </w:rPr>
        <w:t>）</w:t>
      </w:r>
      <w:r>
        <w:rPr>
          <w:rFonts w:hint="eastAsia"/>
          <w:b w:val="0"/>
          <w:bCs w:val="0"/>
        </w:rPr>
        <w:t>大于100μm，方可达最佳效果。</w:t>
      </w:r>
    </w:p>
    <w:p>
      <w:pPr>
        <w:rPr>
          <w:rFonts w:hint="eastAsia"/>
          <w:b w:val="0"/>
          <w:bCs w:val="0"/>
        </w:rPr>
      </w:pPr>
      <w:r>
        <w:rPr>
          <w:rFonts w:hint="eastAsia"/>
          <w:b w:val="0"/>
          <w:bCs w:val="0"/>
        </w:rPr>
        <w:t>施工深色或艳色产品时，请控制稀释比例在5%以或不稀释，并适当增加涂刷遍数，直至达到满意效果。</w:t>
      </w:r>
    </w:p>
    <w:p>
      <w:pPr>
        <w:pStyle w:val="3"/>
        <w:bidi w:val="0"/>
        <w:rPr>
          <w:rFonts w:hint="eastAsia"/>
          <w:lang w:val="en-US" w:eastAsia="zh-CN"/>
        </w:rPr>
      </w:pPr>
      <w:r>
        <w:rPr>
          <w:rFonts w:hint="eastAsia"/>
          <w:lang w:val="en-US" w:eastAsia="zh-CN"/>
        </w:rPr>
        <w:t>4.18空调机罩</w:t>
      </w:r>
      <w:r>
        <w:rPr>
          <w:rFonts w:hint="eastAsia"/>
          <w:b w:val="0"/>
          <w:bCs w:val="0"/>
          <w:color w:val="auto"/>
          <w:szCs w:val="21"/>
          <w:lang w:val="en-US" w:eastAsia="zh-CN"/>
        </w:rPr>
        <w:t>施工</w:t>
      </w:r>
    </w:p>
    <w:p>
      <w:pPr>
        <w:pStyle w:val="4"/>
        <w:keepNext w:val="0"/>
        <w:keepLines w:val="0"/>
        <w:pageBreakBefore w:val="0"/>
        <w:widowControl w:val="0"/>
        <w:kinsoku/>
        <w:wordWrap w:val="0"/>
        <w:overflowPunct/>
        <w:topLinePunct w:val="0"/>
        <w:autoSpaceDE/>
        <w:autoSpaceDN/>
        <w:bidi w:val="0"/>
        <w:adjustRightInd w:val="0"/>
        <w:snapToGrid w:val="0"/>
        <w:ind w:firstLine="560" w:firstLineChars="200"/>
        <w:textAlignment w:val="auto"/>
        <w:rPr>
          <w:rFonts w:hint="eastAsia"/>
          <w:b w:val="0"/>
          <w:bCs w:val="0"/>
        </w:rPr>
      </w:pPr>
      <w:r>
        <w:rPr>
          <w:rFonts w:hint="eastAsia"/>
          <w:lang w:val="en-US" w:eastAsia="zh-CN"/>
        </w:rPr>
        <w:t>4.18.1施工准备</w:t>
      </w:r>
    </w:p>
    <w:p>
      <w:pPr>
        <w:rPr>
          <w:rFonts w:hint="eastAsia"/>
          <w:b w:val="0"/>
          <w:bCs w:val="0"/>
        </w:rPr>
      </w:pPr>
      <w:r>
        <w:rPr>
          <w:rFonts w:hint="eastAsia"/>
          <w:b w:val="0"/>
          <w:bCs w:val="0"/>
        </w:rPr>
        <w:t>1、材料及主要机具：</w:t>
      </w:r>
    </w:p>
    <w:p>
      <w:pPr>
        <w:rPr>
          <w:rFonts w:hint="eastAsia" w:eastAsia="宋体"/>
          <w:b w:val="0"/>
          <w:bCs w:val="0"/>
          <w:lang w:eastAsia="zh-CN"/>
        </w:rPr>
      </w:pPr>
      <w:r>
        <w:rPr>
          <w:rFonts w:hint="eastAsia"/>
          <w:b w:val="0"/>
          <w:bCs w:val="0"/>
          <w:lang w:eastAsia="zh-CN"/>
        </w:rPr>
        <w:t>（</w:t>
      </w:r>
      <w:r>
        <w:rPr>
          <w:rFonts w:hint="eastAsia"/>
          <w:b w:val="0"/>
          <w:bCs w:val="0"/>
          <w:lang w:val="en-US" w:eastAsia="zh-CN"/>
        </w:rPr>
        <w:t>1</w:t>
      </w:r>
      <w:r>
        <w:rPr>
          <w:rFonts w:hint="eastAsia"/>
          <w:b w:val="0"/>
          <w:bCs w:val="0"/>
          <w:lang w:eastAsia="zh-CN"/>
        </w:rPr>
        <w:t>）</w:t>
      </w:r>
      <w:r>
        <w:rPr>
          <w:rFonts w:hint="eastAsia"/>
          <w:b w:val="0"/>
          <w:bCs w:val="0"/>
        </w:rPr>
        <w:t>材质</w:t>
      </w:r>
      <w:r>
        <w:rPr>
          <w:rFonts w:hint="eastAsia"/>
          <w:b w:val="0"/>
          <w:bCs w:val="0"/>
          <w:lang w:eastAsia="zh-CN"/>
        </w:rPr>
        <w:t>：</w:t>
      </w:r>
      <w:r>
        <w:rPr>
          <w:rFonts w:hint="eastAsia"/>
          <w:b w:val="0"/>
          <w:bCs w:val="0"/>
        </w:rPr>
        <w:t>30x1.0mm厚不锈钢方管骨架</w:t>
      </w:r>
      <w:r>
        <w:rPr>
          <w:rFonts w:hint="eastAsia"/>
          <w:b w:val="0"/>
          <w:bCs w:val="0"/>
          <w:lang w:eastAsia="zh-CN"/>
        </w:rPr>
        <w:t>，</w:t>
      </w:r>
      <w:r>
        <w:rPr>
          <w:rFonts w:hint="eastAsia"/>
          <w:b w:val="0"/>
          <w:bCs w:val="0"/>
        </w:rPr>
        <w:t>65mmx0.8mm粉末喷塑铝合金百叶</w:t>
      </w:r>
      <w:r>
        <w:rPr>
          <w:rFonts w:hint="eastAsia"/>
          <w:b w:val="0"/>
          <w:bCs w:val="0"/>
          <w:lang w:eastAsia="zh-CN"/>
        </w:rPr>
        <w:t>。</w:t>
      </w:r>
    </w:p>
    <w:p>
      <w:pPr>
        <w:rPr>
          <w:rFonts w:hint="eastAsia"/>
          <w:b w:val="0"/>
          <w:bCs w:val="0"/>
        </w:rPr>
      </w:pPr>
      <w:r>
        <w:rPr>
          <w:rFonts w:hint="eastAsia"/>
          <w:b w:val="0"/>
          <w:bCs w:val="0"/>
          <w:lang w:eastAsia="zh-CN"/>
        </w:rPr>
        <w:t>（</w:t>
      </w:r>
      <w:r>
        <w:rPr>
          <w:rFonts w:hint="eastAsia"/>
          <w:b w:val="0"/>
          <w:bCs w:val="0"/>
          <w:lang w:val="en-US" w:eastAsia="zh-CN"/>
        </w:rPr>
        <w:t>2</w:t>
      </w:r>
      <w:r>
        <w:rPr>
          <w:rFonts w:hint="eastAsia"/>
          <w:b w:val="0"/>
          <w:bCs w:val="0"/>
          <w:lang w:eastAsia="zh-CN"/>
        </w:rPr>
        <w:t>）</w:t>
      </w:r>
      <w:r>
        <w:rPr>
          <w:rFonts w:hint="eastAsia"/>
          <w:b w:val="0"/>
          <w:bCs w:val="0"/>
        </w:rPr>
        <w:t>与结构固定的连接铁脚、连接铁板，应按图纸要求的规格备好。并做好防腐处理。</w:t>
      </w:r>
    </w:p>
    <w:p>
      <w:pPr>
        <w:rPr>
          <w:rFonts w:hint="eastAsia"/>
          <w:b w:val="0"/>
          <w:bCs w:val="0"/>
        </w:rPr>
      </w:pPr>
      <w:r>
        <w:rPr>
          <w:rFonts w:hint="eastAsia"/>
          <w:b w:val="0"/>
          <w:bCs w:val="0"/>
          <w:lang w:eastAsia="zh-CN"/>
        </w:rPr>
        <w:t>（</w:t>
      </w:r>
      <w:r>
        <w:rPr>
          <w:rFonts w:hint="eastAsia"/>
          <w:b w:val="0"/>
          <w:bCs w:val="0"/>
          <w:lang w:val="en-US" w:eastAsia="zh-CN"/>
        </w:rPr>
        <w:t>3</w:t>
      </w:r>
      <w:r>
        <w:rPr>
          <w:rFonts w:hint="eastAsia"/>
          <w:b w:val="0"/>
          <w:bCs w:val="0"/>
          <w:lang w:eastAsia="zh-CN"/>
        </w:rPr>
        <w:t>）</w:t>
      </w:r>
      <w:r>
        <w:rPr>
          <w:rFonts w:hint="eastAsia"/>
          <w:b w:val="0"/>
          <w:bCs w:val="0"/>
        </w:rPr>
        <w:t>主要机具：铝合金切割机、手电钻、圆挫刀、半圆挫刀、十字螺丝刀、划针、铁脚、圆规、钢尺、钢直尺、钢板尺、钻子、锤子、铁锹、抹子、水桶、水刷子、电焊机、焊把线、面罩、焊条等。</w:t>
      </w:r>
    </w:p>
    <w:p>
      <w:pPr>
        <w:rPr>
          <w:rFonts w:hint="eastAsia" w:eastAsia="宋体"/>
          <w:b w:val="0"/>
          <w:bCs w:val="0"/>
          <w:lang w:eastAsia="zh-CN"/>
        </w:rPr>
      </w:pPr>
      <w:r>
        <w:rPr>
          <w:rFonts w:hint="eastAsia"/>
          <w:b w:val="0"/>
          <w:bCs w:val="0"/>
        </w:rPr>
        <w:t>2、作业条件</w:t>
      </w:r>
      <w:r>
        <w:rPr>
          <w:rFonts w:hint="eastAsia"/>
          <w:b w:val="0"/>
          <w:bCs w:val="0"/>
          <w:lang w:eastAsia="zh-CN"/>
        </w:rPr>
        <w:t>：</w:t>
      </w:r>
    </w:p>
    <w:p>
      <w:pPr>
        <w:rPr>
          <w:rFonts w:hint="eastAsia"/>
          <w:b w:val="0"/>
          <w:bCs w:val="0"/>
        </w:rPr>
      </w:pPr>
      <w:r>
        <w:rPr>
          <w:rFonts w:hint="eastAsia"/>
          <w:b w:val="0"/>
          <w:bCs w:val="0"/>
        </w:rPr>
        <w:t>按图示尺寸弹好中线，并弹好水平线，校正空调罩位置尺寸及标高是否符合要求，如有问题应提前处理。</w:t>
      </w:r>
    </w:p>
    <w:p>
      <w:pPr>
        <w:pStyle w:val="4"/>
        <w:keepNext w:val="0"/>
        <w:keepLines w:val="0"/>
        <w:pageBreakBefore w:val="0"/>
        <w:widowControl w:val="0"/>
        <w:kinsoku/>
        <w:wordWrap w:val="0"/>
        <w:overflowPunct/>
        <w:topLinePunct w:val="0"/>
        <w:autoSpaceDE/>
        <w:autoSpaceDN/>
        <w:bidi w:val="0"/>
        <w:adjustRightInd w:val="0"/>
        <w:snapToGrid w:val="0"/>
        <w:ind w:firstLine="560" w:firstLineChars="200"/>
        <w:textAlignment w:val="auto"/>
        <w:rPr>
          <w:rFonts w:hint="eastAsia"/>
          <w:lang w:val="en-US" w:eastAsia="zh-CN"/>
        </w:rPr>
      </w:pPr>
      <w:r>
        <w:rPr>
          <w:rFonts w:hint="eastAsia"/>
          <w:lang w:val="en-US" w:eastAsia="zh-CN"/>
        </w:rPr>
        <w:t>4.18.2操作工艺</w:t>
      </w:r>
    </w:p>
    <w:p>
      <w:pPr>
        <w:rPr>
          <w:rFonts w:hint="eastAsia"/>
          <w:b w:val="0"/>
          <w:bCs w:val="0"/>
        </w:rPr>
      </w:pPr>
      <w:r>
        <w:rPr>
          <w:rFonts w:hint="eastAsia"/>
          <w:b w:val="0"/>
          <w:bCs w:val="0"/>
          <w:lang w:val="en-US" w:eastAsia="zh-CN"/>
        </w:rPr>
        <w:t>1、</w:t>
      </w:r>
      <w:r>
        <w:rPr>
          <w:rFonts w:hint="eastAsia"/>
          <w:b w:val="0"/>
          <w:bCs w:val="0"/>
        </w:rPr>
        <w:t>弹线找规矩：在最高层找出空调室外机边线，用大线坠将门空调室外机边线下引，并在每层处划线标记。</w:t>
      </w:r>
    </w:p>
    <w:p>
      <w:pPr>
        <w:rPr>
          <w:rFonts w:hint="eastAsia"/>
          <w:b w:val="0"/>
          <w:bCs w:val="0"/>
        </w:rPr>
      </w:pPr>
      <w:r>
        <w:rPr>
          <w:rFonts w:hint="eastAsia"/>
          <w:b w:val="0"/>
          <w:bCs w:val="0"/>
        </w:rPr>
        <w:t>空调罩的水平位置应以楼层外檐窗台水平线为准，往上反，量出窗下皮标高，弹线找直，每层窗下皮（著标高相同）则应在同一水平线上。</w:t>
      </w:r>
    </w:p>
    <w:p>
      <w:pPr>
        <w:rPr>
          <w:rFonts w:hint="eastAsia"/>
          <w:b w:val="0"/>
          <w:bCs w:val="0"/>
        </w:rPr>
      </w:pPr>
      <w:r>
        <w:rPr>
          <w:rFonts w:hint="eastAsia"/>
          <w:b w:val="0"/>
          <w:bCs w:val="0"/>
          <w:lang w:val="en-US" w:eastAsia="zh-CN"/>
        </w:rPr>
        <w:t>2、</w:t>
      </w:r>
      <w:r>
        <w:rPr>
          <w:rFonts w:hint="eastAsia"/>
          <w:b w:val="0"/>
          <w:bCs w:val="0"/>
        </w:rPr>
        <w:t>铁件应进行防腐处理，连接件最好选用铝合金件。</w:t>
      </w:r>
    </w:p>
    <w:p>
      <w:pPr>
        <w:rPr>
          <w:rFonts w:hint="eastAsia"/>
          <w:b w:val="0"/>
          <w:bCs w:val="0"/>
        </w:rPr>
      </w:pPr>
      <w:r>
        <w:rPr>
          <w:rFonts w:hint="eastAsia"/>
          <w:b w:val="0"/>
          <w:bCs w:val="0"/>
          <w:lang w:val="en-US" w:eastAsia="zh-CN"/>
        </w:rPr>
        <w:t>3、定</w:t>
      </w:r>
      <w:r>
        <w:rPr>
          <w:rFonts w:hint="eastAsia"/>
          <w:b w:val="0"/>
          <w:bCs w:val="0"/>
        </w:rPr>
        <w:t>位和临时固定：根据已放好的安装位置线安装，并将其吊正找直，无问题后方可用木楔临时固定。</w:t>
      </w:r>
    </w:p>
    <w:p>
      <w:pPr>
        <w:rPr>
          <w:rFonts w:hint="eastAsia"/>
          <w:b w:val="0"/>
          <w:bCs w:val="0"/>
        </w:rPr>
      </w:pPr>
      <w:r>
        <w:rPr>
          <w:rFonts w:hint="eastAsia"/>
          <w:b w:val="0"/>
          <w:bCs w:val="0"/>
          <w:lang w:val="en-US" w:eastAsia="zh-CN"/>
        </w:rPr>
        <w:t>4、</w:t>
      </w:r>
      <w:r>
        <w:rPr>
          <w:rFonts w:hint="eastAsia"/>
          <w:b w:val="0"/>
          <w:bCs w:val="0"/>
        </w:rPr>
        <w:t>与墙体固定：墙体固定</w:t>
      </w:r>
      <w:r>
        <w:rPr>
          <w:rFonts w:hint="eastAsia"/>
          <w:b w:val="0"/>
          <w:bCs w:val="0"/>
          <w:lang w:eastAsia="zh-CN"/>
        </w:rPr>
        <w:t>采用</w:t>
      </w:r>
      <w:r>
        <w:rPr>
          <w:rFonts w:hint="eastAsia"/>
          <w:b w:val="0"/>
          <w:bCs w:val="0"/>
        </w:rPr>
        <w:t>铁胀管连接方法。</w:t>
      </w:r>
    </w:p>
    <w:bookmarkEnd w:id="49"/>
    <w:p>
      <w:pPr>
        <w:pStyle w:val="2"/>
        <w:bidi w:val="0"/>
        <w:rPr>
          <w:rFonts w:hint="eastAsia"/>
          <w:lang w:val="en-US" w:eastAsia="zh-CN"/>
        </w:rPr>
      </w:pPr>
      <w:r>
        <w:rPr>
          <w:rFonts w:hint="eastAsia"/>
          <w:lang w:val="en-US" w:eastAsia="zh-CN"/>
        </w:rPr>
        <w:t>第五章：工程质量保证措施</w:t>
      </w:r>
    </w:p>
    <w:p>
      <w:pPr>
        <w:pStyle w:val="3"/>
        <w:bidi w:val="0"/>
        <w:rPr>
          <w:rFonts w:hint="eastAsia"/>
          <w:lang w:val="en-US" w:eastAsia="zh-CN"/>
        </w:rPr>
      </w:pPr>
      <w:bookmarkStart w:id="50" w:name="_Toc27649"/>
      <w:bookmarkStart w:id="51" w:name="_Toc4289"/>
      <w:bookmarkStart w:id="52" w:name="_Toc31615"/>
      <w:bookmarkStart w:id="53" w:name="_Toc18876"/>
      <w:bookmarkStart w:id="54" w:name="_Toc31801"/>
      <w:bookmarkStart w:id="55" w:name="_Toc18507"/>
      <w:bookmarkStart w:id="56" w:name="_Toc500493960"/>
      <w:bookmarkStart w:id="57" w:name="_Toc162525489"/>
      <w:bookmarkStart w:id="58" w:name="_Toc162525048"/>
      <w:bookmarkStart w:id="59" w:name="_Toc500497244"/>
      <w:bookmarkStart w:id="60" w:name="_Toc428248730"/>
      <w:r>
        <w:rPr>
          <w:rFonts w:hint="eastAsia"/>
          <w:lang w:val="en-US" w:eastAsia="zh-CN"/>
        </w:rPr>
        <w:t>5.1质量管理目标</w:t>
      </w:r>
      <w:bookmarkEnd w:id="50"/>
      <w:bookmarkEnd w:id="51"/>
      <w:bookmarkEnd w:id="52"/>
      <w:bookmarkEnd w:id="53"/>
      <w:bookmarkEnd w:id="54"/>
      <w:bookmarkEnd w:id="55"/>
      <w:bookmarkEnd w:id="56"/>
      <w:bookmarkEnd w:id="57"/>
      <w:bookmarkEnd w:id="58"/>
      <w:bookmarkEnd w:id="59"/>
      <w:bookmarkEnd w:id="60"/>
    </w:p>
    <w:p>
      <w:pPr>
        <w:bidi w:val="0"/>
        <w:rPr>
          <w:rFonts w:hint="eastAsia"/>
          <w:lang w:val="en-US" w:eastAsia="zh-CN"/>
        </w:rPr>
      </w:pPr>
      <w:r>
        <w:rPr>
          <w:rFonts w:hint="eastAsia"/>
          <w:lang w:val="en-US" w:eastAsia="zh-CN"/>
        </w:rPr>
        <w:t>我公司将对本工程作为重点工程进行质量管理，确保本工程质量一次性交验达到合格标准，争创优良工程。</w:t>
      </w:r>
    </w:p>
    <w:p>
      <w:pPr>
        <w:pStyle w:val="3"/>
        <w:bidi w:val="0"/>
        <w:rPr>
          <w:rFonts w:hint="eastAsia"/>
          <w:lang w:val="en-US" w:eastAsia="zh-CN"/>
        </w:rPr>
      </w:pPr>
      <w:bookmarkStart w:id="61" w:name="_Toc162525049"/>
      <w:bookmarkStart w:id="62" w:name="_Toc428248731"/>
      <w:bookmarkStart w:id="63" w:name="_Toc500493961"/>
      <w:bookmarkStart w:id="64" w:name="_Toc5501"/>
      <w:bookmarkStart w:id="65" w:name="_Toc5998"/>
      <w:bookmarkStart w:id="66" w:name="_Toc14387"/>
      <w:bookmarkStart w:id="67" w:name="_Toc500497245"/>
      <w:bookmarkStart w:id="68" w:name="_Toc31599"/>
      <w:bookmarkStart w:id="69" w:name="_Toc162525490"/>
      <w:bookmarkStart w:id="70" w:name="_Toc21744"/>
      <w:bookmarkStart w:id="71" w:name="_Toc5476"/>
      <w:r>
        <w:rPr>
          <w:rFonts w:hint="eastAsia"/>
          <w:lang w:val="en-US" w:eastAsia="zh-CN"/>
        </w:rPr>
        <w:t>5.2质量保证体系</w:t>
      </w:r>
      <w:bookmarkEnd w:id="61"/>
      <w:bookmarkEnd w:id="62"/>
      <w:bookmarkEnd w:id="63"/>
      <w:bookmarkEnd w:id="64"/>
      <w:bookmarkEnd w:id="65"/>
      <w:bookmarkEnd w:id="66"/>
      <w:bookmarkEnd w:id="67"/>
      <w:bookmarkEnd w:id="68"/>
      <w:bookmarkEnd w:id="69"/>
      <w:bookmarkEnd w:id="70"/>
      <w:bookmarkEnd w:id="71"/>
    </w:p>
    <w:p>
      <w:pPr>
        <w:bidi w:val="0"/>
        <w:rPr>
          <w:rFonts w:hint="eastAsia"/>
          <w:lang w:val="en-US" w:eastAsia="zh-CN"/>
        </w:rPr>
      </w:pPr>
      <w:r>
        <w:rPr>
          <w:rFonts w:hint="eastAsia"/>
          <w:lang w:val="en-US" w:eastAsia="zh-CN"/>
        </w:rPr>
        <w:t>质量是企业的生命，“质量第一”是我们的行动宗旨，不论工程大小，始终把工程质量放在首位。本公司在长期的施工实践中建立了一整套较完善的质量保证体系：本公司质量体系表现为树杆式条块结合，以控制系统为维系手段，对于一个具体工程的质保体系主要体现在“人、机、料、法、环”五方面。通过对人的素质的控制，保证现场管理工作质量与作业工序质量，通过对材料质量的控制达到保证产品质量，通过对新技术、新材料、新工艺、新设备的运用达到质量与成本的双控制，形成有效的“滚动”提高模式。</w:t>
      </w:r>
    </w:p>
    <w:p>
      <w:pPr>
        <w:bidi w:val="0"/>
        <w:rPr>
          <w:rFonts w:hint="eastAsia"/>
          <w:lang w:val="en-US" w:eastAsia="zh-CN"/>
        </w:rPr>
      </w:pPr>
      <w:r>
        <w:rPr>
          <w:rFonts w:hint="eastAsia"/>
          <w:lang w:val="en-US" w:eastAsia="zh-CN"/>
        </w:rPr>
        <w:t>公司建立并维持行之有效的规范化的质量体系，保证工程质量稳定、持续并不断提高，其主要内容有：</w:t>
      </w:r>
    </w:p>
    <w:p>
      <w:pPr>
        <w:bidi w:val="0"/>
        <w:rPr>
          <w:rFonts w:hint="eastAsia"/>
          <w:lang w:val="en-US" w:eastAsia="zh-CN"/>
        </w:rPr>
      </w:pPr>
      <w:r>
        <w:rPr>
          <w:rFonts w:hint="eastAsia"/>
          <w:lang w:val="en-US" w:eastAsia="zh-CN"/>
        </w:rPr>
        <w:t>5.2.1合同评审管理：对招投标文件和合同草案进行评审，确保合同条款明确完善和对其正确理解，正式合同签订前及执行期间对合同进行评审。</w:t>
      </w:r>
    </w:p>
    <w:p>
      <w:pPr>
        <w:bidi w:val="0"/>
        <w:rPr>
          <w:rFonts w:hint="eastAsia"/>
          <w:lang w:val="en-US" w:eastAsia="zh-CN"/>
        </w:rPr>
      </w:pPr>
      <w:r>
        <w:rPr>
          <w:rFonts w:hint="eastAsia"/>
          <w:lang w:val="en-US" w:eastAsia="zh-CN"/>
        </w:rPr>
        <w:t>5.2.2图纸资料管理：对本工程技术文件包括设计变更、施工联系单等从发出到回收的全过程进行控制，使其处于受控状态。</w:t>
      </w:r>
    </w:p>
    <w:p>
      <w:pPr>
        <w:bidi w:val="0"/>
        <w:rPr>
          <w:rFonts w:hint="eastAsia"/>
          <w:lang w:val="en-US" w:eastAsia="zh-CN"/>
        </w:rPr>
      </w:pPr>
      <w:r>
        <w:rPr>
          <w:rFonts w:hint="eastAsia"/>
          <w:lang w:val="en-US" w:eastAsia="zh-CN"/>
        </w:rPr>
        <w:t>5.2.3采购管理：公司建立合格供应商的名单，并定期对其进行评审，采购产品时制订完整的计划、签订周详的合同并用相应的规范、标准等严格进行验证。</w:t>
      </w:r>
    </w:p>
    <w:p>
      <w:pPr>
        <w:bidi w:val="0"/>
        <w:rPr>
          <w:rFonts w:hint="eastAsia"/>
          <w:lang w:val="en-US" w:eastAsia="zh-CN"/>
        </w:rPr>
      </w:pPr>
      <w:r>
        <w:rPr>
          <w:rFonts w:hint="eastAsia"/>
          <w:lang w:val="en-US" w:eastAsia="zh-CN"/>
        </w:rPr>
        <w:t>5.2.4产品标识与追溯性管理：对原材料、施工过程及竣工工程进行有效标识，使产品具有可识别性和可追溯性。</w:t>
      </w:r>
    </w:p>
    <w:p>
      <w:pPr>
        <w:bidi w:val="0"/>
        <w:rPr>
          <w:rFonts w:hint="eastAsia"/>
          <w:lang w:val="en-US" w:eastAsia="zh-CN"/>
        </w:rPr>
      </w:pPr>
      <w:r>
        <w:rPr>
          <w:rFonts w:hint="eastAsia"/>
          <w:lang w:val="en-US" w:eastAsia="zh-CN"/>
        </w:rPr>
        <w:t>5.2.5工序控制管理：对施工工序各个环节的控制，保证其质量满足要求，对特殊工序由具备资格的人员进行操作并进行连续的监控。</w:t>
      </w:r>
    </w:p>
    <w:p>
      <w:pPr>
        <w:bidi w:val="0"/>
        <w:rPr>
          <w:rFonts w:hint="eastAsia"/>
          <w:lang w:val="en-US" w:eastAsia="zh-CN"/>
        </w:rPr>
      </w:pPr>
      <w:r>
        <w:rPr>
          <w:rFonts w:hint="eastAsia"/>
          <w:lang w:val="en-US" w:eastAsia="zh-CN"/>
        </w:rPr>
        <w:t>5.2.6检验与试验管理：严格按规定对产品和过程进行检验和试验，确保质量符合要求。</w:t>
      </w:r>
    </w:p>
    <w:p>
      <w:pPr>
        <w:bidi w:val="0"/>
        <w:rPr>
          <w:rFonts w:hint="eastAsia"/>
          <w:lang w:val="en-US" w:eastAsia="zh-CN"/>
        </w:rPr>
      </w:pPr>
      <w:r>
        <w:rPr>
          <w:rFonts w:hint="eastAsia"/>
          <w:lang w:val="en-US" w:eastAsia="zh-CN"/>
        </w:rPr>
        <w:t>5.2.7检验、测量和试验设备管理：按规定对检验、测量和试验设备的购置、管理、使用、保养和定期检定、校准等进行严格控制，使之处于完好状态并且精度能满足使用要求。</w:t>
      </w:r>
    </w:p>
    <w:p>
      <w:pPr>
        <w:bidi w:val="0"/>
        <w:rPr>
          <w:rFonts w:hint="eastAsia"/>
          <w:lang w:val="en-US" w:eastAsia="zh-CN"/>
        </w:rPr>
      </w:pPr>
      <w:r>
        <w:rPr>
          <w:rFonts w:hint="eastAsia"/>
          <w:lang w:val="en-US" w:eastAsia="zh-CN"/>
        </w:rPr>
        <w:t>5.2.8检验和试验状态管理：对检验和试验状态操作标识和控制，确保只有通过了规定的检验和试验且合格的产品才能使用和安装。标识的方式有记录和实物标识。</w:t>
      </w:r>
    </w:p>
    <w:p>
      <w:pPr>
        <w:bidi w:val="0"/>
        <w:rPr>
          <w:rFonts w:hint="eastAsia"/>
          <w:lang w:val="en-US" w:eastAsia="zh-CN"/>
        </w:rPr>
      </w:pPr>
      <w:r>
        <w:rPr>
          <w:rFonts w:hint="eastAsia"/>
          <w:lang w:val="en-US" w:eastAsia="zh-CN"/>
        </w:rPr>
        <w:t>5.2.9不合格品的控制管理：对原材料、半成品及工序中不合格品的及时标识、隔离、审批并采取相应的处置措施，使其不得被使用、安装或隐蔽。</w:t>
      </w:r>
    </w:p>
    <w:p>
      <w:pPr>
        <w:bidi w:val="0"/>
        <w:rPr>
          <w:rFonts w:hint="eastAsia"/>
          <w:lang w:val="en-US" w:eastAsia="zh-CN"/>
        </w:rPr>
      </w:pPr>
      <w:r>
        <w:rPr>
          <w:rFonts w:hint="eastAsia"/>
          <w:lang w:val="en-US" w:eastAsia="zh-CN"/>
        </w:rPr>
        <w:t>5.2.10纠正和预防措施管理：对施工中比较严重的不合格或反复发生的不合格进行调查和分析，采取相应的纠正措施，并定期总结，分析其发生趋势和可能性，采取相应的预防措施，把不合格减少至零。</w:t>
      </w:r>
    </w:p>
    <w:p>
      <w:pPr>
        <w:bidi w:val="0"/>
        <w:rPr>
          <w:rFonts w:hint="eastAsia"/>
          <w:lang w:val="en-US" w:eastAsia="zh-CN"/>
        </w:rPr>
      </w:pPr>
      <w:r>
        <w:rPr>
          <w:rFonts w:hint="eastAsia"/>
          <w:lang w:val="en-US" w:eastAsia="zh-CN"/>
        </w:rPr>
        <w:t>5.2.11搬运、储存、防护和交付管理：对施工材料搬运、储存、保管和交付进行严格控制，防止其损坏或变质。</w:t>
      </w:r>
    </w:p>
    <w:p>
      <w:pPr>
        <w:bidi w:val="0"/>
        <w:rPr>
          <w:rFonts w:hint="eastAsia"/>
          <w:lang w:val="en-US" w:eastAsia="zh-CN"/>
        </w:rPr>
      </w:pPr>
      <w:r>
        <w:rPr>
          <w:rFonts w:hint="eastAsia"/>
          <w:lang w:val="en-US" w:eastAsia="zh-CN"/>
        </w:rPr>
        <w:t>5.2.12质量记录的控制管理：对质量记录进行标识、填写、收集、归案、储存、保管，按规定进行严格控制，以证实产品达到规定的要求。</w:t>
      </w:r>
    </w:p>
    <w:p>
      <w:pPr>
        <w:bidi w:val="0"/>
        <w:rPr>
          <w:rFonts w:hint="eastAsia"/>
          <w:lang w:val="en-US" w:eastAsia="zh-CN"/>
        </w:rPr>
      </w:pPr>
      <w:r>
        <w:rPr>
          <w:rFonts w:hint="eastAsia"/>
          <w:lang w:val="en-US" w:eastAsia="zh-CN"/>
        </w:rPr>
        <w:t>5.2.13培训管理对员工进行上岗前培训，特殊关键作业培训或技术管理人员培训等，使其素质满足相关的要求。</w:t>
      </w:r>
    </w:p>
    <w:p>
      <w:pPr>
        <w:bidi w:val="0"/>
        <w:rPr>
          <w:rFonts w:hint="eastAsia"/>
          <w:lang w:val="en-US" w:eastAsia="zh-CN"/>
        </w:rPr>
      </w:pPr>
      <w:r>
        <w:rPr>
          <w:rFonts w:hint="eastAsia"/>
          <w:lang w:val="en-US" w:eastAsia="zh-CN"/>
        </w:rPr>
        <w:t>5.2.14回访保修管理：对已交付使用工程的保修和回访工作严格管理，提高我公司的社会信誉。</w:t>
      </w:r>
      <w:bookmarkStart w:id="72" w:name="_Toc162525491"/>
      <w:bookmarkStart w:id="73" w:name="_Toc162525050"/>
    </w:p>
    <w:p>
      <w:pPr>
        <w:pStyle w:val="3"/>
        <w:bidi w:val="0"/>
        <w:rPr>
          <w:rFonts w:hint="eastAsia"/>
          <w:lang w:val="en-US" w:eastAsia="zh-CN"/>
        </w:rPr>
      </w:pPr>
      <w:bookmarkStart w:id="74" w:name="_Toc500493962"/>
      <w:bookmarkStart w:id="75" w:name="_Toc5989"/>
      <w:bookmarkStart w:id="76" w:name="_Toc21181"/>
      <w:bookmarkStart w:id="77" w:name="_Toc428248732"/>
      <w:bookmarkStart w:id="78" w:name="_Toc32541"/>
      <w:bookmarkStart w:id="79" w:name="_Toc500497246"/>
      <w:bookmarkStart w:id="80" w:name="_Toc7563"/>
      <w:bookmarkStart w:id="81" w:name="_Toc15069"/>
      <w:bookmarkStart w:id="82" w:name="_Toc15433"/>
      <w:r>
        <w:rPr>
          <w:rFonts w:hint="eastAsia"/>
          <w:lang w:val="en-US" w:eastAsia="zh-CN"/>
        </w:rPr>
        <w:t>5.3严格执行质量检查管理制度</w:t>
      </w:r>
      <w:bookmarkEnd w:id="72"/>
      <w:bookmarkEnd w:id="73"/>
      <w:bookmarkEnd w:id="74"/>
      <w:bookmarkEnd w:id="75"/>
      <w:bookmarkEnd w:id="76"/>
      <w:bookmarkEnd w:id="77"/>
      <w:bookmarkEnd w:id="78"/>
      <w:bookmarkEnd w:id="79"/>
      <w:bookmarkEnd w:id="80"/>
      <w:bookmarkEnd w:id="81"/>
      <w:bookmarkEnd w:id="82"/>
    </w:p>
    <w:p>
      <w:pPr>
        <w:pStyle w:val="4"/>
        <w:bidi w:val="0"/>
        <w:rPr>
          <w:rFonts w:hint="eastAsia"/>
          <w:lang w:val="en-US" w:eastAsia="zh-CN"/>
        </w:rPr>
      </w:pPr>
      <w:bookmarkStart w:id="83" w:name="_Toc6875"/>
      <w:r>
        <w:rPr>
          <w:rFonts w:hint="eastAsia"/>
          <w:lang w:val="en-US" w:eastAsia="zh-CN"/>
        </w:rPr>
        <w:t>5.3.1材料：执行进场检验制</w:t>
      </w:r>
      <w:bookmarkEnd w:id="83"/>
    </w:p>
    <w:p>
      <w:pPr>
        <w:bidi w:val="0"/>
        <w:rPr>
          <w:rFonts w:hint="eastAsia"/>
          <w:lang w:val="en-US" w:eastAsia="zh-CN"/>
        </w:rPr>
      </w:pPr>
      <w:r>
        <w:rPr>
          <w:rFonts w:hint="eastAsia"/>
          <w:lang w:val="en-US" w:eastAsia="zh-CN"/>
        </w:rPr>
        <w:t>1、杜绝小厂水泥、立窑水泥、无准用证水泥进场。</w:t>
      </w:r>
    </w:p>
    <w:p>
      <w:pPr>
        <w:bidi w:val="0"/>
        <w:rPr>
          <w:rFonts w:hint="eastAsia"/>
          <w:lang w:val="en-US" w:eastAsia="zh-CN"/>
        </w:rPr>
      </w:pPr>
      <w:r>
        <w:rPr>
          <w:rFonts w:hint="eastAsia"/>
          <w:lang w:val="en-US" w:eastAsia="zh-CN"/>
        </w:rPr>
        <w:t>2、进口钢筋必须进行化学分析。</w:t>
      </w:r>
    </w:p>
    <w:p>
      <w:pPr>
        <w:bidi w:val="0"/>
        <w:rPr>
          <w:rFonts w:hint="eastAsia"/>
          <w:lang w:val="en-US" w:eastAsia="zh-CN"/>
        </w:rPr>
      </w:pPr>
      <w:r>
        <w:rPr>
          <w:rFonts w:hint="eastAsia"/>
          <w:lang w:val="en-US" w:eastAsia="zh-CN"/>
        </w:rPr>
        <w:t>3、砌块、瓷砖、涂料、防水材料等必须有合格证。</w:t>
      </w:r>
    </w:p>
    <w:p>
      <w:pPr>
        <w:pStyle w:val="4"/>
        <w:bidi w:val="0"/>
        <w:rPr>
          <w:rFonts w:hint="eastAsia"/>
          <w:lang w:val="en-US" w:eastAsia="zh-CN"/>
        </w:rPr>
      </w:pPr>
      <w:r>
        <w:rPr>
          <w:rFonts w:hint="eastAsia"/>
          <w:lang w:val="en-US" w:eastAsia="zh-CN"/>
        </w:rPr>
        <w:t>5.3.2施工：在抓质量分解目标落实中，重点抓好以下几点。</w:t>
      </w:r>
    </w:p>
    <w:p>
      <w:pPr>
        <w:bidi w:val="0"/>
        <w:rPr>
          <w:rFonts w:hint="eastAsia"/>
          <w:lang w:val="en-US" w:eastAsia="zh-CN"/>
        </w:rPr>
      </w:pPr>
      <w:r>
        <w:rPr>
          <w:rFonts w:hint="eastAsia"/>
          <w:lang w:val="en-US" w:eastAsia="zh-CN"/>
        </w:rPr>
        <w:t>1、隐检制：根据进度安排预检、隐检计划，进行预检、隐检程序。办理预检、隐检手续，并及时履行签字归案。</w:t>
      </w:r>
    </w:p>
    <w:p>
      <w:pPr>
        <w:bidi w:val="0"/>
        <w:rPr>
          <w:rFonts w:hint="eastAsia"/>
          <w:lang w:val="en-US" w:eastAsia="zh-CN"/>
        </w:rPr>
      </w:pPr>
      <w:r>
        <w:rPr>
          <w:rFonts w:hint="eastAsia"/>
          <w:lang w:val="en-US" w:eastAsia="zh-CN"/>
        </w:rPr>
        <w:t>2、三检制：按工序，分部、分项落实三级检查控制，重点抓住工序跟踪检查，把优质优价、奖优罚劣及时落实到班组，落实到人头。</w:t>
      </w:r>
    </w:p>
    <w:p>
      <w:pPr>
        <w:bidi w:val="0"/>
        <w:rPr>
          <w:rFonts w:hint="eastAsia"/>
          <w:lang w:val="en-US" w:eastAsia="zh-CN"/>
        </w:rPr>
      </w:pPr>
      <w:r>
        <w:rPr>
          <w:rFonts w:hint="eastAsia"/>
          <w:lang w:val="en-US" w:eastAsia="zh-CN"/>
        </w:rPr>
        <w:t>3、样板制：以样板指路，用样板交底，按样板验收，执行好样板工序、样板段、样板区的施工管理细则。</w:t>
      </w:r>
    </w:p>
    <w:p>
      <w:pPr>
        <w:bidi w:val="0"/>
        <w:rPr>
          <w:rFonts w:hint="eastAsia"/>
          <w:lang w:val="en-US" w:eastAsia="zh-CN"/>
        </w:rPr>
      </w:pPr>
      <w:r>
        <w:rPr>
          <w:rFonts w:hint="eastAsia"/>
          <w:lang w:val="en-US" w:eastAsia="zh-CN"/>
        </w:rPr>
        <w:t>4、岗位责任制：按质量目标分解，将质量责任层层挂牌，层层落实到人头，形成优质精品竞赛气氛，质量管理工程师行使质量否决权和质量奖罚权。</w:t>
      </w:r>
    </w:p>
    <w:p>
      <w:pPr>
        <w:pStyle w:val="4"/>
        <w:bidi w:val="0"/>
        <w:rPr>
          <w:rFonts w:hint="eastAsia"/>
          <w:lang w:val="en-US" w:eastAsia="zh-CN"/>
        </w:rPr>
      </w:pPr>
      <w:r>
        <w:rPr>
          <w:rFonts w:hint="eastAsia"/>
          <w:lang w:val="en-US" w:eastAsia="zh-CN"/>
        </w:rPr>
        <w:t>5.3.3协调措施</w:t>
      </w:r>
    </w:p>
    <w:p>
      <w:pPr>
        <w:bidi w:val="0"/>
        <w:rPr>
          <w:rFonts w:hint="eastAsia"/>
          <w:lang w:val="en-US" w:eastAsia="zh-CN"/>
        </w:rPr>
      </w:pPr>
      <w:r>
        <w:rPr>
          <w:rFonts w:hint="eastAsia"/>
          <w:lang w:val="en-US" w:eastAsia="zh-CN"/>
        </w:rPr>
        <w:t>执行现场例会制度，明确专业的施工顺序和工序穿插的交接关系及质量责任，加强各专业工种之间的协调、配合及工序交接管理，及时解决前后工种间的矛盾和问题，避免扯皮、返工现象，保证施工顺利进行。在现场成立一个车辆、机械调度室，确保车辆、机械及时到位作业，加强维修保养，确保同时参与作业的车辆、机械数量满足施工需要。加强现场车辆的指挥调度，维护交通秩序，确保场地内道路畅通无阻。</w:t>
      </w:r>
    </w:p>
    <w:p>
      <w:pPr>
        <w:pStyle w:val="4"/>
        <w:bidi w:val="0"/>
        <w:rPr>
          <w:rFonts w:hint="eastAsia"/>
          <w:lang w:val="en-US" w:eastAsia="zh-CN"/>
        </w:rPr>
      </w:pPr>
      <w:r>
        <w:rPr>
          <w:rFonts w:hint="eastAsia"/>
          <w:lang w:val="en-US" w:eastAsia="zh-CN"/>
        </w:rPr>
        <w:t>5.3.4外监</w:t>
      </w:r>
    </w:p>
    <w:p>
      <w:pPr>
        <w:bidi w:val="0"/>
        <w:rPr>
          <w:rFonts w:hint="eastAsia"/>
          <w:lang w:val="en-US" w:eastAsia="zh-CN"/>
        </w:rPr>
      </w:pPr>
      <w:r>
        <w:rPr>
          <w:rFonts w:hint="eastAsia"/>
          <w:lang w:val="en-US" w:eastAsia="zh-CN"/>
        </w:rPr>
        <w:t>主动虚心接受监理、建设单位、质检总站及设计院等各方面的指导和意见，从严自我要求，实施超前预控，坚决及时整改。</w:t>
      </w:r>
    </w:p>
    <w:p>
      <w:pPr>
        <w:pStyle w:val="3"/>
        <w:bidi w:val="0"/>
        <w:rPr>
          <w:rFonts w:hint="eastAsia"/>
          <w:lang w:val="en-US" w:eastAsia="zh-CN"/>
        </w:rPr>
      </w:pPr>
      <w:bookmarkStart w:id="84" w:name="_Toc2559"/>
      <w:bookmarkStart w:id="85" w:name="_Toc23602"/>
      <w:bookmarkStart w:id="86" w:name="_Toc31351"/>
      <w:bookmarkStart w:id="87" w:name="_Toc162525051"/>
      <w:bookmarkStart w:id="88" w:name="_Toc162525492"/>
      <w:bookmarkStart w:id="89" w:name="_Toc500497247"/>
      <w:bookmarkStart w:id="90" w:name="_Toc428248733"/>
      <w:bookmarkStart w:id="91" w:name="_Toc13325"/>
      <w:bookmarkStart w:id="92" w:name="_Toc500493963"/>
      <w:bookmarkStart w:id="93" w:name="_Toc5192"/>
      <w:bookmarkStart w:id="94" w:name="_Toc10490"/>
      <w:r>
        <w:rPr>
          <w:rFonts w:hint="eastAsia"/>
          <w:lang w:val="en-US" w:eastAsia="zh-CN"/>
        </w:rPr>
        <w:t>5.4保证工程质量技术措施</w:t>
      </w:r>
      <w:bookmarkEnd w:id="84"/>
      <w:bookmarkEnd w:id="85"/>
      <w:bookmarkEnd w:id="86"/>
      <w:bookmarkEnd w:id="87"/>
      <w:bookmarkEnd w:id="88"/>
      <w:bookmarkEnd w:id="89"/>
      <w:bookmarkEnd w:id="90"/>
      <w:bookmarkEnd w:id="91"/>
      <w:bookmarkEnd w:id="92"/>
      <w:bookmarkEnd w:id="93"/>
      <w:bookmarkEnd w:id="94"/>
    </w:p>
    <w:p>
      <w:pPr>
        <w:bidi w:val="0"/>
        <w:rPr>
          <w:rFonts w:hint="eastAsia"/>
          <w:lang w:val="en-US" w:eastAsia="zh-CN"/>
        </w:rPr>
      </w:pPr>
      <w:r>
        <w:rPr>
          <w:rFonts w:hint="eastAsia"/>
          <w:lang w:val="en-US" w:eastAsia="zh-CN"/>
        </w:rPr>
        <w:t>我们对本工程的质量总体目标是创优质、争样板、让用户满意。为了达到这一目标，我们在施工准备工作、施工测量、执行新规范、质量教育、质量检查与评比、原材料检验、计量、技术措施及岗位责任制等诸方面，将严格按照设计图纸、规范、规程所规定的方法进行本工程项目的施工、控制与运转，具体措施如下。</w:t>
      </w:r>
    </w:p>
    <w:p>
      <w:pPr>
        <w:pStyle w:val="4"/>
        <w:bidi w:val="0"/>
        <w:rPr>
          <w:rFonts w:hint="eastAsia"/>
          <w:lang w:val="en-US" w:eastAsia="zh-CN"/>
        </w:rPr>
      </w:pPr>
      <w:r>
        <w:rPr>
          <w:rFonts w:hint="eastAsia"/>
          <w:lang w:val="en-US" w:eastAsia="zh-CN"/>
        </w:rPr>
        <w:t>5.4.1施工准备工作</w:t>
      </w:r>
    </w:p>
    <w:p>
      <w:pPr>
        <w:bidi w:val="0"/>
        <w:rPr>
          <w:rFonts w:hint="eastAsia"/>
          <w:lang w:val="en-US" w:eastAsia="zh-CN"/>
        </w:rPr>
      </w:pPr>
      <w:r>
        <w:rPr>
          <w:rFonts w:hint="eastAsia"/>
          <w:lang w:val="en-US" w:eastAsia="zh-CN"/>
        </w:rPr>
        <w:t>在工程开工前选派有丰富施工管理经验的专业技术人员负责该工程的质量管理工作。技术人员要将工程概况、施工方案、技术措施及特殊部位的施工要点、注意事项等向全体施工人员作详细的技术交底，认真做好图纸的自审与会审。按施工平面布置图搭建临时设施，布置施工机具，做好场内道路及水电敷设，做好各种施工机械的维护保养工作，为工程开工后保证施工生产的顺利进行做好充分的准备。</w:t>
      </w:r>
    </w:p>
    <w:p>
      <w:pPr>
        <w:bidi w:val="0"/>
        <w:rPr>
          <w:rFonts w:hint="eastAsia"/>
          <w:lang w:val="en-US" w:eastAsia="zh-CN"/>
        </w:rPr>
      </w:pPr>
      <w:r>
        <w:rPr>
          <w:rFonts w:hint="eastAsia"/>
          <w:lang w:val="en-US" w:eastAsia="zh-CN"/>
        </w:rPr>
        <w:t>计量工作与工程质量密切相关，必须引起高度重视，为了保证工程质量，混凝土临时搅拌站配齐计量器具，各种计量器具将定期到计量部门检测。各种计量器具均需有专职人员负责维修和保养，使各种计量器具自始至终保持在有效状态。各轴线、标高由专职测量放线人员测定，混凝土临时搅拌站必须配置有效的磅秤，搅拌混凝土及砂浆所用原材料均做到严格按照施工配合比称量，确保工程质量。质检人员所用的钢卷尺等必须做好比对校核，确保各种计量器具的准确有效。</w:t>
      </w:r>
    </w:p>
    <w:p>
      <w:pPr>
        <w:pStyle w:val="4"/>
        <w:bidi w:val="0"/>
        <w:rPr>
          <w:rFonts w:hint="eastAsia"/>
          <w:lang w:val="en-US" w:eastAsia="zh-CN"/>
        </w:rPr>
      </w:pPr>
      <w:r>
        <w:rPr>
          <w:rFonts w:hint="eastAsia"/>
          <w:lang w:val="en-US" w:eastAsia="zh-CN"/>
        </w:rPr>
        <w:t>5.4.2原材料的检验</w:t>
      </w:r>
    </w:p>
    <w:p>
      <w:pPr>
        <w:bidi w:val="0"/>
        <w:rPr>
          <w:rFonts w:hint="eastAsia"/>
          <w:lang w:val="en-US" w:eastAsia="zh-CN"/>
        </w:rPr>
      </w:pPr>
      <w:r>
        <w:rPr>
          <w:rFonts w:hint="eastAsia"/>
          <w:lang w:val="en-US" w:eastAsia="zh-CN"/>
        </w:rPr>
        <w:t>材料优劣直接关系到工程质量的好坏，为此各种原材料特别是水泥、钢材进场必须有出厂合格证明书，水泥、钢材、砂子等材料进场后必须经检验合格方可使用，施工工地设专职检验员，及时将各种材料送到化验室检验。经检验不合格的材料及时封存退货。</w:t>
      </w:r>
    </w:p>
    <w:p>
      <w:pPr>
        <w:pStyle w:val="4"/>
        <w:bidi w:val="0"/>
        <w:rPr>
          <w:rFonts w:hint="eastAsia"/>
          <w:lang w:val="en-US" w:eastAsia="zh-CN"/>
        </w:rPr>
      </w:pPr>
      <w:r>
        <w:rPr>
          <w:rFonts w:hint="eastAsia"/>
          <w:lang w:val="en-US" w:eastAsia="zh-CN"/>
        </w:rPr>
        <w:t>5.4.3落实岗位责任制</w:t>
      </w:r>
    </w:p>
    <w:p>
      <w:pPr>
        <w:bidi w:val="0"/>
        <w:rPr>
          <w:rFonts w:hint="eastAsia"/>
          <w:lang w:val="en-US" w:eastAsia="zh-CN"/>
        </w:rPr>
      </w:pPr>
      <w:r>
        <w:rPr>
          <w:rFonts w:hint="eastAsia"/>
          <w:lang w:val="en-US" w:eastAsia="zh-CN"/>
        </w:rPr>
        <w:t>认真落实各种岗位责任制，使各级管理人员及全体施工人员职责分明。实行奖优罚劣，优质优价。经常开展质量教育，不断提高各级管理人员及全体施工人员的质量意识，严格按规章办事，做好工序交接工作，上道工序要对下道工序负责，下道工序要对上道工序进行复核，上道工序不合格，下道工序不施工，严格执行“三检制”，使工程质量始终保持在优良状态。</w:t>
      </w:r>
    </w:p>
    <w:p>
      <w:pPr>
        <w:pStyle w:val="4"/>
        <w:bidi w:val="0"/>
        <w:rPr>
          <w:rFonts w:hint="eastAsia"/>
          <w:lang w:val="en-US" w:eastAsia="zh-CN"/>
        </w:rPr>
      </w:pPr>
      <w:r>
        <w:rPr>
          <w:rFonts w:hint="eastAsia"/>
          <w:lang w:val="en-US" w:eastAsia="zh-CN"/>
        </w:rPr>
        <w:t>5.4.4制定严密的技术措施</w:t>
      </w:r>
    </w:p>
    <w:p>
      <w:pPr>
        <w:bidi w:val="0"/>
        <w:rPr>
          <w:rFonts w:hint="eastAsia"/>
          <w:lang w:val="en-US" w:eastAsia="zh-CN"/>
        </w:rPr>
      </w:pPr>
      <w:r>
        <w:rPr>
          <w:rFonts w:hint="eastAsia"/>
          <w:lang w:val="en-US" w:eastAsia="zh-CN"/>
        </w:rPr>
        <w:t>做好各工序过程中的质量控制根据建设单位提供的资料及施工现场的实际情况，主体结构、装修、安装工程等施工严格按施工顺序进行施工。开工前应做基准点交接，并对轴线和标高进行认真复查，做好原始记录并及时办理签证手续。</w:t>
      </w:r>
    </w:p>
    <w:p>
      <w:pPr>
        <w:bidi w:val="0"/>
        <w:rPr>
          <w:rFonts w:hint="eastAsia"/>
          <w:lang w:val="en-US" w:eastAsia="zh-CN"/>
        </w:rPr>
      </w:pPr>
      <w:r>
        <w:rPr>
          <w:rFonts w:hint="eastAsia"/>
          <w:lang w:val="en-US" w:eastAsia="zh-CN"/>
        </w:rPr>
        <w:t>1、严格按“建筑施工分项工艺标准”及设计图纸要求施工，认真执行各项隐蔽预检制度，各分项工程质量管理，严格执行三检制度，上一道工序不合格，不组织下一道工序施工，隐蔽及中间工程验收在公司检查合格的基础上，报请地盘监理工程师、质检站共同参加复检验收，合格后，组织工程施工隐蔽验收和下道工序施工。</w:t>
      </w:r>
    </w:p>
    <w:p>
      <w:pPr>
        <w:bidi w:val="0"/>
        <w:rPr>
          <w:rFonts w:hint="eastAsia"/>
          <w:lang w:val="en-US" w:eastAsia="zh-CN"/>
        </w:rPr>
      </w:pPr>
      <w:r>
        <w:rPr>
          <w:rFonts w:hint="eastAsia"/>
          <w:lang w:val="en-US" w:eastAsia="zh-CN"/>
        </w:rPr>
        <w:t>2、加强技术管理，认真贯彻国家规范标准及省市政府颁发的规定，建立健全岗位责任制，熟悉施工图纸，认真做好施工前和施工中的跟踪检查和技术交底工作。</w:t>
      </w:r>
    </w:p>
    <w:p>
      <w:pPr>
        <w:bidi w:val="0"/>
        <w:rPr>
          <w:rFonts w:hint="eastAsia"/>
          <w:lang w:val="en-US" w:eastAsia="zh-CN"/>
        </w:rPr>
      </w:pPr>
      <w:r>
        <w:rPr>
          <w:rFonts w:hint="eastAsia"/>
          <w:lang w:val="en-US" w:eastAsia="zh-CN"/>
        </w:rPr>
        <w:t>3、施工前技术人员必须向施工班组作全面技术交底。施工中认真检查执行情况。</w:t>
      </w:r>
    </w:p>
    <w:p>
      <w:pPr>
        <w:bidi w:val="0"/>
        <w:rPr>
          <w:rFonts w:hint="eastAsia"/>
          <w:lang w:val="en-US" w:eastAsia="zh-CN"/>
        </w:rPr>
      </w:pPr>
      <w:r>
        <w:rPr>
          <w:rFonts w:hint="eastAsia"/>
          <w:lang w:val="en-US" w:eastAsia="zh-CN"/>
        </w:rPr>
        <w:t>4、施工过程中发生严重的缺陷和质量事故，应及时上报，不得随意处理。</w:t>
      </w:r>
    </w:p>
    <w:p>
      <w:pPr>
        <w:bidi w:val="0"/>
        <w:rPr>
          <w:rFonts w:hint="eastAsia"/>
          <w:lang w:val="en-US" w:eastAsia="zh-CN"/>
        </w:rPr>
      </w:pPr>
      <w:r>
        <w:rPr>
          <w:rFonts w:hint="eastAsia"/>
          <w:lang w:val="en-US" w:eastAsia="zh-CN"/>
        </w:rPr>
        <w:t>5、认真检查，与各专业施工单位密切配合，及时预留孔洞避免错漏及事后剔凿。</w:t>
      </w:r>
    </w:p>
    <w:p>
      <w:pPr>
        <w:bidi w:val="0"/>
        <w:rPr>
          <w:rFonts w:hint="eastAsia"/>
          <w:lang w:val="en-US" w:eastAsia="zh-CN"/>
        </w:rPr>
      </w:pPr>
      <w:r>
        <w:rPr>
          <w:rFonts w:hint="eastAsia"/>
          <w:lang w:val="en-US" w:eastAsia="zh-CN"/>
        </w:rPr>
        <w:t>6、二次抹面，要严格控制标高，抹面时经常拉水平线找平。</w:t>
      </w:r>
    </w:p>
    <w:p>
      <w:pPr>
        <w:bidi w:val="0"/>
        <w:rPr>
          <w:rFonts w:hint="eastAsia"/>
          <w:lang w:val="en-US" w:eastAsia="zh-CN"/>
        </w:rPr>
      </w:pPr>
      <w:r>
        <w:rPr>
          <w:rFonts w:hint="eastAsia"/>
          <w:lang w:val="en-US" w:eastAsia="zh-CN"/>
        </w:rPr>
        <w:t>7、绑扎钢筋的数量、位置、间距要符合图纸要求。</w:t>
      </w:r>
    </w:p>
    <w:p>
      <w:pPr>
        <w:bidi w:val="0"/>
        <w:rPr>
          <w:rFonts w:hint="eastAsia"/>
          <w:lang w:val="en-US" w:eastAsia="zh-CN"/>
        </w:rPr>
      </w:pPr>
      <w:r>
        <w:rPr>
          <w:rFonts w:hint="eastAsia"/>
          <w:lang w:val="en-US" w:eastAsia="zh-CN"/>
        </w:rPr>
        <w:t>8、做完内装修的区域，不得堆放材料、工具。</w:t>
      </w:r>
    </w:p>
    <w:p>
      <w:pPr>
        <w:pStyle w:val="4"/>
        <w:bidi w:val="0"/>
        <w:rPr>
          <w:rFonts w:hint="eastAsia"/>
          <w:lang w:val="en-US" w:eastAsia="zh-CN"/>
        </w:rPr>
      </w:pPr>
      <w:r>
        <w:rPr>
          <w:rFonts w:hint="eastAsia"/>
          <w:lang w:val="en-US" w:eastAsia="zh-CN"/>
        </w:rPr>
        <w:t>5.4.5隐蔽及测量放线</w:t>
      </w:r>
    </w:p>
    <w:p>
      <w:pPr>
        <w:bidi w:val="0"/>
        <w:rPr>
          <w:rFonts w:hint="eastAsia"/>
          <w:lang w:val="en-US" w:eastAsia="zh-CN"/>
        </w:rPr>
      </w:pPr>
      <w:r>
        <w:rPr>
          <w:rFonts w:hint="eastAsia"/>
          <w:lang w:val="en-US" w:eastAsia="zh-CN"/>
        </w:rPr>
        <w:t>1、对分项工程质量严格检查，合格后请建设单位、质监站代表验收，并做好隐蔽工程验收记录。</w:t>
      </w:r>
    </w:p>
    <w:p>
      <w:pPr>
        <w:bidi w:val="0"/>
        <w:rPr>
          <w:rFonts w:hint="eastAsia"/>
          <w:lang w:val="en-US" w:eastAsia="zh-CN"/>
        </w:rPr>
      </w:pPr>
      <w:r>
        <w:rPr>
          <w:rFonts w:hint="eastAsia"/>
          <w:lang w:val="en-US" w:eastAsia="zh-CN"/>
        </w:rPr>
        <w:t>2、测量放线：设立专门的测量放线小组，测量仪器及工具事先检查，定期校正。放线施工前要进行复核，并请监理人员检查无误后方可施工。严格按照规范进行操作和控制精度。</w:t>
      </w:r>
    </w:p>
    <w:p>
      <w:pPr>
        <w:pStyle w:val="4"/>
        <w:bidi w:val="0"/>
        <w:rPr>
          <w:rFonts w:hint="eastAsia"/>
          <w:lang w:val="en-US" w:eastAsia="zh-CN"/>
        </w:rPr>
      </w:pPr>
      <w:r>
        <w:rPr>
          <w:rFonts w:hint="eastAsia"/>
          <w:lang w:val="en-US" w:eastAsia="zh-CN"/>
        </w:rPr>
        <w:t>5.4.6沥青混凝土路面工程</w:t>
      </w:r>
    </w:p>
    <w:p>
      <w:pPr>
        <w:ind w:left="0" w:leftChars="0" w:firstLine="560" w:firstLineChars="200"/>
        <w:rPr>
          <w:rFonts w:hint="eastAsia" w:eastAsia="宋体"/>
          <w:lang w:eastAsia="zh-CN"/>
        </w:rPr>
      </w:pPr>
      <w:r>
        <w:rPr>
          <w:rFonts w:hint="eastAsia"/>
          <w:lang w:val="en-US" w:eastAsia="zh-CN"/>
        </w:rPr>
        <w:t>1、</w:t>
      </w:r>
      <w:r>
        <w:rPr>
          <w:rFonts w:hint="eastAsia"/>
        </w:rPr>
        <w:t>沥青混凝土路面摊铺中常见的质量缺陷</w:t>
      </w:r>
      <w:r>
        <w:rPr>
          <w:rFonts w:hint="eastAsia"/>
          <w:lang w:eastAsia="zh-CN"/>
        </w:rPr>
        <w:t>有</w:t>
      </w:r>
      <w:r>
        <w:rPr>
          <w:rFonts w:hint="eastAsia"/>
        </w:rPr>
        <w:t>厚度不准、平整度差（小波浪、台阶）、混合料离析、裂纹、拉沟等质量缺陷。为防止和消除在施工中可能发生的各种质量缺陷应注意以下几点：</w:t>
      </w:r>
    </w:p>
    <w:p>
      <w:pPr>
        <w:rPr>
          <w:rFonts w:hint="eastAsia" w:eastAsia="宋体"/>
          <w:lang w:eastAsia="zh-CN"/>
        </w:rPr>
      </w:pPr>
      <w:r>
        <w:rPr>
          <w:rFonts w:hint="eastAsia"/>
          <w:lang w:val="en-US" w:eastAsia="zh-CN"/>
        </w:rPr>
        <w:t>（1）</w:t>
      </w:r>
      <w:r>
        <w:rPr>
          <w:rFonts w:hint="eastAsia"/>
        </w:rPr>
        <w:t>波浪型基层的摊铺，应对有大波浪的基层，在其凹陷处预先铺一层混合料，并予以压实。在平整度较差的地段摊铺联结层和面层时，应采用自动调平装置。</w:t>
      </w:r>
    </w:p>
    <w:p>
      <w:pPr>
        <w:rPr>
          <w:rFonts w:hint="eastAsia" w:eastAsia="宋体"/>
          <w:lang w:eastAsia="zh-CN"/>
        </w:rPr>
      </w:pPr>
      <w:r>
        <w:rPr>
          <w:rFonts w:hint="eastAsia"/>
          <w:lang w:val="en-US" w:eastAsia="zh-CN"/>
        </w:rPr>
        <w:t>（2）</w:t>
      </w:r>
      <w:r>
        <w:rPr>
          <w:rFonts w:hint="eastAsia"/>
        </w:rPr>
        <w:t>为了保持恒定的摊铺厚度，除了用厚度调节器进行调整外，应尽可能利用烫平装置的自动调平能力予以调整。</w:t>
      </w:r>
    </w:p>
    <w:p>
      <w:pPr>
        <w:rPr>
          <w:rFonts w:hint="eastAsia" w:eastAsia="宋体"/>
          <w:lang w:eastAsia="zh-CN"/>
        </w:rPr>
      </w:pPr>
      <w:r>
        <w:rPr>
          <w:rFonts w:hint="eastAsia"/>
          <w:lang w:val="en-US" w:eastAsia="zh-CN"/>
        </w:rPr>
        <w:t>（3）</w:t>
      </w:r>
      <w:r>
        <w:rPr>
          <w:rFonts w:hint="eastAsia"/>
        </w:rPr>
        <w:t>严格控制沥青混合料的质量，以消除裂纹、拉沟等铺层质量缺陷现象，提高沥青混凝土路面的承载力。</w:t>
      </w:r>
    </w:p>
    <w:p>
      <w:pPr>
        <w:rPr>
          <w:rFonts w:hint="eastAsia" w:eastAsia="宋体"/>
          <w:lang w:eastAsia="zh-CN"/>
        </w:rPr>
      </w:pPr>
      <w:r>
        <w:rPr>
          <w:rFonts w:hint="eastAsia"/>
          <w:lang w:val="en-US" w:eastAsia="zh-CN"/>
        </w:rPr>
        <w:t>（4）</w:t>
      </w:r>
      <w:r>
        <w:rPr>
          <w:rFonts w:hint="eastAsia"/>
        </w:rPr>
        <w:t>应严格控制轮胎摊铺机的轮胎气压（一般为0.5</w:t>
      </w:r>
      <w:r>
        <w:rPr>
          <w:rFonts w:hint="eastAsia"/>
          <w:lang w:eastAsia="zh-CN"/>
        </w:rPr>
        <w:t>-</w:t>
      </w:r>
      <w:r>
        <w:rPr>
          <w:rFonts w:hint="eastAsia"/>
        </w:rPr>
        <w:t>0.55MPa），防止因轮胎气压超限，摊铺机打滑；或因气压过低，机体随受料重量变化而上下变动，造成铺层出现波浪。应防止履带式摊铺机履带松紧度超限而导致摊铺机速度发生脉冲，而使铺层面形成搓板。</w:t>
      </w:r>
    </w:p>
    <w:p>
      <w:pPr>
        <w:rPr>
          <w:rFonts w:hint="eastAsia" w:eastAsia="宋体"/>
          <w:lang w:eastAsia="zh-CN"/>
        </w:rPr>
      </w:pPr>
      <w:r>
        <w:rPr>
          <w:rFonts w:hint="eastAsia"/>
          <w:lang w:val="en-US" w:eastAsia="zh-CN"/>
        </w:rPr>
        <w:t>2、</w:t>
      </w:r>
      <w:r>
        <w:rPr>
          <w:rFonts w:hint="eastAsia"/>
        </w:rPr>
        <w:t>压实</w:t>
      </w:r>
    </w:p>
    <w:p>
      <w:pPr>
        <w:rPr>
          <w:rFonts w:hint="eastAsia" w:eastAsia="宋体"/>
          <w:lang w:eastAsia="zh-CN"/>
        </w:rPr>
      </w:pPr>
      <w:r>
        <w:rPr>
          <w:rFonts w:hint="eastAsia"/>
        </w:rPr>
        <w:t>压实是沥青混凝土路面施工的最后一道工序，路面质量最终要通过碾压来体现，应结合工程实际，考虑摊铺机的生产率、混合料特性、摊铺厚度、施工现场的具体条件等因素，合理选择压实机种类、吨位、数量及组合方式。</w:t>
      </w:r>
    </w:p>
    <w:p>
      <w:pPr>
        <w:rPr>
          <w:rFonts w:hint="eastAsia" w:eastAsia="宋体"/>
          <w:lang w:eastAsia="zh-CN"/>
        </w:rPr>
      </w:pPr>
      <w:r>
        <w:rPr>
          <w:rFonts w:hint="eastAsia"/>
          <w:lang w:val="en-US" w:eastAsia="zh-CN"/>
        </w:rPr>
        <w:t>3、</w:t>
      </w:r>
      <w:r>
        <w:rPr>
          <w:rFonts w:hint="eastAsia"/>
        </w:rPr>
        <w:t>控制碾压温度</w:t>
      </w:r>
    </w:p>
    <w:p>
      <w:pPr>
        <w:rPr>
          <w:rFonts w:hint="eastAsia" w:eastAsia="宋体"/>
          <w:lang w:eastAsia="zh-CN"/>
        </w:rPr>
      </w:pPr>
      <w:r>
        <w:rPr>
          <w:rFonts w:hint="eastAsia"/>
        </w:rPr>
        <w:t>为提高压实质量，应控制碾压温度（一般为110℃</w:t>
      </w:r>
      <w:r>
        <w:rPr>
          <w:rFonts w:hint="eastAsia"/>
          <w:lang w:eastAsia="zh-CN"/>
        </w:rPr>
        <w:t>-</w:t>
      </w:r>
      <w:r>
        <w:rPr>
          <w:rFonts w:hint="eastAsia"/>
        </w:rPr>
        <w:t>120℃之间），确定合理的压实速度与遍数及选择合理的振频和振幅。</w:t>
      </w:r>
    </w:p>
    <w:p>
      <w:pPr>
        <w:pStyle w:val="4"/>
        <w:bidi w:val="0"/>
        <w:rPr>
          <w:rFonts w:hint="eastAsia"/>
          <w:lang w:val="en-US" w:eastAsia="zh-CN"/>
        </w:rPr>
      </w:pPr>
      <w:r>
        <w:rPr>
          <w:rFonts w:hint="eastAsia"/>
          <w:lang w:val="en-US" w:eastAsia="zh-CN"/>
        </w:rPr>
        <w:t>5.4.7石材铺装工程</w:t>
      </w:r>
    </w:p>
    <w:p>
      <w:pPr>
        <w:numPr>
          <w:ilvl w:val="0"/>
          <w:numId w:val="0"/>
        </w:numPr>
        <w:ind w:firstLine="560" w:firstLineChars="200"/>
        <w:rPr>
          <w:rFonts w:hint="eastAsia" w:eastAsia="宋体"/>
          <w:lang w:eastAsia="zh-CN"/>
        </w:rPr>
      </w:pPr>
      <w:r>
        <w:rPr>
          <w:rFonts w:hint="eastAsia" w:ascii="宋体" w:hAnsi="宋体" w:eastAsia="宋体" w:cs="宋体"/>
          <w:snapToGrid w:val="0"/>
          <w:kern w:val="0"/>
          <w:sz w:val="28"/>
          <w:szCs w:val="28"/>
          <w:lang w:val="en-US" w:eastAsia="zh-CN" w:bidi="ar-SA"/>
        </w:rPr>
        <w:t>1、</w:t>
      </w:r>
      <w:r>
        <w:rPr>
          <w:rFonts w:hint="eastAsia"/>
        </w:rPr>
        <w:t>严格控制水泥、石粉、路面砖等原材料质量等级。</w:t>
      </w:r>
    </w:p>
    <w:p>
      <w:pPr>
        <w:numPr>
          <w:ilvl w:val="0"/>
          <w:numId w:val="0"/>
        </w:numPr>
        <w:ind w:firstLine="560" w:firstLineChars="200"/>
        <w:rPr>
          <w:rFonts w:hint="eastAsia" w:eastAsia="宋体"/>
          <w:lang w:eastAsia="zh-CN"/>
        </w:rPr>
      </w:pPr>
      <w:r>
        <w:rPr>
          <w:rFonts w:hint="eastAsia" w:ascii="宋体" w:hAnsi="宋体" w:eastAsia="宋体" w:cs="宋体"/>
          <w:snapToGrid w:val="0"/>
          <w:kern w:val="0"/>
          <w:sz w:val="28"/>
          <w:szCs w:val="28"/>
          <w:lang w:val="en-US" w:eastAsia="zh-CN" w:bidi="ar-SA"/>
        </w:rPr>
        <w:t>2、</w:t>
      </w:r>
      <w:r>
        <w:rPr>
          <w:rFonts w:hint="eastAsia"/>
        </w:rPr>
        <w:t>做路面面砖实验样板段，确定虚铺厚度</w:t>
      </w:r>
      <w:r>
        <w:rPr>
          <w:rFonts w:hint="eastAsia"/>
          <w:lang w:eastAsia="zh-CN"/>
        </w:rPr>
        <w:t>，</w:t>
      </w:r>
      <w:r>
        <w:rPr>
          <w:rFonts w:hint="eastAsia"/>
        </w:rPr>
        <w:t>压实遍数。</w:t>
      </w:r>
    </w:p>
    <w:p>
      <w:pPr>
        <w:numPr>
          <w:ilvl w:val="0"/>
          <w:numId w:val="0"/>
        </w:numPr>
        <w:ind w:firstLine="560" w:firstLineChars="200"/>
        <w:rPr>
          <w:rFonts w:hint="eastAsia" w:eastAsia="宋体"/>
          <w:lang w:eastAsia="zh-CN"/>
        </w:rPr>
      </w:pPr>
      <w:r>
        <w:rPr>
          <w:rFonts w:hint="eastAsia" w:ascii="宋体" w:hAnsi="宋体" w:eastAsia="宋体" w:cs="宋体"/>
          <w:snapToGrid w:val="0"/>
          <w:kern w:val="0"/>
          <w:sz w:val="28"/>
          <w:szCs w:val="28"/>
          <w:lang w:val="en-US" w:eastAsia="zh-CN" w:bidi="ar-SA"/>
        </w:rPr>
        <w:t>3、</w:t>
      </w:r>
      <w:r>
        <w:rPr>
          <w:rFonts w:hint="eastAsia"/>
        </w:rPr>
        <w:t>施工质量控制及注意事项</w:t>
      </w:r>
      <w:r>
        <w:rPr>
          <w:rFonts w:hint="eastAsia"/>
          <w:lang w:eastAsia="zh-CN"/>
        </w:rPr>
        <w:t>。</w:t>
      </w:r>
    </w:p>
    <w:p>
      <w:pPr>
        <w:numPr>
          <w:ilvl w:val="0"/>
          <w:numId w:val="0"/>
        </w:numPr>
        <w:ind w:firstLine="56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铺砌前应进行选板试拼，有裂缝、掉角、翘曲和表面缺陷的板块应剔除，品种不同的板块不得混杂使用。</w:t>
      </w:r>
    </w:p>
    <w:p>
      <w:pPr>
        <w:rPr>
          <w:rFonts w:hint="eastAsia" w:eastAsia="宋体"/>
          <w:lang w:eastAsia="zh-CN"/>
        </w:rPr>
      </w:pPr>
      <w:r>
        <w:rPr>
          <w:rFonts w:hint="eastAsia"/>
          <w:lang w:eastAsia="zh-CN"/>
        </w:rPr>
        <w:t>（</w:t>
      </w:r>
      <w:r>
        <w:rPr>
          <w:rFonts w:hint="eastAsia"/>
          <w:lang w:val="en-US" w:eastAsia="zh-CN"/>
        </w:rPr>
        <w:t>2</w:t>
      </w:r>
      <w:r>
        <w:rPr>
          <w:rFonts w:hint="eastAsia"/>
          <w:lang w:eastAsia="zh-CN"/>
        </w:rPr>
        <w:t>）</w:t>
      </w:r>
      <w:r>
        <w:rPr>
          <w:rFonts w:hint="eastAsia"/>
        </w:rPr>
        <w:t>面层铺设应防止板面与基层出现空鼓现象，操作中应注意下承层表面应用钢丝刷清扫干净，浇水湿润并均涂刷一层素水泥浆，砂浆铺设必须饱满，水灰比要准确</w:t>
      </w:r>
      <w:r>
        <w:rPr>
          <w:rFonts w:hint="eastAsia"/>
          <w:lang w:eastAsia="zh-CN"/>
        </w:rPr>
        <w:t>，</w:t>
      </w:r>
      <w:r>
        <w:rPr>
          <w:rFonts w:hint="eastAsia"/>
        </w:rPr>
        <w:t>现场必须有计量配置</w:t>
      </w:r>
      <w:r>
        <w:rPr>
          <w:rFonts w:hint="eastAsia"/>
          <w:lang w:eastAsia="zh-CN"/>
        </w:rPr>
        <w:t>，</w:t>
      </w:r>
      <w:r>
        <w:rPr>
          <w:rFonts w:hint="eastAsia"/>
        </w:rPr>
        <w:t>然后用软布擦干净粘在板块上的砂浆，在面层铺设后</w:t>
      </w:r>
      <w:r>
        <w:rPr>
          <w:rFonts w:hint="eastAsia"/>
          <w:lang w:eastAsia="zh-CN"/>
        </w:rPr>
        <w:t>，</w:t>
      </w:r>
      <w:r>
        <w:rPr>
          <w:rFonts w:hint="eastAsia"/>
        </w:rPr>
        <w:t>表面应覆盖、湿润。养护期必须保证7d。</w:t>
      </w:r>
    </w:p>
    <w:p>
      <w:pPr>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rPr>
        <w:t>由于板块本身不平或厚度偏差过大（大于±0.5mm）或铺贴时操作不当</w:t>
      </w:r>
      <w:r>
        <w:rPr>
          <w:rFonts w:hint="eastAsia"/>
          <w:lang w:eastAsia="zh-CN"/>
        </w:rPr>
        <w:t>，</w:t>
      </w:r>
      <w:r>
        <w:rPr>
          <w:rFonts w:hint="eastAsia"/>
        </w:rPr>
        <w:t>未找平或铺贴后过早上人踩踏等原因，容易出现相邻两块板高低不平。若发生高低不平应进行处理</w:t>
      </w:r>
      <w:r>
        <w:rPr>
          <w:rFonts w:hint="eastAsia"/>
          <w:lang w:eastAsia="zh-CN"/>
        </w:rPr>
        <w:t>，</w:t>
      </w:r>
      <w:r>
        <w:rPr>
          <w:rFonts w:hint="eastAsia"/>
        </w:rPr>
        <w:t>必要时用磨光机仔细磨平抛光。</w:t>
      </w:r>
    </w:p>
    <w:p>
      <w:pPr>
        <w:rPr>
          <w:rFonts w:hint="eastAsia" w:eastAsia="宋体"/>
          <w:lang w:eastAsia="zh-CN"/>
        </w:rPr>
      </w:pPr>
      <w:r>
        <w:rPr>
          <w:rFonts w:hint="eastAsia"/>
          <w:lang w:eastAsia="zh-CN"/>
        </w:rPr>
        <w:t>（</w:t>
      </w:r>
      <w:r>
        <w:rPr>
          <w:rFonts w:hint="eastAsia"/>
          <w:lang w:val="en-US" w:eastAsia="zh-CN"/>
        </w:rPr>
        <w:t>4</w:t>
      </w:r>
      <w:r>
        <w:rPr>
          <w:rFonts w:hint="eastAsia"/>
          <w:lang w:eastAsia="zh-CN"/>
        </w:rPr>
        <w:t>）</w:t>
      </w:r>
      <w:r>
        <w:rPr>
          <w:rFonts w:hint="eastAsia"/>
        </w:rPr>
        <w:t>避免错缝发生的措施</w:t>
      </w:r>
    </w:p>
    <w:p>
      <w:pPr>
        <w:rPr>
          <w:rFonts w:hint="eastAsia" w:eastAsia="宋体"/>
          <w:lang w:eastAsia="zh-CN"/>
        </w:rPr>
      </w:pPr>
      <w:r>
        <w:rPr>
          <w:rFonts w:hint="eastAsia"/>
          <w:lang w:val="en-US" w:eastAsia="zh-CN"/>
        </w:rPr>
        <w:t>1）</w:t>
      </w:r>
      <w:r>
        <w:rPr>
          <w:rFonts w:hint="eastAsia"/>
        </w:rPr>
        <w:t>挑选石材。严格按照《天然花岗岩建筑板</w:t>
      </w:r>
      <w:r>
        <w:rPr>
          <w:rFonts w:hint="eastAsia"/>
          <w:lang w:val="en-US" w:eastAsia="zh-CN"/>
        </w:rPr>
        <w:t>材</w:t>
      </w:r>
      <w:r>
        <w:rPr>
          <w:rFonts w:hint="eastAsia"/>
          <w:lang w:eastAsia="zh-CN"/>
        </w:rPr>
        <w:t>（</w:t>
      </w:r>
      <w:r>
        <w:rPr>
          <w:rFonts w:hint="eastAsia"/>
        </w:rPr>
        <w:t>GB/T18601-2001）》标准，铺装前按长、宽、对角线尺寸、平整度及颜色等指标挑选石材</w:t>
      </w:r>
      <w:r>
        <w:rPr>
          <w:rFonts w:hint="eastAsia"/>
          <w:lang w:eastAsia="zh-CN"/>
        </w:rPr>
        <w:t>；</w:t>
      </w:r>
      <w:r>
        <w:rPr>
          <w:rFonts w:hint="eastAsia"/>
        </w:rPr>
        <w:t>光面石材表面应光洁明亮、色泽鲜艳无刀痕、旋痕；其长度、宽度的允许偏差值为+0、-1mm，平整度最大偏差值：长度≥400mm时为0.6mm</w:t>
      </w:r>
      <w:r>
        <w:rPr>
          <w:rFonts w:hint="eastAsia"/>
          <w:lang w:eastAsia="zh-CN"/>
        </w:rPr>
        <w:t>；</w:t>
      </w:r>
      <w:r>
        <w:rPr>
          <w:rFonts w:hint="eastAsia"/>
        </w:rPr>
        <w:t>厚度的偏差为±2mm。并按不同尺及颜色分别码放，以便铺装时使用。同一条中使用的石材宽</w:t>
      </w:r>
      <w:r>
        <w:rPr>
          <w:rFonts w:hint="eastAsia"/>
          <w:lang w:eastAsia="zh-CN"/>
        </w:rPr>
        <w:t>（</w:t>
      </w:r>
      <w:r>
        <w:rPr>
          <w:rFonts w:hint="eastAsia"/>
        </w:rPr>
        <w:t>长）度相同，以保证缝宽均匀</w:t>
      </w:r>
      <w:r>
        <w:rPr>
          <w:rFonts w:hint="eastAsia"/>
          <w:lang w:eastAsia="zh-CN"/>
        </w:rPr>
        <w:t>。</w:t>
      </w:r>
      <w:r>
        <w:rPr>
          <w:rFonts w:hint="eastAsia"/>
        </w:rPr>
        <w:t>相邻条中的石材尺寸大小互补，如本条石材尺寸为负偏差，则相邻条石材为正差，以抵消尺寸影响。</w:t>
      </w:r>
    </w:p>
    <w:p>
      <w:pPr>
        <w:rPr>
          <w:rFonts w:hint="eastAsia"/>
          <w:lang w:eastAsia="zh-CN"/>
        </w:rPr>
      </w:pPr>
      <w:r>
        <w:rPr>
          <w:rFonts w:hint="eastAsia"/>
          <w:lang w:val="en-US" w:eastAsia="zh-CN"/>
        </w:rPr>
        <w:t>2）</w:t>
      </w:r>
      <w:r>
        <w:rPr>
          <w:rFonts w:hint="eastAsia"/>
        </w:rPr>
        <w:t>严格测量管理</w:t>
      </w:r>
      <w:r>
        <w:rPr>
          <w:rFonts w:hint="eastAsia"/>
          <w:lang w:eastAsia="zh-CN"/>
        </w:rPr>
        <w:t>。</w:t>
      </w:r>
      <w:r>
        <w:rPr>
          <w:rFonts w:hint="eastAsia"/>
        </w:rPr>
        <w:t>平面测量实施5m</w:t>
      </w:r>
      <w:r>
        <w:rPr>
          <w:rFonts w:hint="eastAsia"/>
          <w:lang w:val="en-US" w:eastAsia="zh-CN"/>
        </w:rPr>
        <w:t>*</w:t>
      </w:r>
      <w:r>
        <w:rPr>
          <w:rFonts w:hint="eastAsia"/>
        </w:rPr>
        <w:t>5m方格网定位控制测量放线，施工中根据矩形控制网外廊线加密桩位，将控制桩投测至施工区后钉测钎。每测定一闭合图形完毕后进行闭合校核，精度按二级平面控制网要求；测角中误差±10"</w:t>
      </w:r>
      <w:r>
        <w:rPr>
          <w:rFonts w:hint="eastAsia"/>
          <w:lang w:eastAsia="zh-CN"/>
        </w:rPr>
        <w:t>，</w:t>
      </w:r>
      <w:r>
        <w:rPr>
          <w:rFonts w:hint="eastAsia"/>
        </w:rPr>
        <w:t>边长相对误差1/10000，点位测定采用直角坐标法和极座标法</w:t>
      </w:r>
      <w:r>
        <w:rPr>
          <w:rFonts w:hint="eastAsia"/>
          <w:lang w:eastAsia="zh-CN"/>
        </w:rPr>
        <w:t>。</w:t>
      </w:r>
    </w:p>
    <w:p>
      <w:pPr>
        <w:rPr>
          <w:rFonts w:hint="eastAsia" w:eastAsia="宋体"/>
          <w:lang w:eastAsia="zh-CN"/>
        </w:rPr>
      </w:pPr>
      <w:r>
        <w:rPr>
          <w:rFonts w:hint="eastAsia"/>
          <w:lang w:eastAsia="zh-CN"/>
        </w:rPr>
        <w:t>（</w:t>
      </w:r>
      <w:r>
        <w:rPr>
          <w:rFonts w:hint="eastAsia"/>
          <w:lang w:val="en-US" w:eastAsia="zh-CN"/>
        </w:rPr>
        <w:t>5</w:t>
      </w:r>
      <w:r>
        <w:rPr>
          <w:rFonts w:hint="eastAsia"/>
          <w:lang w:eastAsia="zh-CN"/>
        </w:rPr>
        <w:t>）</w:t>
      </w:r>
      <w:r>
        <w:rPr>
          <w:rFonts w:hint="eastAsia"/>
        </w:rPr>
        <w:t>石材运输</w:t>
      </w:r>
      <w:r>
        <w:rPr>
          <w:rFonts w:hint="eastAsia"/>
          <w:lang w:eastAsia="zh-CN"/>
        </w:rPr>
        <w:t>：</w:t>
      </w:r>
      <w:r>
        <w:rPr>
          <w:rFonts w:hint="eastAsia"/>
        </w:rPr>
        <w:t>组织专门运输队。用叉车将石材运至工作面附近，然后用自制石材运输车运输到位。自制运输车用钢管及小推车轮子等制成。</w:t>
      </w:r>
    </w:p>
    <w:p>
      <w:pPr>
        <w:rPr>
          <w:rFonts w:hint="eastAsia"/>
          <w:lang w:val="en-US" w:eastAsia="zh-CN"/>
        </w:rPr>
      </w:pPr>
      <w:r>
        <w:rPr>
          <w:rFonts w:hint="eastAsia"/>
          <w:lang w:eastAsia="zh-CN"/>
        </w:rPr>
        <w:t>（</w:t>
      </w:r>
      <w:r>
        <w:rPr>
          <w:rFonts w:hint="eastAsia"/>
          <w:lang w:val="en-US" w:eastAsia="zh-CN"/>
        </w:rPr>
        <w:t>6</w:t>
      </w:r>
      <w:r>
        <w:rPr>
          <w:rFonts w:hint="eastAsia"/>
          <w:lang w:eastAsia="zh-CN"/>
        </w:rPr>
        <w:t>）</w:t>
      </w:r>
      <w:r>
        <w:rPr>
          <w:rFonts w:hint="eastAsia"/>
        </w:rPr>
        <w:t>为保证击打后每块石材下的砂浆密实度相同</w:t>
      </w:r>
      <w:r>
        <w:rPr>
          <w:rFonts w:hint="eastAsia"/>
          <w:lang w:eastAsia="zh-CN"/>
        </w:rPr>
        <w:t>，</w:t>
      </w:r>
      <w:r>
        <w:rPr>
          <w:rFonts w:hint="eastAsia"/>
        </w:rPr>
        <w:t>每批砂、水泥拌制的砂浆铺装前要做5m*5m面积的试铺区，以确定该批砂浆的虚铺厚度及锤击次数，作为大面积铺砌的依据</w:t>
      </w:r>
      <w:r>
        <w:rPr>
          <w:rFonts w:hint="eastAsia"/>
          <w:lang w:eastAsia="zh-CN"/>
        </w:rPr>
        <w:t>。</w:t>
      </w:r>
      <w:r>
        <w:rPr>
          <w:rFonts w:hint="eastAsia"/>
        </w:rPr>
        <w:t>这样做可以避免因沉降造成的板间高低差。</w:t>
      </w:r>
    </w:p>
    <w:p>
      <w:pPr>
        <w:bidi w:val="0"/>
        <w:rPr>
          <w:rFonts w:hint="eastAsia"/>
          <w:lang w:val="en-US" w:eastAsia="zh-CN"/>
        </w:rPr>
      </w:pPr>
      <w:r>
        <w:rPr>
          <w:rFonts w:hint="eastAsia"/>
          <w:lang w:val="en-US" w:eastAsia="zh-CN"/>
        </w:rPr>
        <w:t>模板安装时，轴线位置及标高要准确无误，几何尺寸准确，表面平整，拼缝严密、牢固，做到不漏浆，不沉陷，达到清水混凝土及镜面混凝土标准，为结构工程创优创造良好条件。</w:t>
      </w:r>
    </w:p>
    <w:p>
      <w:pPr>
        <w:pStyle w:val="4"/>
        <w:bidi w:val="0"/>
        <w:rPr>
          <w:rFonts w:hint="eastAsia"/>
          <w:lang w:val="en-US" w:eastAsia="zh-CN"/>
        </w:rPr>
      </w:pPr>
      <w:r>
        <w:rPr>
          <w:rFonts w:hint="eastAsia"/>
          <w:lang w:val="en-US" w:eastAsia="zh-CN"/>
        </w:rPr>
        <w:t>5.4.8防雨、防停电的施工措施</w:t>
      </w:r>
    </w:p>
    <w:p>
      <w:pPr>
        <w:bidi w:val="0"/>
        <w:rPr>
          <w:rFonts w:hint="eastAsia"/>
          <w:lang w:val="en-US" w:eastAsia="zh-CN"/>
        </w:rPr>
      </w:pPr>
      <w:r>
        <w:rPr>
          <w:rFonts w:hint="eastAsia"/>
          <w:lang w:val="en-US" w:eastAsia="zh-CN"/>
        </w:rPr>
        <w:t>1、防雨：及时收听天气预报，做好防雨的措施。</w:t>
      </w:r>
    </w:p>
    <w:p>
      <w:pPr>
        <w:bidi w:val="0"/>
        <w:rPr>
          <w:rFonts w:hint="eastAsia"/>
          <w:lang w:val="en-US" w:eastAsia="zh-CN"/>
        </w:rPr>
      </w:pPr>
      <w:r>
        <w:rPr>
          <w:rFonts w:hint="eastAsia"/>
          <w:lang w:val="en-US" w:eastAsia="zh-CN"/>
        </w:rPr>
        <w:t>2、防停电：为了防止市网停电给施工带来不便和各种难题出现，本工地计划设置一台250kVA备用柴油发电机，当市网停电时，立即使用备用发电机供电，以保证整个工程能连续顺利进行，随时做好备用发电机的维护保养工作，使备用发电机处于良好状态。备用柴油发电机设在总配电房附近。</w:t>
      </w:r>
    </w:p>
    <w:p>
      <w:pPr>
        <w:pStyle w:val="3"/>
        <w:bidi w:val="0"/>
        <w:rPr>
          <w:rFonts w:hint="eastAsia"/>
          <w:lang w:val="en-US" w:eastAsia="zh-CN"/>
        </w:rPr>
      </w:pPr>
      <w:bookmarkStart w:id="95" w:name="_Toc500493964"/>
      <w:bookmarkStart w:id="96" w:name="_Toc491"/>
      <w:bookmarkStart w:id="97" w:name="_Toc28660"/>
      <w:bookmarkStart w:id="98" w:name="_Toc658"/>
      <w:bookmarkStart w:id="99" w:name="_Toc16246"/>
      <w:bookmarkStart w:id="100" w:name="_Toc21784"/>
      <w:bookmarkStart w:id="101" w:name="_Toc428248734"/>
      <w:bookmarkStart w:id="102" w:name="_Toc500497248"/>
      <w:bookmarkStart w:id="103" w:name="_Toc11521"/>
      <w:bookmarkStart w:id="104" w:name="_Toc162525052"/>
      <w:bookmarkStart w:id="105" w:name="_Toc162525493"/>
      <w:r>
        <w:rPr>
          <w:rFonts w:hint="eastAsia"/>
          <w:lang w:val="en-US" w:eastAsia="zh-CN"/>
        </w:rPr>
        <w:t>5.5质量通病及预防措施</w:t>
      </w:r>
      <w:bookmarkEnd w:id="95"/>
      <w:bookmarkEnd w:id="96"/>
      <w:bookmarkEnd w:id="97"/>
      <w:bookmarkEnd w:id="98"/>
      <w:bookmarkEnd w:id="99"/>
      <w:bookmarkEnd w:id="100"/>
      <w:bookmarkEnd w:id="101"/>
      <w:bookmarkEnd w:id="102"/>
      <w:bookmarkEnd w:id="103"/>
      <w:bookmarkEnd w:id="104"/>
      <w:bookmarkEnd w:id="105"/>
    </w:p>
    <w:p>
      <w:pPr>
        <w:pStyle w:val="4"/>
        <w:bidi w:val="0"/>
        <w:rPr>
          <w:rFonts w:hint="eastAsia"/>
          <w:lang w:val="en-US" w:eastAsia="zh-CN"/>
        </w:rPr>
      </w:pPr>
      <w:r>
        <w:rPr>
          <w:rFonts w:hint="eastAsia"/>
          <w:lang w:val="en-US" w:eastAsia="zh-CN"/>
        </w:rPr>
        <w:t>5.5.1屋面防水工程质量通病及预防措施</w:t>
      </w:r>
    </w:p>
    <w:p>
      <w:pPr>
        <w:rPr>
          <w:rFonts w:hint="eastAsia"/>
          <w:lang w:val="en-US" w:eastAsia="zh-CN"/>
        </w:rPr>
      </w:pPr>
      <w:r>
        <w:rPr>
          <w:rFonts w:hint="eastAsia"/>
          <w:lang w:val="en-US" w:eastAsia="zh-CN"/>
        </w:rPr>
        <w:t>1、空鼓：</w:t>
      </w:r>
    </w:p>
    <w:p>
      <w:pPr>
        <w:rPr>
          <w:rFonts w:hint="eastAsia"/>
          <w:lang w:val="en-US" w:eastAsia="zh-CN"/>
        </w:rPr>
      </w:pPr>
      <w:r>
        <w:rPr>
          <w:rFonts w:hint="eastAsia"/>
          <w:lang w:val="en-US" w:eastAsia="zh-CN"/>
        </w:rPr>
        <w:t>（1）卷材起泡形成空鼓，可能是人工涂基层胶均匀程度不好，有薄有厚，在相同晾置时间下，胶膜厚的地方，胶中溶剂挥发不尽，卷材贴合后，溶剂挥发卷材出现气泡，应提高工人操作技术，将胶粘度制均匀，涂刷均匀，控制晾置时间，一定达到指干方可贴合。</w:t>
      </w:r>
    </w:p>
    <w:p>
      <w:pPr>
        <w:rPr>
          <w:rFonts w:hint="eastAsia"/>
          <w:lang w:val="en-US" w:eastAsia="zh-CN"/>
        </w:rPr>
      </w:pPr>
      <w:r>
        <w:rPr>
          <w:rFonts w:hint="eastAsia"/>
          <w:lang w:val="en-US" w:eastAsia="zh-CN"/>
        </w:rPr>
        <w:t>（2）卷材贴合后，排出空气之后，用回丝仔细推平压实。</w:t>
      </w:r>
    </w:p>
    <w:p>
      <w:pPr>
        <w:rPr>
          <w:rFonts w:hint="eastAsia"/>
          <w:lang w:val="en-US" w:eastAsia="zh-CN"/>
        </w:rPr>
      </w:pPr>
      <w:r>
        <w:rPr>
          <w:rFonts w:hint="eastAsia"/>
          <w:lang w:val="en-US" w:eastAsia="zh-CN"/>
        </w:rPr>
        <w:t>（3）卷材接缝处，重复涂胶，也容易造成接缝处起泡空鼓，应在接缝处，采用分时间段间隔操作。同时，接头不宜粘合太早，以便气泡排出。</w:t>
      </w:r>
    </w:p>
    <w:p>
      <w:pPr>
        <w:rPr>
          <w:rFonts w:hint="eastAsia"/>
          <w:lang w:val="en-US" w:eastAsia="zh-CN"/>
        </w:rPr>
      </w:pPr>
      <w:r>
        <w:rPr>
          <w:rFonts w:hint="eastAsia"/>
          <w:lang w:val="en-US" w:eastAsia="zh-CN"/>
        </w:rPr>
        <w:t>2、皱折：</w:t>
      </w:r>
    </w:p>
    <w:p>
      <w:pPr>
        <w:rPr>
          <w:rFonts w:hint="eastAsia"/>
          <w:lang w:val="en-US" w:eastAsia="zh-CN"/>
        </w:rPr>
      </w:pPr>
      <w:r>
        <w:rPr>
          <w:rFonts w:hint="eastAsia"/>
          <w:lang w:val="en-US" w:eastAsia="zh-CN"/>
        </w:rPr>
        <w:t>（1）卷材铺贴时不宜用力拉伸，但适当用力可避免卷材边缘出现皱折，短边接缝可将局部卷材裁齐，接缝贴合后，滚压时，用力要均匀，避免将卷材推出皱折。</w:t>
      </w:r>
    </w:p>
    <w:p>
      <w:pPr>
        <w:rPr>
          <w:rFonts w:hint="eastAsia"/>
          <w:lang w:val="en-US" w:eastAsia="zh-CN"/>
        </w:rPr>
      </w:pPr>
      <w:r>
        <w:rPr>
          <w:rFonts w:hint="eastAsia"/>
          <w:lang w:val="en-US" w:eastAsia="zh-CN"/>
        </w:rPr>
        <w:t>（2）在细部变截面部位，应裁剪合理，避免出现皱折。</w:t>
      </w:r>
    </w:p>
    <w:p>
      <w:pPr>
        <w:rPr>
          <w:rFonts w:hint="eastAsia"/>
          <w:lang w:val="en-US" w:eastAsia="zh-CN"/>
        </w:rPr>
      </w:pPr>
      <w:r>
        <w:rPr>
          <w:rFonts w:hint="eastAsia"/>
          <w:lang w:val="en-US" w:eastAsia="zh-CN"/>
        </w:rPr>
        <w:t>3、翘边：</w:t>
      </w:r>
    </w:p>
    <w:p>
      <w:pPr>
        <w:rPr>
          <w:rFonts w:hint="eastAsia"/>
          <w:lang w:val="en-US" w:eastAsia="zh-CN"/>
        </w:rPr>
      </w:pPr>
      <w:r>
        <w:rPr>
          <w:rFonts w:hint="eastAsia"/>
          <w:lang w:val="en-US" w:eastAsia="zh-CN"/>
        </w:rPr>
        <w:t>（1）在接缝部位涂刷一定均匀到位，不可漏刷，一定要晾至指干，滚压要及时认真，用力均匀，如有干边及时补胶。</w:t>
      </w:r>
    </w:p>
    <w:p>
      <w:pPr>
        <w:rPr>
          <w:rFonts w:hint="eastAsia"/>
          <w:lang w:val="en-US" w:eastAsia="zh-CN"/>
        </w:rPr>
      </w:pPr>
      <w:r>
        <w:rPr>
          <w:rFonts w:hint="eastAsia"/>
          <w:lang w:val="en-US" w:eastAsia="zh-CN"/>
        </w:rPr>
        <w:t>（2）接缝部位清理一定要干净，如有污染，应用溶剂擦洗干净。</w:t>
      </w:r>
    </w:p>
    <w:p>
      <w:pPr>
        <w:rPr>
          <w:rFonts w:hint="eastAsia"/>
          <w:lang w:val="en-US" w:eastAsia="zh-CN"/>
        </w:rPr>
      </w:pPr>
      <w:r>
        <w:rPr>
          <w:rFonts w:hint="eastAsia"/>
          <w:lang w:val="en-US" w:eastAsia="zh-CN"/>
        </w:rPr>
        <w:t>4、渗漏：</w:t>
      </w:r>
    </w:p>
    <w:p>
      <w:pPr>
        <w:rPr>
          <w:rFonts w:hint="eastAsia"/>
          <w:lang w:val="en-US" w:eastAsia="zh-CN"/>
        </w:rPr>
      </w:pPr>
      <w:r>
        <w:rPr>
          <w:rFonts w:hint="eastAsia"/>
          <w:lang w:val="en-US" w:eastAsia="zh-CN"/>
        </w:rPr>
        <w:t>卷材破损、孔、洞、搭接处粘接不牢，搭结长度不够等，是造成防水层渗漏的几种原因，应在施工中加强检查，严格执行工艺规程，认真操作，分工序严格把关。</w:t>
      </w:r>
    </w:p>
    <w:p>
      <w:pPr>
        <w:pStyle w:val="4"/>
        <w:bidi w:val="0"/>
        <w:rPr>
          <w:rFonts w:hint="default"/>
          <w:lang w:val="en-US" w:eastAsia="zh-CN"/>
        </w:rPr>
      </w:pPr>
      <w:r>
        <w:rPr>
          <w:rFonts w:hint="eastAsia"/>
          <w:lang w:val="en-US" w:eastAsia="zh-CN"/>
        </w:rPr>
        <w:t>5.5.2外墙粉刷工程质量通病及预防措施</w:t>
      </w:r>
    </w:p>
    <w:p>
      <w:pPr>
        <w:rPr>
          <w:rFonts w:hint="default"/>
          <w:lang w:val="en-US" w:eastAsia="zh-CN"/>
        </w:rPr>
      </w:pPr>
      <w:r>
        <w:rPr>
          <w:rFonts w:hint="default"/>
          <w:lang w:val="en-US" w:eastAsia="zh-CN"/>
        </w:rPr>
        <w:t>1、颜色不匀，二次接槎明显：</w:t>
      </w:r>
    </w:p>
    <w:p>
      <w:pPr>
        <w:rPr>
          <w:rFonts w:hint="default"/>
          <w:lang w:val="en-US" w:eastAsia="zh-CN"/>
        </w:rPr>
      </w:pPr>
      <w:r>
        <w:rPr>
          <w:rFonts w:hint="default"/>
          <w:lang w:val="en-US" w:eastAsia="zh-CN"/>
        </w:rPr>
        <w:t>主要原因是配合比掌握不准，掺加料不匀；滚涂手法不一，或涂层厚度不一。解决办法：设专人掌握配合比统一配料，且计量要准；滚涂面层施工指定专人负责，以便操作手法一致，面层厚度掌握均匀</w:t>
      </w:r>
      <w:r>
        <w:rPr>
          <w:rFonts w:hint="eastAsia"/>
          <w:lang w:val="en-US" w:eastAsia="zh-CN"/>
        </w:rPr>
        <w:t>，</w:t>
      </w:r>
      <w:r>
        <w:rPr>
          <w:rFonts w:hint="default"/>
          <w:lang w:val="en-US" w:eastAsia="zh-CN"/>
        </w:rPr>
        <w:t>以保证墙面的平整度。</w:t>
      </w:r>
    </w:p>
    <w:p>
      <w:pPr>
        <w:rPr>
          <w:rFonts w:hint="default"/>
          <w:lang w:val="en-US" w:eastAsia="zh-CN"/>
        </w:rPr>
      </w:pPr>
      <w:r>
        <w:rPr>
          <w:rFonts w:hint="default"/>
          <w:lang w:val="en-US" w:eastAsia="zh-CN"/>
        </w:rPr>
        <w:t>2、底灰抹的不平，或抹纹明显：</w:t>
      </w:r>
    </w:p>
    <w:p>
      <w:pPr>
        <w:rPr>
          <w:rFonts w:hint="default"/>
          <w:lang w:val="en-US" w:eastAsia="zh-CN"/>
        </w:rPr>
      </w:pPr>
      <w:r>
        <w:rPr>
          <w:rFonts w:hint="default"/>
          <w:lang w:val="en-US" w:eastAsia="zh-CN"/>
        </w:rPr>
        <w:t>主要原因是滚涂层较薄，底灰上的弊病，要想通过面层来掩盖是掩盖不了的。解决办法：在底灰抹完后，应按水泥砂浆抹灰面的标准进行验收，保证底灰的表面质量。</w:t>
      </w:r>
    </w:p>
    <w:p>
      <w:pPr>
        <w:rPr>
          <w:rFonts w:hint="default"/>
          <w:lang w:val="en-US" w:eastAsia="zh-CN"/>
        </w:rPr>
      </w:pPr>
      <w:r>
        <w:rPr>
          <w:rFonts w:hint="default"/>
          <w:lang w:val="en-US" w:eastAsia="zh-CN"/>
        </w:rPr>
        <w:t>3、面层施工接槎明显：</w:t>
      </w:r>
    </w:p>
    <w:p>
      <w:pPr>
        <w:rPr>
          <w:rFonts w:hint="default"/>
          <w:lang w:val="en-US" w:eastAsia="zh-CN"/>
        </w:rPr>
      </w:pPr>
      <w:r>
        <w:rPr>
          <w:rFonts w:hint="default"/>
          <w:lang w:val="en-US" w:eastAsia="zh-CN"/>
        </w:rPr>
        <w:t>主要原因是面层施工时没将施工接槎留在不显眼的地方，面层施工无计划乱甩槎，形成面层花感。解决办法：施工中间留槎，必须在分格条、伸缩缝或管后，如水落管等不显眼的地方，严禁在分色中间甩槎。二次接槎施工时注意涂层的厚度，避免重叠涂层，形成花感。</w:t>
      </w:r>
    </w:p>
    <w:p>
      <w:pPr>
        <w:pStyle w:val="4"/>
        <w:bidi w:val="0"/>
        <w:rPr>
          <w:rFonts w:hint="eastAsia"/>
          <w:lang w:val="en-US" w:eastAsia="zh-CN"/>
        </w:rPr>
      </w:pPr>
      <w:r>
        <w:rPr>
          <w:rFonts w:hint="eastAsia"/>
          <w:lang w:val="en-US" w:eastAsia="zh-CN"/>
        </w:rPr>
        <w:t>5.5.3楼道粉刷工程质量通病及预防措施</w:t>
      </w:r>
    </w:p>
    <w:p>
      <w:pPr>
        <w:numPr>
          <w:ilvl w:val="0"/>
          <w:numId w:val="0"/>
        </w:numPr>
        <w:ind w:firstLine="560" w:firstLineChars="200"/>
        <w:rPr>
          <w:rFonts w:hint="eastAsia"/>
          <w:lang w:val="en-US" w:eastAsia="zh-CN"/>
        </w:rPr>
      </w:pPr>
      <w:r>
        <w:rPr>
          <w:rFonts w:hint="eastAsia"/>
          <w:lang w:val="en-US" w:eastAsia="zh-CN"/>
        </w:rPr>
        <w:t>1、起泡：主要原因有基层处理不当，涂层过厚。防止的方法除涂料在使用前要搅拌均匀，掌握好漆液的稠度外，可在涂刷前在底腻子层上刷一遍107胶水。在返工修复时，应将起泡脱皮处清理干净，先刷107胶水后再进行修补。</w:t>
      </w:r>
    </w:p>
    <w:p>
      <w:pPr>
        <w:numPr>
          <w:ilvl w:val="0"/>
          <w:numId w:val="0"/>
        </w:numPr>
        <w:ind w:firstLine="560" w:firstLineChars="200"/>
        <w:rPr>
          <w:rFonts w:hint="eastAsia"/>
          <w:lang w:val="en-US" w:eastAsia="zh-CN"/>
        </w:rPr>
      </w:pPr>
      <w:r>
        <w:rPr>
          <w:rFonts w:hint="eastAsia"/>
          <w:lang w:val="en-US" w:eastAsia="zh-CN"/>
        </w:rPr>
        <w:t>2、反碱掉粉：主要原因是基层未干燥就潮湿施工，未刷封固底漆及涂料过稀也是重要原因。如发现反碱掉粉，应返工重涂，将已涂刷的材料清除，待基层干透后再施工。施工中必须用封固底漆先刷一遍，特别是对新墙，面漆的稠度要合适，白色墙面应稍稠些。</w:t>
      </w:r>
    </w:p>
    <w:p>
      <w:pPr>
        <w:numPr>
          <w:ilvl w:val="0"/>
          <w:numId w:val="0"/>
        </w:numPr>
        <w:ind w:firstLine="560" w:firstLineChars="200"/>
        <w:rPr>
          <w:rFonts w:hint="eastAsia"/>
          <w:lang w:val="en-US" w:eastAsia="zh-CN"/>
        </w:rPr>
      </w:pPr>
      <w:r>
        <w:rPr>
          <w:rFonts w:hint="eastAsia"/>
          <w:lang w:val="en-US" w:eastAsia="zh-CN"/>
        </w:rPr>
        <w:t>3、流坠：主要原因是涂料粘度过低，涂层太厚。施工中必须调好涂料的稠度，不能加水过多，操作时排笔一定要勤蘸、少蘸、勤顺，避免出现流挂、流淌。如发生流坠，需等漆膜干燥后用细砂纸打磨，清理饰面后再涂刷一遍面漆。</w:t>
      </w:r>
    </w:p>
    <w:p>
      <w:pPr>
        <w:numPr>
          <w:ilvl w:val="0"/>
          <w:numId w:val="0"/>
        </w:numPr>
        <w:ind w:firstLine="560" w:firstLineChars="200"/>
        <w:rPr>
          <w:rFonts w:hint="eastAsia"/>
          <w:lang w:val="en-US" w:eastAsia="zh-CN"/>
        </w:rPr>
      </w:pPr>
      <w:r>
        <w:rPr>
          <w:rFonts w:hint="eastAsia"/>
          <w:lang w:val="en-US" w:eastAsia="zh-CN"/>
        </w:rPr>
        <w:t>4、透底：主要是涂刷时涂料过稀、次数不够或材料质量差。在施工中应选择含固量高、遮盖力强的产品，如发现透底，应增加面漆的涂刷次数，以达到墙面要求的涂刷标准。</w:t>
      </w:r>
    </w:p>
    <w:p>
      <w:pPr>
        <w:numPr>
          <w:ilvl w:val="0"/>
          <w:numId w:val="0"/>
        </w:numPr>
        <w:ind w:firstLine="560" w:firstLineChars="200"/>
        <w:rPr>
          <w:rFonts w:hint="eastAsia"/>
          <w:lang w:val="en-US" w:eastAsia="zh-CN"/>
        </w:rPr>
      </w:pPr>
      <w:r>
        <w:rPr>
          <w:rFonts w:hint="eastAsia"/>
          <w:lang w:val="en-US" w:eastAsia="zh-CN"/>
        </w:rPr>
        <w:t>5、涂层不平滑：主要原因是漆液有杂质、漆液过稠、乳胶漆质量差。在施工中要使用流平性好的品牌，最后一遍面漆涂刷前，漆液应过滤后使用。漆液不能过稠，发生涂层不平滑时，可用细砂纸打磨光滑后，再涂刷一遍面漆。</w:t>
      </w:r>
    </w:p>
    <w:p>
      <w:pPr>
        <w:pStyle w:val="4"/>
        <w:bidi w:val="0"/>
        <w:rPr>
          <w:rFonts w:hint="eastAsia"/>
          <w:lang w:val="en-US" w:eastAsia="zh-CN"/>
        </w:rPr>
      </w:pPr>
      <w:r>
        <w:rPr>
          <w:rFonts w:hint="eastAsia"/>
          <w:lang w:val="en-US" w:eastAsia="zh-CN"/>
        </w:rPr>
        <w:t>5.5.4台阶、坡道工程质量通病及预防措施</w:t>
      </w:r>
    </w:p>
    <w:p>
      <w:pPr>
        <w:bidi w:val="0"/>
        <w:rPr>
          <w:rFonts w:hint="eastAsia"/>
        </w:rPr>
      </w:pPr>
      <w:r>
        <w:rPr>
          <w:rFonts w:hint="eastAsia"/>
          <w:lang w:val="en-US" w:eastAsia="zh-CN"/>
        </w:rPr>
        <w:t>1、</w:t>
      </w:r>
      <w:r>
        <w:rPr>
          <w:rFonts w:hint="eastAsia"/>
        </w:rPr>
        <w:t>混凝土不密实：主要是由于漏振和振捣不密实，或配合比不准造成。</w:t>
      </w:r>
    </w:p>
    <w:p>
      <w:pPr>
        <w:bidi w:val="0"/>
        <w:rPr>
          <w:rFonts w:hint="eastAsia"/>
        </w:rPr>
      </w:pPr>
      <w:r>
        <w:rPr>
          <w:rFonts w:hint="eastAsia"/>
          <w:lang w:val="en-US" w:eastAsia="zh-CN"/>
        </w:rPr>
        <w:t>2、</w:t>
      </w:r>
      <w:r>
        <w:rPr>
          <w:rFonts w:hint="eastAsia"/>
        </w:rPr>
        <w:t>表面不平标高不准：水平标高线桩不准，操作时未认真找平。</w:t>
      </w:r>
    </w:p>
    <w:p>
      <w:pPr>
        <w:bidi w:val="0"/>
        <w:rPr>
          <w:rFonts w:hint="eastAsia"/>
        </w:rPr>
      </w:pPr>
      <w:r>
        <w:rPr>
          <w:rFonts w:hint="eastAsia"/>
          <w:lang w:val="en-US" w:eastAsia="zh-CN"/>
        </w:rPr>
        <w:t>3、</w:t>
      </w:r>
      <w:r>
        <w:rPr>
          <w:rFonts w:hint="eastAsia"/>
        </w:rPr>
        <w:t>侧边与大面颜色不一致：主要是由于拆模过晚，后抹的侧边与先抹的大面颜色不一，需掌握好拆模时间。</w:t>
      </w:r>
    </w:p>
    <w:p>
      <w:pPr>
        <w:bidi w:val="0"/>
        <w:rPr>
          <w:rFonts w:hint="eastAsia"/>
        </w:rPr>
      </w:pPr>
      <w:r>
        <w:rPr>
          <w:rFonts w:hint="eastAsia"/>
        </w:rPr>
        <w:t>分格缝填塞不直、污染：填塞沥青砂浆时一定要认真细致，为防止污染可将分格缝两边覆盖，分格缝内沥青砂浆一定要勾抹烫压平整。</w:t>
      </w:r>
    </w:p>
    <w:p>
      <w:pPr>
        <w:bidi w:val="0"/>
        <w:rPr>
          <w:rFonts w:hint="eastAsia"/>
          <w:lang w:eastAsia="zh-CN"/>
        </w:rPr>
      </w:pPr>
      <w:r>
        <w:rPr>
          <w:rFonts w:hint="eastAsia"/>
          <w:lang w:val="en-US" w:eastAsia="zh-CN"/>
        </w:rPr>
        <w:t>4、</w:t>
      </w:r>
      <w:r>
        <w:rPr>
          <w:rFonts w:hint="eastAsia"/>
        </w:rPr>
        <w:t>表面不规则裂缝：由于不是原浆压光，表面浆皮风裂所致</w:t>
      </w:r>
      <w:r>
        <w:rPr>
          <w:rFonts w:hint="eastAsia"/>
          <w:lang w:eastAsia="zh-CN"/>
        </w:rPr>
        <w:t>。</w:t>
      </w:r>
    </w:p>
    <w:p>
      <w:pPr>
        <w:pStyle w:val="3"/>
        <w:bidi w:val="0"/>
        <w:rPr>
          <w:rFonts w:hint="eastAsia"/>
          <w:lang w:val="en-US" w:eastAsia="zh-CN"/>
        </w:rPr>
      </w:pPr>
      <w:bookmarkStart w:id="106" w:name="_Toc162525053"/>
      <w:bookmarkStart w:id="107" w:name="_Toc500493965"/>
      <w:bookmarkStart w:id="108" w:name="_Toc31863"/>
      <w:bookmarkStart w:id="109" w:name="_Toc23469"/>
      <w:bookmarkStart w:id="110" w:name="_Toc428248735"/>
      <w:bookmarkStart w:id="111" w:name="_Toc14936"/>
      <w:bookmarkStart w:id="112" w:name="_Toc162525494"/>
      <w:bookmarkStart w:id="113" w:name="_Toc7675"/>
      <w:bookmarkStart w:id="114" w:name="_Toc20438"/>
      <w:bookmarkStart w:id="115" w:name="_Toc500497249"/>
      <w:bookmarkStart w:id="116" w:name="_Toc12813"/>
      <w:r>
        <w:rPr>
          <w:rFonts w:hint="eastAsia"/>
          <w:lang w:val="en-US" w:eastAsia="zh-CN"/>
        </w:rPr>
        <w:t>5.6成品保护措施</w:t>
      </w:r>
      <w:bookmarkEnd w:id="106"/>
      <w:bookmarkEnd w:id="107"/>
      <w:bookmarkEnd w:id="108"/>
      <w:bookmarkEnd w:id="109"/>
      <w:bookmarkEnd w:id="110"/>
      <w:bookmarkEnd w:id="111"/>
      <w:bookmarkEnd w:id="112"/>
      <w:bookmarkEnd w:id="113"/>
      <w:bookmarkEnd w:id="114"/>
      <w:bookmarkEnd w:id="115"/>
      <w:bookmarkEnd w:id="116"/>
    </w:p>
    <w:p>
      <w:pPr>
        <w:bidi w:val="0"/>
        <w:rPr>
          <w:rFonts w:hint="eastAsia"/>
          <w:lang w:val="en-US" w:eastAsia="zh-CN"/>
        </w:rPr>
      </w:pPr>
      <w:r>
        <w:rPr>
          <w:rFonts w:hint="eastAsia"/>
          <w:lang w:val="en-US" w:eastAsia="zh-CN"/>
        </w:rPr>
        <w:t>本公司将认真做好以下成品保护工作：</w:t>
      </w:r>
    </w:p>
    <w:p>
      <w:pPr>
        <w:bidi w:val="0"/>
        <w:rPr>
          <w:rFonts w:hint="eastAsia"/>
          <w:lang w:val="en-US" w:eastAsia="zh-CN"/>
        </w:rPr>
      </w:pPr>
      <w:r>
        <w:rPr>
          <w:rFonts w:hint="eastAsia"/>
          <w:lang w:val="en-US" w:eastAsia="zh-CN"/>
        </w:rPr>
        <w:t>5.6.1首先教育全体职工树立质量观念，对国家、对人民负责、自觉爱护公物、尊重他人和自己的劳动成果，施工操作时珍惜已完成的和部分完成的成品。</w:t>
      </w:r>
    </w:p>
    <w:p>
      <w:pPr>
        <w:bidi w:val="0"/>
        <w:rPr>
          <w:rFonts w:hint="eastAsia"/>
          <w:lang w:val="en-US" w:eastAsia="zh-CN"/>
        </w:rPr>
      </w:pPr>
      <w:r>
        <w:rPr>
          <w:rFonts w:hint="eastAsia"/>
          <w:lang w:val="en-US" w:eastAsia="zh-CN"/>
        </w:rPr>
        <w:t>5.6.2合理地安排施工顺序，按正确的施工流程组织施工，即从合理的施工程序、客观上起到成品保护作用，是进行成品保护的有效途径之一。</w:t>
      </w:r>
    </w:p>
    <w:p>
      <w:pPr>
        <w:bidi w:val="0"/>
        <w:rPr>
          <w:rFonts w:hint="eastAsia"/>
          <w:lang w:val="en-US" w:eastAsia="zh-CN"/>
        </w:rPr>
      </w:pPr>
      <w:r>
        <w:rPr>
          <w:rFonts w:hint="eastAsia"/>
          <w:lang w:val="en-US" w:eastAsia="zh-CN"/>
        </w:rPr>
        <w:t>1、装饰工程原则上采用自上而下的流水顺序，这些都有利于保护装饰工程质量。</w:t>
      </w:r>
    </w:p>
    <w:p>
      <w:pPr>
        <w:bidi w:val="0"/>
        <w:rPr>
          <w:rFonts w:hint="eastAsia"/>
          <w:lang w:val="en-US" w:eastAsia="zh-CN"/>
        </w:rPr>
      </w:pPr>
      <w:r>
        <w:rPr>
          <w:rFonts w:hint="eastAsia"/>
          <w:lang w:val="en-US" w:eastAsia="zh-CN"/>
        </w:rPr>
        <w:t>2、先做顶棚，后做墙体，可以保护下层顶棚、墙体抹灰不至受渗水污染；但在已做好的地面上施工，需对地面加以保护。</w:t>
      </w:r>
    </w:p>
    <w:p>
      <w:pPr>
        <w:bidi w:val="0"/>
        <w:rPr>
          <w:rFonts w:hint="eastAsia"/>
          <w:lang w:val="en-US" w:eastAsia="zh-CN"/>
        </w:rPr>
      </w:pPr>
      <w:r>
        <w:rPr>
          <w:rFonts w:hint="eastAsia"/>
          <w:lang w:val="en-US" w:eastAsia="zh-CN"/>
        </w:rPr>
        <w:t>5.6.3对成品直接进行保护。按过去的施工经验，比较有效的成品保护措施主要有护、包、盖、封等四种措施。</w:t>
      </w:r>
    </w:p>
    <w:p>
      <w:pPr>
        <w:bidi w:val="0"/>
        <w:rPr>
          <w:rFonts w:hint="eastAsia"/>
          <w:lang w:val="en-US" w:eastAsia="zh-CN"/>
        </w:rPr>
      </w:pPr>
      <w:r>
        <w:rPr>
          <w:rFonts w:hint="eastAsia"/>
          <w:lang w:val="en-US" w:eastAsia="zh-CN"/>
        </w:rPr>
        <w:t>1、护就是提前保护，以防止成品可能发生的损伤和污染。</w:t>
      </w:r>
    </w:p>
    <w:p>
      <w:pPr>
        <w:bidi w:val="0"/>
        <w:rPr>
          <w:rFonts w:hint="eastAsia"/>
          <w:lang w:val="en-US" w:eastAsia="zh-CN"/>
        </w:rPr>
      </w:pPr>
      <w:r>
        <w:rPr>
          <w:rFonts w:hint="eastAsia"/>
          <w:lang w:val="en-US" w:eastAsia="zh-CN"/>
        </w:rPr>
        <w:t>2、包就是进行包裹，以防止成品被损伤或污染。门窗全部用塑料布包扎。</w:t>
      </w:r>
    </w:p>
    <w:p>
      <w:pPr>
        <w:bidi w:val="0"/>
        <w:rPr>
          <w:rFonts w:hint="eastAsia"/>
          <w:lang w:val="en-US" w:eastAsia="zh-CN"/>
        </w:rPr>
      </w:pPr>
      <w:r>
        <w:rPr>
          <w:rFonts w:hint="eastAsia"/>
          <w:lang w:val="en-US" w:eastAsia="zh-CN"/>
        </w:rPr>
        <w:t>3、盖就是表面覆盖，以防止堵塞、损伤。落水口和排水管道安装好后要加覆盖，以防堵塞。散水交活后，为保水养护并防止磕碰，可盖一层土或砂子；其他需要防晒、保温养护的基础上也要采取适当的覆盖措施。</w:t>
      </w:r>
    </w:p>
    <w:p>
      <w:pPr>
        <w:bidi w:val="0"/>
        <w:rPr>
          <w:rFonts w:hint="eastAsia"/>
          <w:lang w:val="en-US" w:eastAsia="zh-CN"/>
        </w:rPr>
      </w:pPr>
      <w:r>
        <w:rPr>
          <w:rFonts w:hint="eastAsia"/>
          <w:lang w:val="en-US" w:eastAsia="zh-CN"/>
        </w:rPr>
        <w:t>4、封就是局部封闭。屋面结构处理及防水做完后，应封闭上屋面的楼梯门或出入口。</w:t>
      </w:r>
    </w:p>
    <w:p>
      <w:pPr>
        <w:bidi w:val="0"/>
        <w:rPr>
          <w:rFonts w:hint="eastAsia"/>
          <w:lang w:val="en-US" w:eastAsia="zh-CN"/>
        </w:rPr>
      </w:pPr>
      <w:r>
        <w:rPr>
          <w:rFonts w:hint="eastAsia"/>
          <w:lang w:val="en-US" w:eastAsia="zh-CN"/>
        </w:rPr>
        <w:t>5.6.4加强成品保护的监督检查工作。在工程项目施工中，必须充分重视成品保护工作。道理很简单，即使生产出来的产品是优良品、上等品，若保护不好，遭受损伤或污染，那也就将会成为次品、废品、不合格品。所以，成品保护，除合理安排施工顺序和采取有效的对策、措施外，还必须加强对成品保护工作的监督检查。此项工作将由项目经理指定负责生产的副经理或施工技术负责人直接负责管理。在成品交付建设单位使用前，项目经理指派专人看护。</w:t>
      </w:r>
    </w:p>
    <w:p>
      <w:pPr>
        <w:pStyle w:val="3"/>
        <w:bidi w:val="0"/>
        <w:rPr>
          <w:rFonts w:hint="eastAsia"/>
          <w:lang w:val="en-US" w:eastAsia="zh-CN"/>
        </w:rPr>
      </w:pPr>
      <w:bookmarkStart w:id="117" w:name="_Toc162525054"/>
      <w:bookmarkStart w:id="118" w:name="_Toc25128"/>
      <w:bookmarkStart w:id="119" w:name="_Toc19775"/>
      <w:bookmarkStart w:id="120" w:name="_Toc428248736"/>
      <w:bookmarkStart w:id="121" w:name="_Toc5652"/>
      <w:bookmarkStart w:id="122" w:name="_Toc24587"/>
      <w:bookmarkStart w:id="123" w:name="_Toc17063"/>
      <w:bookmarkStart w:id="124" w:name="_Toc162525495"/>
      <w:bookmarkStart w:id="125" w:name="_Toc8490"/>
      <w:bookmarkStart w:id="126" w:name="_Toc500493966"/>
      <w:bookmarkStart w:id="127" w:name="_Toc500497250"/>
      <w:r>
        <w:rPr>
          <w:rFonts w:hint="eastAsia"/>
          <w:lang w:val="en-US" w:eastAsia="zh-CN"/>
        </w:rPr>
        <w:t>5.7与监理单位的配合</w:t>
      </w:r>
      <w:bookmarkEnd w:id="117"/>
      <w:bookmarkEnd w:id="118"/>
      <w:bookmarkEnd w:id="119"/>
      <w:bookmarkEnd w:id="120"/>
      <w:bookmarkEnd w:id="121"/>
      <w:bookmarkEnd w:id="122"/>
      <w:bookmarkEnd w:id="123"/>
      <w:bookmarkEnd w:id="124"/>
      <w:bookmarkEnd w:id="125"/>
      <w:bookmarkEnd w:id="126"/>
      <w:bookmarkEnd w:id="127"/>
    </w:p>
    <w:p>
      <w:pPr>
        <w:bidi w:val="0"/>
        <w:rPr>
          <w:rFonts w:hint="eastAsia"/>
          <w:lang w:val="en-US" w:eastAsia="zh-CN"/>
        </w:rPr>
      </w:pPr>
      <w:r>
        <w:rPr>
          <w:rFonts w:hint="eastAsia"/>
          <w:lang w:val="en-US" w:eastAsia="zh-CN"/>
        </w:rPr>
        <w:t>5.7.1监理单位与我单位之间是监理与被监理的关系，我单位必须严格接受监理并为监理单位开展工作提供方便，按照要求提供完整的原始记录，检测记录等技术经济资料。</w:t>
      </w:r>
    </w:p>
    <w:p>
      <w:pPr>
        <w:bidi w:val="0"/>
        <w:rPr>
          <w:rFonts w:hint="eastAsia"/>
          <w:lang w:val="en-US" w:eastAsia="zh-CN"/>
        </w:rPr>
      </w:pPr>
      <w:r>
        <w:rPr>
          <w:rFonts w:hint="eastAsia"/>
          <w:lang w:val="en-US" w:eastAsia="zh-CN"/>
        </w:rPr>
        <w:t>5.7.2严格执行监理单位编制的经建设单位审核批准的监理规定逐条落实。</w:t>
      </w:r>
    </w:p>
    <w:p>
      <w:pPr>
        <w:bidi w:val="0"/>
        <w:rPr>
          <w:rFonts w:hint="eastAsia"/>
          <w:lang w:val="en-US" w:eastAsia="zh-CN"/>
        </w:rPr>
      </w:pPr>
      <w:r>
        <w:rPr>
          <w:rFonts w:hint="eastAsia"/>
          <w:lang w:val="en-US" w:eastAsia="zh-CN"/>
        </w:rPr>
        <w:t>5.7.3与监理、建设单位、设计单位一起做好图纸会审等有关施工技术方面的各项工作向监理单位提交施工方案，施工方案和施工进度计划，严格履行工程承包合同，严格按设计要求施工，执行工程技术规范及规程。</w:t>
      </w:r>
    </w:p>
    <w:p>
      <w:pPr>
        <w:bidi w:val="0"/>
        <w:rPr>
          <w:rFonts w:hint="eastAsia"/>
        </w:rPr>
      </w:pPr>
      <w:r>
        <w:rPr>
          <w:rFonts w:hint="eastAsia"/>
          <w:lang w:val="en-US" w:eastAsia="zh-CN"/>
        </w:rPr>
        <w:t>5.7.4各道工序施工前，邀请监理单位对分部分荐工程进行质量检查和验收，对隐蔽工程进行验收签证，工程竣工时与监理、设计单</w:t>
      </w:r>
      <w:r>
        <w:rPr>
          <w:rFonts w:hint="eastAsia"/>
        </w:rPr>
        <w:t>位一道进行初验。</w:t>
      </w:r>
    </w:p>
    <w:p>
      <w:pPr>
        <w:bidi w:val="0"/>
        <w:rPr>
          <w:rFonts w:hint="eastAsia"/>
        </w:rPr>
      </w:pPr>
      <w:r>
        <w:rPr>
          <w:rFonts w:hint="eastAsia"/>
          <w:lang w:val="en-US" w:eastAsia="zh-CN"/>
        </w:rPr>
        <w:t>5.7.5</w:t>
      </w:r>
      <w:r>
        <w:rPr>
          <w:rFonts w:hint="eastAsia"/>
        </w:rPr>
        <w:t>工程采用的构件、半成品及主要材料应在未投入使用前请监理单位检查质量保证书及抽样测试。</w:t>
      </w:r>
    </w:p>
    <w:p>
      <w:pPr>
        <w:bidi w:val="0"/>
        <w:rPr>
          <w:rFonts w:hint="eastAsia"/>
        </w:rPr>
      </w:pPr>
      <w:r>
        <w:rPr>
          <w:rFonts w:hint="eastAsia"/>
          <w:lang w:val="en-US" w:eastAsia="zh-CN"/>
        </w:rPr>
        <w:t>5.7.6</w:t>
      </w:r>
      <w:r>
        <w:rPr>
          <w:rFonts w:hint="eastAsia"/>
        </w:rPr>
        <w:t>向监理单位提交施工图预算，办理变更和各种经济签证及配合工程结算审核工作。</w:t>
      </w:r>
    </w:p>
    <w:p>
      <w:pPr>
        <w:bidi w:val="0"/>
        <w:rPr>
          <w:rFonts w:hint="eastAsia"/>
        </w:rPr>
      </w:pPr>
      <w:r>
        <w:rPr>
          <w:rFonts w:hint="eastAsia"/>
          <w:lang w:val="en-US" w:eastAsia="zh-CN"/>
        </w:rPr>
        <w:t>5.7.7</w:t>
      </w:r>
      <w:r>
        <w:rPr>
          <w:rFonts w:hint="eastAsia"/>
        </w:rPr>
        <w:t>未经监理公司认可的工序不得进行。技术复核项目、隐蔽工程验收、分部工程验收、建筑地面、门窗、装饰工程验收、水泥、钢材质量及其他材料质量的检查，配合比砂浆、混凝土试块、材料试验、技术档案等均需提前交监理单位检查，资料合格后进行验收。做好职工的入场教育工作，服从监理方监督管理，尊重监理人员，与监理方搞好管理与被管理的关系，搞好施工配合。</w:t>
      </w:r>
    </w:p>
    <w:p>
      <w:pPr>
        <w:pStyle w:val="3"/>
        <w:bidi w:val="0"/>
        <w:rPr>
          <w:rFonts w:hint="eastAsia"/>
        </w:rPr>
      </w:pPr>
      <w:bookmarkStart w:id="128" w:name="_Toc1985019"/>
      <w:bookmarkStart w:id="129" w:name="_Toc485141883"/>
      <w:bookmarkStart w:id="130" w:name="_Toc14730"/>
      <w:bookmarkStart w:id="131" w:name="_Toc40577369"/>
      <w:bookmarkStart w:id="132" w:name="_Toc3659"/>
      <w:bookmarkStart w:id="133" w:name="_Toc500493967"/>
      <w:bookmarkStart w:id="134" w:name="_Toc16870"/>
      <w:bookmarkStart w:id="135" w:name="_Toc40325693"/>
      <w:bookmarkStart w:id="136" w:name="_Toc23890"/>
      <w:bookmarkStart w:id="137" w:name="_Toc14270"/>
      <w:bookmarkStart w:id="138" w:name="_Toc30559240"/>
      <w:bookmarkStart w:id="139" w:name="_Toc500497251"/>
      <w:bookmarkStart w:id="140" w:name="_Toc170528514"/>
      <w:bookmarkStart w:id="141" w:name="_Toc12630"/>
      <w:bookmarkStart w:id="142" w:name="_Toc40525431"/>
      <w:r>
        <w:rPr>
          <w:rFonts w:hint="eastAsia"/>
          <w:lang w:val="en-US" w:eastAsia="zh-CN"/>
        </w:rPr>
        <w:t>5</w:t>
      </w:r>
      <w:r>
        <w:rPr>
          <w:rFonts w:hint="eastAsia"/>
        </w:rPr>
        <w:t>.8创</w:t>
      </w:r>
      <w:bookmarkEnd w:id="128"/>
      <w:bookmarkEnd w:id="129"/>
      <w:r>
        <w:rPr>
          <w:rFonts w:hint="eastAsia"/>
        </w:rPr>
        <w:t>优措施</w:t>
      </w:r>
      <w:bookmarkEnd w:id="130"/>
      <w:bookmarkEnd w:id="131"/>
      <w:bookmarkEnd w:id="132"/>
      <w:bookmarkEnd w:id="133"/>
      <w:bookmarkEnd w:id="134"/>
      <w:bookmarkEnd w:id="135"/>
      <w:bookmarkEnd w:id="136"/>
      <w:bookmarkEnd w:id="137"/>
      <w:bookmarkEnd w:id="138"/>
      <w:bookmarkEnd w:id="139"/>
      <w:bookmarkEnd w:id="140"/>
      <w:bookmarkEnd w:id="141"/>
      <w:bookmarkEnd w:id="142"/>
    </w:p>
    <w:p>
      <w:pPr>
        <w:bidi w:val="0"/>
        <w:rPr>
          <w:rFonts w:hint="eastAsia"/>
        </w:rPr>
      </w:pPr>
      <w:r>
        <w:rPr>
          <w:rFonts w:hint="eastAsia"/>
        </w:rPr>
        <w:t>为了圆满履行合同，给业主一项完美的建筑产品，在施工中，建立以下措施。</w:t>
      </w:r>
    </w:p>
    <w:p>
      <w:pPr>
        <w:pStyle w:val="4"/>
        <w:bidi w:val="0"/>
        <w:rPr>
          <w:rFonts w:hint="eastAsia"/>
        </w:rPr>
      </w:pPr>
      <w:bookmarkStart w:id="143" w:name="_Toc40577370"/>
      <w:bookmarkStart w:id="144" w:name="_Toc170528515"/>
      <w:r>
        <w:rPr>
          <w:rFonts w:hint="eastAsia"/>
          <w:lang w:val="en-US" w:eastAsia="zh-CN"/>
        </w:rPr>
        <w:t>5.8.1</w:t>
      </w:r>
      <w:r>
        <w:rPr>
          <w:rFonts w:hint="eastAsia"/>
        </w:rPr>
        <w:t>设定以下质量控制点</w:t>
      </w:r>
      <w:bookmarkEnd w:id="143"/>
      <w:bookmarkEnd w:id="144"/>
    </w:p>
    <w:p>
      <w:pPr>
        <w:bidi w:val="0"/>
        <w:rPr>
          <w:rFonts w:hint="eastAsia" w:eastAsia="宋体"/>
          <w:lang w:eastAsia="zh-CN"/>
        </w:rPr>
      </w:pPr>
      <w:r>
        <w:rPr>
          <w:rFonts w:hint="eastAsia"/>
        </w:rPr>
        <w:t>测量放线（控制标高，坐标位置）质量控制</w:t>
      </w:r>
      <w:r>
        <w:rPr>
          <w:rFonts w:hint="eastAsia"/>
          <w:lang w:eastAsia="zh-CN"/>
        </w:rPr>
        <w:t>。</w:t>
      </w:r>
    </w:p>
    <w:p>
      <w:pPr>
        <w:bidi w:val="0"/>
        <w:rPr>
          <w:rFonts w:hint="eastAsia" w:eastAsia="宋体"/>
          <w:lang w:eastAsia="zh-CN"/>
        </w:rPr>
      </w:pPr>
      <w:r>
        <w:rPr>
          <w:rFonts w:hint="eastAsia"/>
        </w:rPr>
        <w:t>水泥、钢筋等原材料质量控制</w:t>
      </w:r>
      <w:r>
        <w:rPr>
          <w:rFonts w:hint="eastAsia"/>
          <w:lang w:eastAsia="zh-CN"/>
        </w:rPr>
        <w:t>。</w:t>
      </w:r>
    </w:p>
    <w:p>
      <w:pPr>
        <w:bidi w:val="0"/>
        <w:rPr>
          <w:rFonts w:hint="eastAsia" w:eastAsia="宋体"/>
          <w:lang w:eastAsia="zh-CN"/>
        </w:rPr>
      </w:pPr>
      <w:r>
        <w:rPr>
          <w:rFonts w:hint="eastAsia"/>
        </w:rPr>
        <w:t>屋面防水工程质量控制</w:t>
      </w:r>
      <w:r>
        <w:rPr>
          <w:rFonts w:hint="eastAsia"/>
          <w:lang w:eastAsia="zh-CN"/>
        </w:rPr>
        <w:t>。</w:t>
      </w:r>
    </w:p>
    <w:p>
      <w:pPr>
        <w:pStyle w:val="4"/>
        <w:bidi w:val="0"/>
        <w:rPr>
          <w:rFonts w:hint="eastAsia"/>
        </w:rPr>
      </w:pPr>
      <w:bookmarkStart w:id="145" w:name="_Toc40577371"/>
      <w:bookmarkStart w:id="146" w:name="_Toc40325696"/>
      <w:bookmarkStart w:id="147" w:name="_Toc170528516"/>
      <w:r>
        <w:rPr>
          <w:rFonts w:hint="eastAsia"/>
          <w:lang w:val="en-US" w:eastAsia="zh-CN"/>
        </w:rPr>
        <w:t>5.8.2</w:t>
      </w:r>
      <w:r>
        <w:rPr>
          <w:rFonts w:hint="eastAsia"/>
        </w:rPr>
        <w:t>工程管理制度严格化</w:t>
      </w:r>
      <w:bookmarkEnd w:id="145"/>
      <w:bookmarkEnd w:id="146"/>
      <w:bookmarkEnd w:id="147"/>
    </w:p>
    <w:p>
      <w:pPr>
        <w:bidi w:val="0"/>
        <w:rPr>
          <w:rFonts w:hint="eastAsia" w:eastAsia="宋体"/>
          <w:lang w:eastAsia="zh-CN"/>
        </w:rPr>
      </w:pPr>
      <w:r>
        <w:rPr>
          <w:rFonts w:hint="eastAsia"/>
        </w:rPr>
        <w:t>实行标准化，即在施工过程中，严格执行国标、省市有关质量标准的要求，遵守工程的施工、技术、质量管理工作的标准和依据</w:t>
      </w:r>
      <w:r>
        <w:rPr>
          <w:rFonts w:hint="eastAsia"/>
          <w:lang w:eastAsia="zh-CN"/>
        </w:rPr>
        <w:t>。</w:t>
      </w:r>
    </w:p>
    <w:p>
      <w:pPr>
        <w:bidi w:val="0"/>
        <w:rPr>
          <w:rFonts w:hint="eastAsia"/>
        </w:rPr>
      </w:pPr>
      <w:r>
        <w:rPr>
          <w:rFonts w:hint="eastAsia"/>
        </w:rPr>
        <w:t>实行“方案先行，样板引路，质量三检”的制度，施工方案中必须体现创优的具体方法，然后在每一分项施工前，实行试施工，选取样板，推广实行，并在实行过程中，坚持自检、互检、交接检的检查制度，每分项、分部工程施工完毕，都必须由工长、工程师、质检员及各班组长集体、联合检查，检查合格后，再报验给业主和监理。</w:t>
      </w:r>
    </w:p>
    <w:p>
      <w:pPr>
        <w:bidi w:val="0"/>
        <w:rPr>
          <w:rFonts w:hint="eastAsia"/>
        </w:rPr>
      </w:pPr>
      <w:r>
        <w:rPr>
          <w:rFonts w:hint="eastAsia"/>
        </w:rPr>
        <w:t>实行劳动质量竞赛制，在比赛中互相学习，交流经验，整体提高劳动者的技术水平。</w:t>
      </w:r>
    </w:p>
    <w:p>
      <w:pPr>
        <w:bidi w:val="0"/>
        <w:rPr>
          <w:rFonts w:hint="eastAsia"/>
        </w:rPr>
      </w:pPr>
      <w:r>
        <w:rPr>
          <w:rFonts w:hint="eastAsia"/>
        </w:rPr>
        <w:t>加强成品保护，责任到人，措施到人。</w:t>
      </w:r>
      <w:bookmarkStart w:id="148" w:name="_Toc40325697"/>
    </w:p>
    <w:p>
      <w:pPr>
        <w:pStyle w:val="4"/>
        <w:bidi w:val="0"/>
        <w:rPr>
          <w:rFonts w:hint="eastAsia"/>
        </w:rPr>
      </w:pPr>
      <w:bookmarkStart w:id="149" w:name="_Toc170528517"/>
      <w:bookmarkStart w:id="150" w:name="_Toc40577372"/>
      <w:bookmarkStart w:id="151" w:name="_Toc40325695"/>
      <w:r>
        <w:rPr>
          <w:rFonts w:hint="eastAsia"/>
          <w:lang w:val="en-US" w:eastAsia="zh-CN"/>
        </w:rPr>
        <w:t>5.8.3</w:t>
      </w:r>
      <w:r>
        <w:rPr>
          <w:rFonts w:hint="eastAsia"/>
        </w:rPr>
        <w:t>提高创优意识</w:t>
      </w:r>
      <w:bookmarkEnd w:id="149"/>
      <w:bookmarkEnd w:id="150"/>
      <w:bookmarkEnd w:id="151"/>
    </w:p>
    <w:p>
      <w:pPr>
        <w:bidi w:val="0"/>
        <w:rPr>
          <w:rFonts w:hint="eastAsia"/>
        </w:rPr>
      </w:pPr>
      <w:r>
        <w:rPr>
          <w:rFonts w:hint="eastAsia"/>
        </w:rPr>
        <w:t>使全体职工包括管理层及生产层都树立“用户至上”的观念，整个集体必须有创优的思想，以思想来指挥行动。</w:t>
      </w:r>
    </w:p>
    <w:p>
      <w:pPr>
        <w:bidi w:val="0"/>
        <w:rPr>
          <w:rFonts w:hint="eastAsia"/>
        </w:rPr>
      </w:pPr>
      <w:r>
        <w:rPr>
          <w:rFonts w:hint="eastAsia"/>
        </w:rPr>
        <w:t>在工程施工中，加强质量教育，按照一个中心，二勤、三不放过、四个百分百要求全体施工人员。</w:t>
      </w:r>
    </w:p>
    <w:p>
      <w:pPr>
        <w:pStyle w:val="4"/>
        <w:bidi w:val="0"/>
        <w:rPr>
          <w:rFonts w:hint="eastAsia"/>
        </w:rPr>
      </w:pPr>
      <w:bookmarkStart w:id="152" w:name="_Toc40325694"/>
      <w:bookmarkStart w:id="153" w:name="_Toc40577373"/>
      <w:bookmarkStart w:id="154" w:name="_Toc170528518"/>
      <w:r>
        <w:rPr>
          <w:rFonts w:hint="eastAsia"/>
          <w:lang w:val="en-US" w:eastAsia="zh-CN"/>
        </w:rPr>
        <w:t>5.8.4</w:t>
      </w:r>
      <w:r>
        <w:rPr>
          <w:rFonts w:hint="eastAsia"/>
        </w:rPr>
        <w:t>原材料质量控制</w:t>
      </w:r>
      <w:bookmarkEnd w:id="152"/>
      <w:bookmarkEnd w:id="153"/>
      <w:bookmarkEnd w:id="154"/>
    </w:p>
    <w:p>
      <w:pPr>
        <w:bidi w:val="0"/>
        <w:rPr>
          <w:rFonts w:hint="eastAsia"/>
        </w:rPr>
      </w:pPr>
      <w:r>
        <w:rPr>
          <w:rFonts w:hint="eastAsia"/>
        </w:rPr>
        <w:t>原材料及半成品、构配件等的使用实行跟踪管理，从它们的订货、进货、使用及使用效果跟踪检查，记录，实施信息反馈，保证出厂产品合格，并有出厂合格证及法定单位的检测报告，所进场产品与所订产品为同质量产品，进场后，由项目部材料部门及技术部门联合检查验收，并在业主及监理的监督下，实行见证取样，规范取样，杜绝不合格产品投入使用；合格产品在使用过程中按设计及施工规范加工，正确使用，并经检查验收后，才可以隐蔽；材料的使用效果经试验及检测手段来验证其作用，让业主和监理放心。</w:t>
      </w:r>
    </w:p>
    <w:p>
      <w:pPr>
        <w:pStyle w:val="4"/>
        <w:bidi w:val="0"/>
        <w:rPr>
          <w:rFonts w:hint="eastAsia"/>
        </w:rPr>
      </w:pPr>
      <w:bookmarkStart w:id="155" w:name="_Toc170528519"/>
      <w:bookmarkStart w:id="156" w:name="_Toc40577374"/>
      <w:r>
        <w:rPr>
          <w:rFonts w:hint="eastAsia"/>
          <w:lang w:val="en-US" w:eastAsia="zh-CN"/>
        </w:rPr>
        <w:t>5.8.5</w:t>
      </w:r>
      <w:r>
        <w:rPr>
          <w:rFonts w:hint="eastAsia"/>
        </w:rPr>
        <w:t>施工技术措施</w:t>
      </w:r>
      <w:bookmarkEnd w:id="148"/>
      <w:bookmarkEnd w:id="155"/>
      <w:bookmarkEnd w:id="156"/>
    </w:p>
    <w:p>
      <w:pPr>
        <w:bidi w:val="0"/>
        <w:rPr>
          <w:rFonts w:hint="eastAsia"/>
        </w:rPr>
      </w:pPr>
      <w:r>
        <w:rPr>
          <w:rFonts w:hint="eastAsia"/>
          <w:lang w:val="en-US" w:eastAsia="zh-CN"/>
        </w:rPr>
        <w:t>1、</w:t>
      </w:r>
      <w:r>
        <w:rPr>
          <w:rFonts w:hint="eastAsia"/>
        </w:rPr>
        <w:t>施工测量</w:t>
      </w:r>
    </w:p>
    <w:p>
      <w:pPr>
        <w:bidi w:val="0"/>
        <w:rPr>
          <w:rFonts w:hint="eastAsia"/>
        </w:rPr>
      </w:pPr>
      <w:r>
        <w:rPr>
          <w:rFonts w:hint="eastAsia"/>
        </w:rPr>
        <w:t>采用内外结合的方法，测控建筑物轴线，互相校核，并用外控法测控建筑物垂直度，采用配90°弯管目镜的经纬仪测量与吊线坠法相校核，保证每层竖向偏差控制在±5mm，全高累计竖向偏差为控制在±20mm。</w:t>
      </w:r>
    </w:p>
    <w:p>
      <w:pPr>
        <w:bidi w:val="0"/>
        <w:rPr>
          <w:rFonts w:hint="eastAsia"/>
        </w:rPr>
      </w:pPr>
      <w:r>
        <w:rPr>
          <w:rFonts w:hint="eastAsia"/>
        </w:rPr>
        <w:t>对建筑物进行分段控制，每层水平偏差控制在±8mm，总高水平偏差控制在±20mm，每层及总高均用水平仪跟踪控制。</w:t>
      </w:r>
    </w:p>
    <w:p>
      <w:pPr>
        <w:bidi w:val="0"/>
        <w:rPr>
          <w:rFonts w:hint="eastAsia"/>
        </w:rPr>
      </w:pPr>
      <w:r>
        <w:rPr>
          <w:rFonts w:hint="eastAsia"/>
          <w:lang w:val="en-US" w:eastAsia="zh-CN"/>
        </w:rPr>
        <w:t>2、</w:t>
      </w:r>
      <w:r>
        <w:rPr>
          <w:rFonts w:hint="eastAsia"/>
        </w:rPr>
        <w:t>砼工程</w:t>
      </w:r>
    </w:p>
    <w:p>
      <w:pPr>
        <w:bidi w:val="0"/>
        <w:rPr>
          <w:rFonts w:hint="eastAsia"/>
        </w:rPr>
      </w:pPr>
      <w:r>
        <w:rPr>
          <w:rFonts w:hint="eastAsia"/>
        </w:rPr>
        <w:t>在砼施工前进行试配，选用最佳配比，保证质量。</w:t>
      </w:r>
    </w:p>
    <w:p>
      <w:pPr>
        <w:bidi w:val="0"/>
        <w:rPr>
          <w:rFonts w:hint="eastAsia"/>
        </w:rPr>
      </w:pPr>
      <w:r>
        <w:rPr>
          <w:rFonts w:hint="eastAsia"/>
        </w:rPr>
        <w:t>混凝土浇筑完成后，用经纬仪、水平仪跟踪检查并覆盖塑料薄膜养护。</w:t>
      </w:r>
    </w:p>
    <w:p>
      <w:pPr>
        <w:bidi w:val="0"/>
        <w:rPr>
          <w:rFonts w:hint="eastAsia"/>
        </w:rPr>
      </w:pPr>
      <w:r>
        <w:rPr>
          <w:rFonts w:hint="eastAsia"/>
          <w:lang w:val="en-US" w:eastAsia="zh-CN"/>
        </w:rPr>
        <w:t>3、</w:t>
      </w:r>
      <w:r>
        <w:rPr>
          <w:rFonts w:hint="eastAsia"/>
        </w:rPr>
        <w:t>屋面工程</w:t>
      </w:r>
    </w:p>
    <w:p>
      <w:pPr>
        <w:bidi w:val="0"/>
        <w:rPr>
          <w:rFonts w:hint="eastAsia"/>
        </w:rPr>
      </w:pPr>
      <w:r>
        <w:rPr>
          <w:rFonts w:hint="eastAsia"/>
        </w:rPr>
        <w:t>根据坡度要求拉线找坡贴灰饼，以保证流水坡度。</w:t>
      </w:r>
    </w:p>
    <w:p>
      <w:pPr>
        <w:bidi w:val="0"/>
        <w:rPr>
          <w:rFonts w:hint="eastAsia"/>
        </w:rPr>
      </w:pPr>
      <w:r>
        <w:rPr>
          <w:rFonts w:hint="eastAsia"/>
        </w:rPr>
        <w:t>找平层必须设置分格缝，纵横间距不大于6m。</w:t>
      </w:r>
    </w:p>
    <w:p>
      <w:pPr>
        <w:bidi w:val="0"/>
        <w:rPr>
          <w:rFonts w:hint="eastAsia"/>
        </w:rPr>
      </w:pPr>
      <w:r>
        <w:rPr>
          <w:rFonts w:hint="eastAsia"/>
          <w:lang w:val="en-US" w:eastAsia="zh-CN"/>
        </w:rPr>
        <w:t>4、</w:t>
      </w:r>
      <w:r>
        <w:rPr>
          <w:rFonts w:hint="eastAsia"/>
        </w:rPr>
        <w:t>抹灰工程</w:t>
      </w:r>
    </w:p>
    <w:p>
      <w:pPr>
        <w:bidi w:val="0"/>
        <w:rPr>
          <w:rFonts w:hint="eastAsia"/>
        </w:rPr>
      </w:pPr>
      <w:r>
        <w:rPr>
          <w:rFonts w:hint="eastAsia"/>
        </w:rPr>
        <w:t>按高级抹灰的标准要求进行施工。立面垂直、表面平整，阴阳角垂直，方正等均不超过2mm。</w:t>
      </w:r>
    </w:p>
    <w:p>
      <w:pPr>
        <w:bidi w:val="0"/>
        <w:rPr>
          <w:rFonts w:hint="eastAsia"/>
        </w:rPr>
      </w:pPr>
      <w:r>
        <w:rPr>
          <w:rFonts w:hint="eastAsia"/>
          <w:lang w:val="en-US" w:eastAsia="zh-CN"/>
        </w:rPr>
        <w:t>5、</w:t>
      </w:r>
      <w:r>
        <w:rPr>
          <w:rFonts w:hint="eastAsia"/>
        </w:rPr>
        <w:t>专业施工</w:t>
      </w:r>
    </w:p>
    <w:p>
      <w:pPr>
        <w:bidi w:val="0"/>
        <w:rPr>
          <w:rFonts w:hint="eastAsia"/>
        </w:rPr>
      </w:pPr>
      <w:r>
        <w:rPr>
          <w:rFonts w:hint="eastAsia"/>
        </w:rPr>
        <w:t>对专业施工顺序和配合，我们将认真协调、沟通，做好整体策划，防止相互影响，对工程质量不论是哪方分包、哪方施工，我方都分别设置专业的质量技术管理人员监督管理，使其纳入“创优”的总体计划。</w:t>
      </w:r>
    </w:p>
    <w:p>
      <w:pPr>
        <w:bidi w:val="0"/>
        <w:rPr>
          <w:rFonts w:hint="eastAsia"/>
        </w:rPr>
      </w:pPr>
      <w:r>
        <w:rPr>
          <w:rFonts w:hint="eastAsia"/>
        </w:rPr>
        <w:t>各分包单位必须服从总包的质量管理。在总包的统一协调指挥下施工，使整个工程形成一盘棋，明确各自责任，建立固定的协调制度，各专业工种搞好协调配合，确保工程的总体质量。</w:t>
      </w:r>
    </w:p>
    <w:p>
      <w:pPr>
        <w:pStyle w:val="4"/>
        <w:bidi w:val="0"/>
        <w:rPr>
          <w:rFonts w:hint="eastAsia"/>
        </w:rPr>
      </w:pPr>
      <w:bookmarkStart w:id="157" w:name="_Toc40325698"/>
      <w:bookmarkStart w:id="158" w:name="_Toc170528520"/>
      <w:bookmarkStart w:id="159" w:name="_Toc40577375"/>
      <w:r>
        <w:rPr>
          <w:rFonts w:hint="eastAsia"/>
          <w:lang w:val="en-US" w:eastAsia="zh-CN"/>
        </w:rPr>
        <w:t>5.8.6</w:t>
      </w:r>
      <w:r>
        <w:rPr>
          <w:rFonts w:hint="eastAsia"/>
        </w:rPr>
        <w:t>施工技术资料整编</w:t>
      </w:r>
      <w:bookmarkEnd w:id="157"/>
      <w:bookmarkEnd w:id="158"/>
      <w:bookmarkEnd w:id="159"/>
    </w:p>
    <w:p>
      <w:pPr>
        <w:bidi w:val="0"/>
        <w:rPr>
          <w:rFonts w:hint="eastAsia"/>
        </w:rPr>
      </w:pPr>
      <w:r>
        <w:rPr>
          <w:rFonts w:hint="eastAsia"/>
        </w:rPr>
        <w:t>技术资料中填写内容规范具体，并增加附图及测量精度的误差值。资料管理微机化、规范化。竣工资料整理成册，目录清楚，技术参数体现充分。</w:t>
      </w:r>
    </w:p>
    <w:p>
      <w:pPr>
        <w:pStyle w:val="2"/>
        <w:bidi w:val="0"/>
        <w:rPr>
          <w:rFonts w:hint="eastAsia"/>
          <w:lang w:eastAsia="zh-CN"/>
        </w:rPr>
      </w:pPr>
      <w:r>
        <w:rPr>
          <w:rFonts w:hint="eastAsia"/>
          <w:lang w:val="en-US" w:eastAsia="zh-CN"/>
        </w:rPr>
        <w:t>第六章：</w:t>
      </w:r>
      <w:r>
        <w:rPr>
          <w:rFonts w:hint="eastAsia"/>
          <w:lang w:eastAsia="zh-CN"/>
        </w:rPr>
        <w:t>安全生产及文明施工</w:t>
      </w:r>
      <w:r>
        <w:rPr>
          <w:rFonts w:hint="eastAsia"/>
          <w:lang w:val="en-US" w:eastAsia="zh-CN"/>
        </w:rPr>
        <w:t>保证</w:t>
      </w:r>
      <w:r>
        <w:rPr>
          <w:rFonts w:hint="eastAsia"/>
          <w:lang w:eastAsia="zh-CN"/>
        </w:rPr>
        <w:t>措施</w:t>
      </w:r>
    </w:p>
    <w:p>
      <w:pPr>
        <w:bidi w:val="0"/>
        <w:rPr>
          <w:rFonts w:hint="eastAsia"/>
        </w:rPr>
      </w:pPr>
      <w:bookmarkStart w:id="160" w:name="_Toc6910"/>
      <w:bookmarkStart w:id="161" w:name="_Toc11107"/>
      <w:bookmarkStart w:id="162" w:name="_Toc9283"/>
      <w:bookmarkStart w:id="163" w:name="_Toc30535"/>
      <w:bookmarkStart w:id="164" w:name="_Toc31441"/>
      <w:bookmarkStart w:id="165" w:name="_Toc435190760"/>
      <w:bookmarkStart w:id="166" w:name="_Toc15214"/>
      <w:bookmarkStart w:id="167" w:name="第十五章第一节"/>
      <w:bookmarkStart w:id="168" w:name="_Toc500493974"/>
      <w:bookmarkStart w:id="169" w:name="_Toc500497253"/>
      <w:r>
        <w:rPr>
          <w:rFonts w:hint="eastAsia"/>
          <w:lang w:val="en-US" w:eastAsia="zh-CN"/>
        </w:rPr>
        <w:t>6</w:t>
      </w:r>
      <w:r>
        <w:rPr>
          <w:rFonts w:hint="eastAsia"/>
        </w:rPr>
        <w:t>.1安全生产目标管理</w:t>
      </w:r>
      <w:bookmarkEnd w:id="160"/>
      <w:bookmarkEnd w:id="161"/>
      <w:bookmarkEnd w:id="162"/>
      <w:bookmarkEnd w:id="163"/>
      <w:bookmarkEnd w:id="164"/>
      <w:bookmarkEnd w:id="165"/>
      <w:bookmarkEnd w:id="166"/>
    </w:p>
    <w:bookmarkEnd w:id="167"/>
    <w:p>
      <w:pPr>
        <w:pStyle w:val="4"/>
        <w:bidi w:val="0"/>
        <w:rPr>
          <w:rFonts w:hint="eastAsia"/>
        </w:rPr>
      </w:pPr>
      <w:bookmarkStart w:id="170" w:name="_Toc116880976"/>
      <w:bookmarkStart w:id="171" w:name="_Toc178741835"/>
      <w:bookmarkStart w:id="172" w:name="_Toc234494133"/>
      <w:bookmarkStart w:id="173" w:name="_Toc179942515"/>
      <w:r>
        <w:rPr>
          <w:rFonts w:hint="eastAsia"/>
          <w:lang w:val="en-US" w:eastAsia="zh-CN"/>
        </w:rPr>
        <w:t>6.1.1</w:t>
      </w:r>
      <w:r>
        <w:rPr>
          <w:rFonts w:hint="eastAsia"/>
        </w:rPr>
        <w:t>职业健康安全方针</w:t>
      </w:r>
      <w:bookmarkEnd w:id="170"/>
      <w:bookmarkEnd w:id="171"/>
      <w:bookmarkEnd w:id="172"/>
      <w:bookmarkEnd w:id="173"/>
    </w:p>
    <w:p>
      <w:pPr>
        <w:bidi w:val="0"/>
        <w:rPr>
          <w:rFonts w:hint="eastAsia"/>
        </w:rPr>
      </w:pPr>
      <w:r>
        <w:rPr>
          <w:rFonts w:hint="eastAsia"/>
        </w:rPr>
        <w:t>“精雕细琢，塑造时代精品；安全文明，构建绿色家园”是我公司的职业建康安全方针。本公司将不断持续地对管理绩效进行改进，根据《中华人民共和国安全生产法》、</w:t>
      </w:r>
      <w:r>
        <w:rPr>
          <w:rFonts w:hint="eastAsia"/>
          <w:lang w:eastAsia="zh-CN"/>
        </w:rPr>
        <w:t>《</w:t>
      </w:r>
      <w:r>
        <w:rPr>
          <w:rFonts w:hint="eastAsia"/>
        </w:rPr>
        <w:t>建筑施工安全检查标准》（JGJ59—2011）、《建设工程安全管理条例》标准，结合公司安全管理手册要求，不断提高管理水平。在施工中，始终贯彻“安全第一、预防为主”的安全生产工作方针，建立健全安全生产责任制和群防群治制度，并随时接受行业安全检查人员依法实施的监督检查。</w:t>
      </w:r>
    </w:p>
    <w:p>
      <w:pPr>
        <w:pStyle w:val="4"/>
        <w:bidi w:val="0"/>
        <w:rPr>
          <w:rFonts w:hint="eastAsia"/>
        </w:rPr>
      </w:pPr>
      <w:bookmarkStart w:id="174" w:name="_Toc116880977"/>
      <w:bookmarkStart w:id="175" w:name="_Toc178741836"/>
      <w:bookmarkStart w:id="176" w:name="_Toc189279417"/>
      <w:bookmarkStart w:id="177" w:name="_Toc234494134"/>
      <w:bookmarkStart w:id="178" w:name="_Toc189039118"/>
      <w:bookmarkStart w:id="179" w:name="_Toc189279176"/>
      <w:bookmarkStart w:id="180" w:name="_Toc189045178"/>
      <w:bookmarkStart w:id="181" w:name="_Toc179942516"/>
      <w:r>
        <w:rPr>
          <w:rFonts w:hint="eastAsia"/>
          <w:lang w:val="en-US" w:eastAsia="zh-CN"/>
        </w:rPr>
        <w:t>6.1.2</w:t>
      </w:r>
      <w:r>
        <w:rPr>
          <w:rFonts w:hint="eastAsia"/>
        </w:rPr>
        <w:t>安全生产目标</w:t>
      </w:r>
      <w:bookmarkEnd w:id="174"/>
      <w:bookmarkEnd w:id="175"/>
      <w:bookmarkEnd w:id="176"/>
      <w:bookmarkEnd w:id="177"/>
      <w:bookmarkEnd w:id="178"/>
      <w:bookmarkEnd w:id="179"/>
      <w:bookmarkEnd w:id="180"/>
      <w:bookmarkEnd w:id="181"/>
    </w:p>
    <w:p>
      <w:pPr>
        <w:bidi w:val="0"/>
        <w:rPr>
          <w:rFonts w:hint="eastAsia"/>
        </w:rPr>
      </w:pPr>
      <w:r>
        <w:rPr>
          <w:rFonts w:hint="eastAsia"/>
        </w:rPr>
        <w:t>强化安全生产管理，通过组织落实、责任到人、定期检查、认真整改，杜绝重大工伤事故、死亡事故，轻伤频率为零控制。杜绝火灾事故、煤气中毒、食物中毒和各种疫情的发生，现场无倒塌事故。施工现场达到河北省安全文明工地验收标准，保证不发生伤亡事故，必须取得市级政府主管部门颁发的合格证书</w:t>
      </w:r>
      <w:r>
        <w:rPr>
          <w:rFonts w:hint="eastAsia"/>
          <w:lang w:eastAsia="zh-CN"/>
        </w:rPr>
        <w:t>，</w:t>
      </w:r>
      <w:r>
        <w:rPr>
          <w:rFonts w:hint="eastAsia"/>
        </w:rPr>
        <w:t>确保达到“河北省省级安全生产文明施工标准化工地”。</w:t>
      </w:r>
    </w:p>
    <w:p>
      <w:pPr>
        <w:pStyle w:val="4"/>
        <w:bidi w:val="0"/>
        <w:rPr>
          <w:rFonts w:hint="eastAsia"/>
        </w:rPr>
      </w:pPr>
      <w:bookmarkStart w:id="182" w:name="_Toc189045179"/>
      <w:bookmarkStart w:id="183" w:name="_Toc234494135"/>
      <w:bookmarkStart w:id="184" w:name="_Toc189279418"/>
      <w:bookmarkStart w:id="185" w:name="_Toc189279177"/>
      <w:bookmarkStart w:id="186" w:name="_Toc189039119"/>
      <w:r>
        <w:rPr>
          <w:rFonts w:hint="eastAsia"/>
          <w:lang w:val="en-US" w:eastAsia="zh-CN"/>
        </w:rPr>
        <w:t>6.1.3</w:t>
      </w:r>
      <w:r>
        <w:rPr>
          <w:rFonts w:hint="eastAsia"/>
        </w:rPr>
        <w:t>安全生产包含的内容</w:t>
      </w:r>
      <w:bookmarkEnd w:id="182"/>
      <w:bookmarkEnd w:id="183"/>
      <w:bookmarkEnd w:id="184"/>
      <w:bookmarkEnd w:id="185"/>
      <w:bookmarkEnd w:id="186"/>
    </w:p>
    <w:p>
      <w:pPr>
        <w:bidi w:val="0"/>
        <w:rPr>
          <w:rFonts w:hint="eastAsia"/>
        </w:rPr>
      </w:pPr>
      <w:r>
        <w:rPr>
          <w:rFonts w:hint="eastAsia"/>
          <w:lang w:val="en-US" w:eastAsia="zh-CN"/>
        </w:rPr>
        <w:t>1、</w:t>
      </w:r>
      <w:r>
        <w:rPr>
          <w:rFonts w:hint="eastAsia"/>
        </w:rPr>
        <w:t>负责施工现场的安全施工管理、治安、保卫、保洁、消防、包括洞口的安全防护工作等。</w:t>
      </w:r>
    </w:p>
    <w:p>
      <w:pPr>
        <w:bidi w:val="0"/>
        <w:rPr>
          <w:rFonts w:hint="eastAsia"/>
        </w:rPr>
      </w:pPr>
      <w:r>
        <w:rPr>
          <w:rFonts w:hint="eastAsia"/>
          <w:lang w:val="en-US" w:eastAsia="zh-CN"/>
        </w:rPr>
        <w:t>2、</w:t>
      </w:r>
      <w:r>
        <w:rPr>
          <w:rFonts w:hint="eastAsia"/>
        </w:rPr>
        <w:t>施工现场进行统一规划、分区管理、各负其责、各专业承包单位不得随意变动。</w:t>
      </w:r>
    </w:p>
    <w:p>
      <w:pPr>
        <w:bidi w:val="0"/>
        <w:rPr>
          <w:rFonts w:hint="eastAsia"/>
        </w:rPr>
      </w:pPr>
      <w:r>
        <w:rPr>
          <w:rFonts w:hint="eastAsia"/>
          <w:lang w:val="en-US" w:eastAsia="zh-CN"/>
        </w:rPr>
        <w:t>3、</w:t>
      </w:r>
      <w:r>
        <w:rPr>
          <w:rFonts w:hint="eastAsia"/>
        </w:rPr>
        <w:t>总包单位有权督促专项承包单位在施工中将易破坏部分进行包裹保护。</w:t>
      </w:r>
    </w:p>
    <w:p>
      <w:pPr>
        <w:pStyle w:val="3"/>
        <w:bidi w:val="0"/>
        <w:rPr>
          <w:rFonts w:hint="eastAsia"/>
        </w:rPr>
      </w:pPr>
      <w:bookmarkStart w:id="187" w:name="_Toc18248"/>
      <w:bookmarkStart w:id="188" w:name="_Toc3410"/>
      <w:bookmarkStart w:id="189" w:name="_Toc7855176"/>
      <w:r>
        <w:rPr>
          <w:rFonts w:hint="eastAsia"/>
          <w:lang w:val="en-US" w:eastAsia="zh-CN"/>
        </w:rPr>
        <w:t>6.2</w:t>
      </w:r>
      <w:r>
        <w:rPr>
          <w:rFonts w:hint="eastAsia"/>
        </w:rPr>
        <w:t>建立职业健康安全管理机构</w:t>
      </w:r>
      <w:bookmarkEnd w:id="187"/>
      <w:bookmarkEnd w:id="188"/>
      <w:bookmarkEnd w:id="189"/>
    </w:p>
    <w:p>
      <w:pPr>
        <w:bidi w:val="0"/>
        <w:rPr>
          <w:rFonts w:hint="eastAsia"/>
        </w:rPr>
      </w:pPr>
      <w:r>
        <w:rPr>
          <w:rFonts w:hint="default"/>
          <w:lang w:val="en-US"/>
        </w:rPr>
        <mc:AlternateContent>
          <mc:Choice Requires="wps">
            <w:drawing>
              <wp:anchor distT="0" distB="0" distL="114300" distR="114300" simplePos="0" relativeHeight="251659264" behindDoc="0" locked="0" layoutInCell="1" allowOverlap="1">
                <wp:simplePos x="0" y="0"/>
                <wp:positionH relativeFrom="column">
                  <wp:posOffset>1238250</wp:posOffset>
                </wp:positionH>
                <wp:positionV relativeFrom="paragraph">
                  <wp:posOffset>837565</wp:posOffset>
                </wp:positionV>
                <wp:extent cx="1024890" cy="0"/>
                <wp:effectExtent l="0" t="0" r="0" b="0"/>
                <wp:wrapNone/>
                <wp:docPr id="1" name="直线 521"/>
                <wp:cNvGraphicFramePr/>
                <a:graphic xmlns:a="http://schemas.openxmlformats.org/drawingml/2006/main">
                  <a:graphicData uri="http://schemas.microsoft.com/office/word/2010/wordprocessingShape">
                    <wps:wsp>
                      <wps:cNvCnPr/>
                      <wps:spPr>
                        <a:xfrm>
                          <a:off x="0" y="0"/>
                          <a:ext cx="1024890" cy="0"/>
                        </a:xfrm>
                        <a:prstGeom prst="line">
                          <a:avLst/>
                        </a:prstGeom>
                        <a:ln>
                          <a:noFill/>
                        </a:ln>
                      </wps:spPr>
                      <wps:bodyPr upright="1"/>
                    </wps:wsp>
                  </a:graphicData>
                </a:graphic>
              </wp:anchor>
            </w:drawing>
          </mc:Choice>
          <mc:Fallback>
            <w:pict>
              <v:line id="直线 521" o:spid="_x0000_s1026" o:spt="20" style="position:absolute;left:0pt;margin-left:97.5pt;margin-top:65.95pt;height:0pt;width:80.7pt;z-index:251659264;mso-width-relative:page;mso-height-relative:page;" filled="f" stroked="f" coordsize="21600,21600" o:gfxdata="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">
                <v:fill on="f" focussize="0,0"/>
                <v:stroke on="f"/>
                <v:imagedata o:title=""/>
                <o:lock v:ext="edit" aspectratio="f"/>
              </v:line>
            </w:pict>
          </mc:Fallback>
        </mc:AlternateContent>
      </w:r>
      <w:r>
        <w:rPr>
          <w:rFonts w:hint="eastAsia"/>
          <w:lang w:val="en-US" w:eastAsia="zh-CN"/>
        </w:rPr>
        <w:t>6.2.1</w:t>
      </w:r>
      <w:r>
        <w:rPr>
          <w:rFonts w:hint="eastAsia"/>
        </w:rPr>
        <w:t>成立由项目管理部项目经理为首，项目部成员全员管理的专项安全管理体系，组织领导施工现场的安全、消防、治安保卫等职业健康安全管理工作。</w:t>
      </w:r>
    </w:p>
    <w:p>
      <w:pPr>
        <w:bidi w:val="0"/>
        <w:rPr>
          <w:rFonts w:hint="eastAsia"/>
        </w:rPr>
      </w:pPr>
      <w:r>
        <w:rPr>
          <w:rFonts w:hint="eastAsia"/>
          <w:lang w:val="en-US" w:eastAsia="zh-CN"/>
        </w:rPr>
        <w:t>6.2.2</w:t>
      </w:r>
      <w:r>
        <w:rPr>
          <w:rFonts w:hint="eastAsia"/>
        </w:rPr>
        <w:t>项目经理部安全负责人与各专业班组须签订职业健康安全、消防、治安保卫等各项责任状，使得安全生产工作责任到人，层层落实。</w:t>
      </w:r>
    </w:p>
    <w:p>
      <w:pPr>
        <w:bidi w:val="0"/>
        <w:rPr>
          <w:rFonts w:hint="eastAsia"/>
        </w:rPr>
      </w:pPr>
      <w:r>
        <w:rPr>
          <w:rFonts w:hint="eastAsia"/>
          <w:lang w:val="en-US" w:eastAsia="zh-CN"/>
        </w:rPr>
        <w:t>6.2.3</w:t>
      </w:r>
      <w:r>
        <w:rPr>
          <w:rFonts w:hint="eastAsia"/>
        </w:rPr>
        <w:t>项目经理部设2名专职安全员</w:t>
      </w:r>
      <w:r>
        <w:rPr>
          <w:rFonts w:hint="eastAsia"/>
          <w:lang w:eastAsia="zh-CN"/>
        </w:rPr>
        <w:t>，</w:t>
      </w:r>
      <w:r>
        <w:rPr>
          <w:rFonts w:hint="eastAsia"/>
        </w:rPr>
        <w:t>与专职消防管理人员和专职的保卫管理人员共同承担本工程的安全、消防、保卫管理和协调，负责本项目上述工作信息的收集整理和传递。</w:t>
      </w:r>
    </w:p>
    <w:p>
      <w:pPr>
        <w:bidi w:val="0"/>
        <w:rPr>
          <w:rFonts w:hint="eastAsia"/>
        </w:rPr>
      </w:pPr>
      <w:r>
        <w:rPr>
          <w:rFonts w:hint="eastAsia"/>
          <w:lang w:val="en-US" w:eastAsia="zh-CN"/>
        </w:rPr>
        <w:t>6.2.4</w:t>
      </w:r>
      <w:r>
        <w:rPr>
          <w:rFonts w:hint="eastAsia"/>
        </w:rPr>
        <w:t>劳务作业队由作业队长、班组长任兼职安全员与消防保卫管理人员。负责作业队和班组的安全、消防、保卫工作。</w:t>
      </w:r>
    </w:p>
    <w:p>
      <w:pPr>
        <w:bidi w:val="0"/>
        <w:rPr>
          <w:rFonts w:hint="eastAsia"/>
        </w:rPr>
      </w:pPr>
      <w:r>
        <w:rPr>
          <w:rFonts w:hint="eastAsia"/>
          <w:lang w:val="en-US" w:eastAsia="zh-CN"/>
        </w:rPr>
        <w:t>6.2.5</w:t>
      </w:r>
      <w:r>
        <w:rPr>
          <w:rFonts w:hint="eastAsia"/>
        </w:rPr>
        <w:t>专职专职安全员必须具备满足本岗位要求的素质和对口部门颁发的上岗证书，并由管理经验丰富、管理能力强的人员承担，所有上述人员及特殊作业人员的资格能力满足本工程需求，并进行备案存档及监督检查。</w:t>
      </w:r>
    </w:p>
    <w:p>
      <w:pPr>
        <w:bidi w:val="0"/>
        <w:rPr>
          <w:rFonts w:hint="eastAsia"/>
        </w:rPr>
      </w:pPr>
      <w:r>
        <w:rPr>
          <w:rFonts w:hint="eastAsia"/>
          <w:lang w:val="en-US" w:eastAsia="zh-CN"/>
        </w:rPr>
        <w:t>6.2.6</w:t>
      </w:r>
      <w:r>
        <w:rPr>
          <w:rFonts w:hint="eastAsia"/>
        </w:rPr>
        <w:t>项目经理部与各班组及分包项目经理签订《消防、施工安全、保卫协议书》，协议中要根据该项工程的具体情况，填写补充条款，明确双方的义务和责任和管理范围。</w:t>
      </w:r>
    </w:p>
    <w:p>
      <w:pPr>
        <w:bidi w:val="0"/>
        <w:rPr>
          <w:rFonts w:hint="eastAsia"/>
        </w:rPr>
      </w:pPr>
      <w:r>
        <w:rPr>
          <w:rFonts w:hint="eastAsia"/>
          <w:lang w:val="en-US" w:eastAsia="zh-CN"/>
        </w:rPr>
        <w:t>6.2.7</w:t>
      </w:r>
      <w:r>
        <w:rPr>
          <w:rFonts w:hint="eastAsia"/>
        </w:rPr>
        <w:t>项目经理部定期组织召开消防、安全、保卫例会，及时传达公司消防、安全、治安保卫的管理方针、目标，明确管理要求</w:t>
      </w:r>
      <w:r>
        <w:rPr>
          <w:rFonts w:hint="eastAsia"/>
          <w:lang w:eastAsia="zh-CN"/>
        </w:rPr>
        <w:t>，</w:t>
      </w:r>
      <w:r>
        <w:rPr>
          <w:rFonts w:hint="eastAsia"/>
        </w:rPr>
        <w:t>总结近期工作情况，交流有关安全生产的管理信息，传达上级有关要求，布置相关工作重点。</w:t>
      </w:r>
    </w:p>
    <w:p>
      <w:pPr>
        <w:bidi w:val="0"/>
        <w:rPr>
          <w:rFonts w:hint="eastAsia"/>
        </w:rPr>
      </w:pPr>
      <w:r>
        <w:rPr>
          <w:rFonts w:hint="eastAsia"/>
          <w:lang w:val="en-US" w:eastAsia="zh-CN"/>
        </w:rPr>
        <w:t>6.2.8</w:t>
      </w:r>
      <w:r>
        <w:rPr>
          <w:rFonts w:hint="eastAsia"/>
        </w:rPr>
        <w:t>为加强宣传教育，在工程施工现场设立足够的标志、宣传画、标语、指示牌、警告牌、火警、匪警和急救电话牌等标识；现场张贴应急程序及安全规则的相关海报；各种设备的安全保护、接地装置和操作说明及使用制度、用火证管理制度等等宣传资料。</w:t>
      </w:r>
    </w:p>
    <w:p>
      <w:pPr>
        <w:bidi w:val="0"/>
        <w:rPr>
          <w:rFonts w:hint="eastAsia"/>
        </w:rPr>
      </w:pPr>
      <w:r>
        <w:rPr>
          <w:rFonts w:hint="eastAsia"/>
          <w:lang w:val="en-US" w:eastAsia="zh-CN"/>
        </w:rPr>
        <w:t>6.2.9</w:t>
      </w:r>
      <w:r>
        <w:rPr>
          <w:rFonts w:hint="eastAsia"/>
        </w:rPr>
        <w:t>建立安全、消防、治安保卫应急处理预案。</w:t>
      </w:r>
    </w:p>
    <w:p>
      <w:pPr>
        <w:pStyle w:val="3"/>
        <w:bidi w:val="0"/>
        <w:rPr>
          <w:rFonts w:hint="eastAsia"/>
        </w:rPr>
      </w:pPr>
      <w:bookmarkStart w:id="190" w:name="_Toc7855177"/>
      <w:bookmarkStart w:id="191" w:name="_Toc13379"/>
      <w:bookmarkStart w:id="192" w:name="_Toc3345"/>
      <w:r>
        <w:rPr>
          <w:rFonts w:hint="eastAsia"/>
          <w:lang w:val="en-US" w:eastAsia="zh-CN"/>
        </w:rPr>
        <w:t>6</w:t>
      </w:r>
      <w:r>
        <w:rPr>
          <w:rFonts w:hint="eastAsia"/>
        </w:rPr>
        <w:t>.3职业安全健康管理制度</w:t>
      </w:r>
      <w:bookmarkEnd w:id="190"/>
      <w:bookmarkEnd w:id="191"/>
      <w:bookmarkEnd w:id="192"/>
    </w:p>
    <w:p>
      <w:pPr>
        <w:pStyle w:val="4"/>
        <w:bidi w:val="0"/>
        <w:rPr>
          <w:rFonts w:hint="eastAsia"/>
        </w:rPr>
      </w:pPr>
      <w:bookmarkStart w:id="193" w:name="_Toc151976385"/>
      <w:bookmarkStart w:id="194" w:name="_Toc116880979"/>
      <w:bookmarkStart w:id="195" w:name="_Toc178741839"/>
      <w:bookmarkStart w:id="196" w:name="_Toc179942519"/>
      <w:bookmarkStart w:id="197" w:name="_Toc61665581"/>
      <w:bookmarkStart w:id="198" w:name="_Toc234494138"/>
      <w:r>
        <w:rPr>
          <w:rFonts w:hint="eastAsia"/>
          <w:lang w:val="en-US" w:eastAsia="zh-CN"/>
        </w:rPr>
        <w:t>6.3.1</w:t>
      </w:r>
      <w:r>
        <w:rPr>
          <w:rFonts w:hint="eastAsia"/>
        </w:rPr>
        <w:t>安全生产责任制</w:t>
      </w:r>
      <w:bookmarkEnd w:id="193"/>
      <w:bookmarkEnd w:id="194"/>
      <w:bookmarkEnd w:id="195"/>
      <w:bookmarkEnd w:id="196"/>
      <w:bookmarkEnd w:id="197"/>
      <w:bookmarkEnd w:id="198"/>
    </w:p>
    <w:p>
      <w:pPr>
        <w:bidi w:val="0"/>
        <w:rPr>
          <w:rFonts w:hint="eastAsia"/>
        </w:rPr>
      </w:pPr>
      <w:r>
        <w:rPr>
          <w:rFonts w:hint="eastAsia"/>
        </w:rPr>
        <w:t>由公司质安部门制定施工安全制度，并结合《建筑施工安全检查标准》JGJ59—2011，《施工现场临时用电安全技术规范》JGJ46-2005，《建筑施工高处作业安全技术规范》JGJ80-</w:t>
      </w:r>
      <w:r>
        <w:rPr>
          <w:rFonts w:hint="eastAsia"/>
          <w:lang w:val="en-US" w:eastAsia="zh-CN"/>
        </w:rPr>
        <w:t>16</w:t>
      </w:r>
      <w:r>
        <w:rPr>
          <w:rFonts w:hint="eastAsia"/>
        </w:rPr>
        <w:t>，进行安全管理。各参与方层层签订安全生产管理协议，协议中明确各自的安全生产管理职责、安全措施、考核及奖惩内容。</w:t>
      </w:r>
    </w:p>
    <w:p>
      <w:pPr>
        <w:pStyle w:val="4"/>
        <w:bidi w:val="0"/>
        <w:rPr>
          <w:rFonts w:hint="eastAsia"/>
        </w:rPr>
      </w:pPr>
      <w:bookmarkStart w:id="199" w:name="_Toc189279181"/>
      <w:bookmarkStart w:id="200" w:name="_Toc178741841"/>
      <w:bookmarkStart w:id="201" w:name="_Toc151976387"/>
      <w:bookmarkStart w:id="202" w:name="_Toc234494140"/>
      <w:bookmarkStart w:id="203" w:name="_Toc116880981"/>
      <w:bookmarkStart w:id="204" w:name="_Toc61665582"/>
      <w:bookmarkStart w:id="205" w:name="_Toc179942521"/>
      <w:bookmarkStart w:id="206" w:name="_Toc189279422"/>
      <w:bookmarkStart w:id="207" w:name="_Toc189045183"/>
      <w:bookmarkStart w:id="208" w:name="_Toc189039123"/>
      <w:r>
        <w:rPr>
          <w:rFonts w:hint="eastAsia"/>
          <w:lang w:val="en-US" w:eastAsia="zh-CN"/>
        </w:rPr>
        <w:t>6.3.2</w:t>
      </w:r>
      <w:r>
        <w:rPr>
          <w:rFonts w:hint="eastAsia"/>
        </w:rPr>
        <w:t>安全技术措施审批制度</w:t>
      </w:r>
      <w:bookmarkEnd w:id="199"/>
      <w:bookmarkEnd w:id="200"/>
      <w:bookmarkEnd w:id="201"/>
      <w:bookmarkEnd w:id="202"/>
      <w:bookmarkEnd w:id="203"/>
      <w:bookmarkEnd w:id="204"/>
      <w:bookmarkEnd w:id="205"/>
      <w:bookmarkEnd w:id="206"/>
      <w:bookmarkEnd w:id="207"/>
      <w:bookmarkEnd w:id="208"/>
    </w:p>
    <w:p>
      <w:pPr>
        <w:bidi w:val="0"/>
        <w:rPr>
          <w:rFonts w:hint="eastAsia"/>
        </w:rPr>
      </w:pPr>
      <w:r>
        <w:rPr>
          <w:rFonts w:hint="eastAsia"/>
        </w:rPr>
        <w:t>为保证本工程施工安全，在施工前对</w:t>
      </w:r>
      <w:r>
        <w:rPr>
          <w:rFonts w:hint="eastAsia"/>
          <w:lang w:eastAsia="zh-CN"/>
        </w:rPr>
        <w:t>吊篮</w:t>
      </w:r>
      <w:r>
        <w:rPr>
          <w:rFonts w:hint="eastAsia"/>
        </w:rPr>
        <w:t>等</w:t>
      </w:r>
      <w:r>
        <w:rPr>
          <w:rFonts w:hint="eastAsia"/>
          <w:lang w:eastAsia="zh-CN"/>
        </w:rPr>
        <w:t>危险</w:t>
      </w:r>
      <w:r>
        <w:rPr>
          <w:rFonts w:hint="eastAsia"/>
        </w:rPr>
        <w:t>性较强的分项均编制专项安全施工方案，安全施工方案经公司总工程师审批，签字盖章后方可实施。若在施工过程中更改方案的，由原审批人员同意，形成书面方案。</w:t>
      </w:r>
    </w:p>
    <w:p>
      <w:pPr>
        <w:bidi w:val="0"/>
        <w:rPr>
          <w:rFonts w:hint="eastAsia"/>
        </w:rPr>
      </w:pPr>
      <w:r>
        <w:rPr>
          <w:rFonts w:hint="eastAsia"/>
        </w:rPr>
        <w:t>各分包专业</w:t>
      </w:r>
      <w:r>
        <w:rPr>
          <w:rFonts w:hint="eastAsia"/>
          <w:lang w:eastAsia="zh-CN"/>
        </w:rPr>
        <w:t>施工方案</w:t>
      </w:r>
      <w:r>
        <w:rPr>
          <w:rFonts w:hint="eastAsia"/>
        </w:rPr>
        <w:t>、施工方案应经专业单位技术负责人审批通过后报项目经理部备案。</w:t>
      </w:r>
    </w:p>
    <w:p>
      <w:pPr>
        <w:bidi w:val="0"/>
        <w:rPr>
          <w:rFonts w:hint="eastAsia"/>
        </w:rPr>
      </w:pPr>
      <w:r>
        <w:rPr>
          <w:rFonts w:hint="eastAsia"/>
        </w:rPr>
        <w:t>对采用的新技术、新工艺、新材料制定有针对性的安全技术措施，并付诸实施。</w:t>
      </w:r>
    </w:p>
    <w:p>
      <w:pPr>
        <w:pStyle w:val="4"/>
        <w:bidi w:val="0"/>
        <w:rPr>
          <w:rFonts w:hint="eastAsia"/>
        </w:rPr>
      </w:pPr>
      <w:bookmarkStart w:id="209" w:name="_Toc179942522"/>
      <w:bookmarkStart w:id="210" w:name="_Toc189039124"/>
      <w:bookmarkStart w:id="211" w:name="_Toc189279182"/>
      <w:bookmarkStart w:id="212" w:name="_Toc116880982"/>
      <w:bookmarkStart w:id="213" w:name="_Toc189045184"/>
      <w:bookmarkStart w:id="214" w:name="_Toc189279423"/>
      <w:bookmarkStart w:id="215" w:name="_Toc178741842"/>
      <w:bookmarkStart w:id="216" w:name="_Toc151976388"/>
      <w:bookmarkStart w:id="217" w:name="_Toc234494141"/>
      <w:r>
        <w:rPr>
          <w:rFonts w:hint="eastAsia"/>
          <w:lang w:val="en-US" w:eastAsia="zh-CN"/>
        </w:rPr>
        <w:t>6.3.3</w:t>
      </w:r>
      <w:r>
        <w:rPr>
          <w:rFonts w:hint="eastAsia"/>
        </w:rPr>
        <w:t>公司定期检查与跟踪相结合的安全检查考核制度</w:t>
      </w:r>
      <w:bookmarkEnd w:id="209"/>
      <w:bookmarkEnd w:id="210"/>
      <w:bookmarkEnd w:id="211"/>
      <w:bookmarkEnd w:id="212"/>
      <w:bookmarkEnd w:id="213"/>
      <w:bookmarkEnd w:id="214"/>
      <w:bookmarkEnd w:id="215"/>
      <w:bookmarkEnd w:id="216"/>
      <w:bookmarkEnd w:id="217"/>
    </w:p>
    <w:p>
      <w:pPr>
        <w:bidi w:val="0"/>
        <w:rPr>
          <w:rFonts w:hint="eastAsia"/>
        </w:rPr>
      </w:pPr>
      <w:r>
        <w:rPr>
          <w:rFonts w:hint="eastAsia"/>
        </w:rPr>
        <w:t>公司每月组织一次安全检查，具体落实有关安全生产的制度、措施。解决安全生产中出现的问题，如有重大安全事故隐患由监理发整改通知书，并按期整改。</w:t>
      </w:r>
    </w:p>
    <w:p>
      <w:pPr>
        <w:bidi w:val="0"/>
        <w:rPr>
          <w:rFonts w:hint="eastAsia"/>
        </w:rPr>
      </w:pPr>
      <w:r>
        <w:rPr>
          <w:rFonts w:hint="eastAsia"/>
        </w:rPr>
        <w:t>施工项目设立安全管理小组，跟踪检查，每天跟班巡回检查，消防事故隐患，边查边改，制止违章作业和违纪行为。检查重点围绕高空作业、电气线路、机械动力等方面进行，防止发生高空坠落、触电、机械伤人等事故，检查中发现问题和隐患，必须立即整改，确保安全施工，并完善技术交底的签字与签订安全管理责任书。</w:t>
      </w:r>
    </w:p>
    <w:p>
      <w:pPr>
        <w:bidi w:val="0"/>
        <w:rPr>
          <w:rFonts w:hint="eastAsia"/>
        </w:rPr>
      </w:pPr>
      <w:r>
        <w:rPr>
          <w:rFonts w:hint="eastAsia"/>
        </w:rPr>
        <w:t>定期接受业主和监理机构对安全进行百分制检查，保证每次检查达到90分以上。</w:t>
      </w:r>
    </w:p>
    <w:p>
      <w:pPr>
        <w:bidi w:val="0"/>
        <w:rPr>
          <w:rFonts w:hint="eastAsia"/>
        </w:rPr>
      </w:pPr>
      <w:r>
        <w:rPr>
          <w:rFonts w:hint="eastAsia"/>
        </w:rPr>
        <w:t>安全检查活动应做好记录并归档，对提出的问题及时进行整改，同时对整改的问题也应作好记录。</w:t>
      </w:r>
    </w:p>
    <w:p>
      <w:pPr>
        <w:bidi w:val="0"/>
        <w:rPr>
          <w:rFonts w:hint="eastAsia"/>
        </w:rPr>
      </w:pPr>
      <w:bookmarkStart w:id="218" w:name="_Toc61665584"/>
      <w:bookmarkStart w:id="219" w:name="_Toc234494142"/>
      <w:bookmarkStart w:id="220" w:name="_Toc151976389"/>
      <w:bookmarkStart w:id="221" w:name="_Toc116880983"/>
      <w:bookmarkStart w:id="222" w:name="_Toc189279183"/>
      <w:bookmarkStart w:id="223" w:name="_Toc189045185"/>
      <w:bookmarkStart w:id="224" w:name="_Toc179942523"/>
      <w:bookmarkStart w:id="225" w:name="_Toc189279424"/>
      <w:bookmarkStart w:id="226" w:name="_Toc178741843"/>
      <w:bookmarkStart w:id="227" w:name="_Toc189039125"/>
      <w:r>
        <w:rPr>
          <w:rFonts w:hint="eastAsia"/>
          <w:lang w:val="en-US" w:eastAsia="zh-CN"/>
        </w:rPr>
        <w:t>6.3.4</w:t>
      </w:r>
      <w:r>
        <w:rPr>
          <w:rFonts w:hint="eastAsia"/>
        </w:rPr>
        <w:t>坚持执行安全技术交底制度</w:t>
      </w:r>
      <w:bookmarkEnd w:id="218"/>
      <w:bookmarkEnd w:id="219"/>
      <w:bookmarkEnd w:id="220"/>
      <w:bookmarkEnd w:id="221"/>
      <w:bookmarkEnd w:id="222"/>
      <w:bookmarkEnd w:id="223"/>
      <w:bookmarkEnd w:id="224"/>
      <w:bookmarkEnd w:id="225"/>
      <w:bookmarkEnd w:id="226"/>
      <w:bookmarkEnd w:id="227"/>
    </w:p>
    <w:p>
      <w:pPr>
        <w:bidi w:val="0"/>
        <w:rPr>
          <w:rFonts w:hint="eastAsia"/>
        </w:rPr>
      </w:pPr>
      <w:r>
        <w:rPr>
          <w:rFonts w:hint="eastAsia"/>
        </w:rPr>
        <w:t>工程开工前，工程师向参加施工的各类人员认真进行安全技术措施交底，施工过程中，现场管理人员按施工安全措施要求，对操作人员进行详细的工序、工种安全技术交底。工序、工种安全技术交底结合《安全操作规程》及安全施工的规范标准进行，避免口号式、无针对性的交底。并认真履行交底签字手续，以提高接受交底人员的责任心。</w:t>
      </w:r>
    </w:p>
    <w:p>
      <w:pPr>
        <w:pStyle w:val="4"/>
        <w:bidi w:val="0"/>
        <w:rPr>
          <w:rFonts w:hint="eastAsia"/>
        </w:rPr>
      </w:pPr>
      <w:bookmarkStart w:id="228" w:name="_Toc151976390"/>
      <w:bookmarkStart w:id="229" w:name="_Toc178741844"/>
      <w:bookmarkStart w:id="230" w:name="_Toc234494143"/>
      <w:bookmarkStart w:id="231" w:name="_Toc189279184"/>
      <w:bookmarkStart w:id="232" w:name="_Toc179942524"/>
      <w:bookmarkStart w:id="233" w:name="_Toc189039126"/>
      <w:bookmarkStart w:id="234" w:name="_Toc116880984"/>
      <w:bookmarkStart w:id="235" w:name="_Toc189279425"/>
      <w:bookmarkStart w:id="236" w:name="_Toc189045186"/>
      <w:bookmarkStart w:id="237" w:name="_Toc61665585"/>
      <w:r>
        <w:rPr>
          <w:rFonts w:hint="eastAsia"/>
          <w:lang w:val="en-US" w:eastAsia="zh-CN"/>
        </w:rPr>
        <w:t>6.3.5</w:t>
      </w:r>
      <w:r>
        <w:rPr>
          <w:rFonts w:hint="eastAsia"/>
        </w:rPr>
        <w:t>坚持进行安全教育培训制度</w:t>
      </w:r>
      <w:bookmarkEnd w:id="228"/>
      <w:bookmarkEnd w:id="229"/>
      <w:bookmarkEnd w:id="230"/>
      <w:bookmarkEnd w:id="231"/>
      <w:bookmarkEnd w:id="232"/>
      <w:bookmarkEnd w:id="233"/>
      <w:bookmarkEnd w:id="234"/>
      <w:bookmarkEnd w:id="235"/>
      <w:bookmarkEnd w:id="236"/>
      <w:bookmarkEnd w:id="237"/>
    </w:p>
    <w:p>
      <w:pPr>
        <w:bidi w:val="0"/>
        <w:rPr>
          <w:rFonts w:hint="eastAsia"/>
        </w:rPr>
      </w:pPr>
      <w:r>
        <w:rPr>
          <w:rFonts w:hint="eastAsia"/>
        </w:rPr>
        <w:t>根据公司程序文件的规定，所有员工进入施工现场前都要进行员工安全培训，使他们能够以一种安全高效的方式履行他们的职责。</w:t>
      </w:r>
    </w:p>
    <w:p>
      <w:pPr>
        <w:bidi w:val="0"/>
        <w:rPr>
          <w:rFonts w:hint="eastAsia"/>
        </w:rPr>
      </w:pPr>
      <w:r>
        <w:rPr>
          <w:rFonts w:hint="eastAsia"/>
          <w:lang w:val="en-US" w:eastAsia="zh-CN"/>
        </w:rPr>
        <w:t>1、</w:t>
      </w:r>
      <w:r>
        <w:rPr>
          <w:rFonts w:hint="eastAsia"/>
        </w:rPr>
        <w:t>对所有入场的施工人员进行严格的“三级”安全教育，考核并颁发安全上岗证，未经安全生产教育培训的，不得上岗作业。</w:t>
      </w:r>
    </w:p>
    <w:p>
      <w:pPr>
        <w:bidi w:val="0"/>
        <w:rPr>
          <w:rFonts w:hint="eastAsia"/>
        </w:rPr>
      </w:pPr>
      <w:r>
        <w:rPr>
          <w:rFonts w:hint="eastAsia"/>
          <w:lang w:val="en-US" w:eastAsia="zh-CN"/>
        </w:rPr>
        <w:t>2、</w:t>
      </w:r>
      <w:r>
        <w:rPr>
          <w:rFonts w:hint="eastAsia"/>
        </w:rPr>
        <w:t>经常组织班组学习安全技术操作规程，教育工作人员不违章作业和不得有违纪行为。作业人员对可能影响人体健康和人身安全的作业程序、作业条件，有权提出改进意见，有权对违章指挥进行检举和控告。设置安全教育讲台。</w:t>
      </w:r>
    </w:p>
    <w:p>
      <w:pPr>
        <w:pStyle w:val="4"/>
        <w:bidi w:val="0"/>
        <w:rPr>
          <w:rFonts w:hint="eastAsia"/>
        </w:rPr>
      </w:pPr>
      <w:bookmarkStart w:id="238" w:name="_Toc61665586"/>
      <w:bookmarkStart w:id="239" w:name="_Toc179942525"/>
      <w:bookmarkStart w:id="240" w:name="_Toc189279185"/>
      <w:bookmarkStart w:id="241" w:name="_Toc151976391"/>
      <w:bookmarkStart w:id="242" w:name="_Toc189039127"/>
      <w:bookmarkStart w:id="243" w:name="_Toc234494144"/>
      <w:bookmarkStart w:id="244" w:name="_Toc178741845"/>
      <w:bookmarkStart w:id="245" w:name="_Toc116880985"/>
      <w:bookmarkStart w:id="246" w:name="_Toc189045187"/>
      <w:bookmarkStart w:id="247" w:name="_Toc189279426"/>
      <w:r>
        <w:rPr>
          <w:rFonts w:hint="eastAsia"/>
          <w:lang w:val="en-US" w:eastAsia="zh-CN"/>
        </w:rPr>
        <w:t>6.3.6</w:t>
      </w:r>
      <w:r>
        <w:rPr>
          <w:rFonts w:hint="eastAsia"/>
        </w:rPr>
        <w:t>坚持班前安全活动制度</w:t>
      </w:r>
      <w:bookmarkEnd w:id="238"/>
      <w:bookmarkEnd w:id="239"/>
      <w:bookmarkEnd w:id="240"/>
      <w:bookmarkEnd w:id="241"/>
      <w:bookmarkEnd w:id="242"/>
      <w:bookmarkEnd w:id="243"/>
      <w:bookmarkEnd w:id="244"/>
      <w:bookmarkEnd w:id="245"/>
      <w:bookmarkEnd w:id="246"/>
      <w:bookmarkEnd w:id="247"/>
    </w:p>
    <w:p>
      <w:pPr>
        <w:bidi w:val="0"/>
        <w:rPr>
          <w:rFonts w:hint="eastAsia"/>
        </w:rPr>
      </w:pPr>
      <w:r>
        <w:rPr>
          <w:rFonts w:hint="eastAsia"/>
        </w:rPr>
        <w:t>项目组每周开一次安全例会，班组每天开展班前三上岗（上岗交底、上岗检查、上岗教育）和班后下岗检查，每月开展安全讲评活动，并有记录和考核措施。</w:t>
      </w:r>
    </w:p>
    <w:p>
      <w:pPr>
        <w:pStyle w:val="4"/>
        <w:bidi w:val="0"/>
        <w:rPr>
          <w:rFonts w:hint="eastAsia"/>
        </w:rPr>
      </w:pPr>
      <w:bookmarkStart w:id="248" w:name="_Toc178741846"/>
      <w:bookmarkStart w:id="249" w:name="_Toc61665587"/>
      <w:bookmarkStart w:id="250" w:name="_Toc179942526"/>
      <w:bookmarkStart w:id="251" w:name="_Toc189045188"/>
      <w:bookmarkStart w:id="252" w:name="_Toc189279186"/>
      <w:bookmarkStart w:id="253" w:name="_Toc234494145"/>
      <w:bookmarkStart w:id="254" w:name="_Toc189039128"/>
      <w:bookmarkStart w:id="255" w:name="_Toc116880986"/>
      <w:bookmarkStart w:id="256" w:name="_Toc151976392"/>
      <w:bookmarkStart w:id="257" w:name="_Toc189279427"/>
      <w:r>
        <w:rPr>
          <w:rFonts w:hint="eastAsia"/>
          <w:lang w:val="en-US" w:eastAsia="zh-CN"/>
        </w:rPr>
        <w:t>6.3.7</w:t>
      </w:r>
      <w:r>
        <w:rPr>
          <w:rFonts w:hint="eastAsia"/>
        </w:rPr>
        <w:t>坚持持证上岗制度</w:t>
      </w:r>
      <w:bookmarkEnd w:id="248"/>
      <w:bookmarkEnd w:id="249"/>
      <w:bookmarkEnd w:id="250"/>
      <w:bookmarkEnd w:id="251"/>
      <w:bookmarkEnd w:id="252"/>
      <w:bookmarkEnd w:id="253"/>
      <w:bookmarkEnd w:id="254"/>
      <w:bookmarkEnd w:id="255"/>
      <w:bookmarkEnd w:id="256"/>
      <w:bookmarkEnd w:id="257"/>
    </w:p>
    <w:p>
      <w:pPr>
        <w:bidi w:val="0"/>
        <w:rPr>
          <w:rFonts w:hint="eastAsia"/>
        </w:rPr>
      </w:pPr>
      <w:r>
        <w:rPr>
          <w:rFonts w:hint="eastAsia"/>
        </w:rPr>
        <w:t>现场安全生产管理人员接受建设行政主管部门组织的施工安全教育培训，取得合格证书后方可上岗。</w:t>
      </w:r>
    </w:p>
    <w:p>
      <w:pPr>
        <w:bidi w:val="0"/>
        <w:rPr>
          <w:rFonts w:hint="eastAsia"/>
        </w:rPr>
      </w:pPr>
      <w:r>
        <w:rPr>
          <w:rFonts w:hint="eastAsia"/>
        </w:rPr>
        <w:t>架子工、电焊机、电工、信号指挥工等特殊工种，选派经过专业培训并取得相关证书、技术熟练、持有本地特殊工种操作证的人员。</w:t>
      </w:r>
    </w:p>
    <w:p>
      <w:pPr>
        <w:pStyle w:val="4"/>
        <w:bidi w:val="0"/>
        <w:rPr>
          <w:rFonts w:hint="eastAsia"/>
        </w:rPr>
      </w:pPr>
      <w:bookmarkStart w:id="258" w:name="_Toc116880989"/>
      <w:bookmarkStart w:id="259" w:name="_Toc151976395"/>
      <w:bookmarkStart w:id="260" w:name="_Toc189039131"/>
      <w:bookmarkStart w:id="261" w:name="_Toc189045191"/>
      <w:bookmarkStart w:id="262" w:name="_Toc234494147"/>
      <w:bookmarkStart w:id="263" w:name="_Toc179942529"/>
      <w:bookmarkStart w:id="264" w:name="_Toc61665590"/>
      <w:bookmarkStart w:id="265" w:name="_Toc178741849"/>
      <w:bookmarkStart w:id="266" w:name="_Toc189279430"/>
      <w:bookmarkStart w:id="267" w:name="_Toc189279189"/>
      <w:r>
        <w:rPr>
          <w:rFonts w:hint="eastAsia"/>
          <w:lang w:val="en-US" w:eastAsia="zh-CN"/>
        </w:rPr>
        <w:t>6.3.8</w:t>
      </w:r>
      <w:r>
        <w:rPr>
          <w:rFonts w:hint="eastAsia"/>
        </w:rPr>
        <w:t>事故及时报告和处理制度</w:t>
      </w:r>
      <w:bookmarkEnd w:id="258"/>
      <w:bookmarkEnd w:id="259"/>
      <w:bookmarkEnd w:id="260"/>
      <w:bookmarkEnd w:id="261"/>
      <w:bookmarkEnd w:id="262"/>
      <w:bookmarkEnd w:id="263"/>
      <w:bookmarkEnd w:id="264"/>
      <w:bookmarkEnd w:id="265"/>
      <w:bookmarkEnd w:id="266"/>
      <w:bookmarkEnd w:id="267"/>
    </w:p>
    <w:p>
      <w:pPr>
        <w:bidi w:val="0"/>
        <w:rPr>
          <w:rFonts w:hint="eastAsia"/>
        </w:rPr>
      </w:pPr>
      <w:r>
        <w:rPr>
          <w:rFonts w:hint="eastAsia"/>
        </w:rPr>
        <w:t>施工现场实行工伤事故报告制度和记录，建立事故档案，每月填写伤亡事故报告，无伤亡事故的需填写说明加盖公司管理部门印章。发生重大伤亡及其他安全事故按规定立即上报有关部门并通知建设单位现场代表</w:t>
      </w:r>
      <w:r>
        <w:rPr>
          <w:rFonts w:hint="eastAsia"/>
          <w:lang w:eastAsia="zh-CN"/>
        </w:rPr>
        <w:t>，</w:t>
      </w:r>
      <w:r>
        <w:rPr>
          <w:rFonts w:hint="eastAsia"/>
        </w:rPr>
        <w:t>同时按政府有关部门的要求及“四不放过”的原则进行调查处理。</w:t>
      </w:r>
    </w:p>
    <w:p>
      <w:pPr>
        <w:pStyle w:val="4"/>
        <w:bidi w:val="0"/>
        <w:rPr>
          <w:rFonts w:hint="eastAsia"/>
        </w:rPr>
      </w:pPr>
      <w:bookmarkStart w:id="268" w:name="_Toc189039132"/>
      <w:bookmarkStart w:id="269" w:name="_Toc116880990"/>
      <w:bookmarkStart w:id="270" w:name="_Toc178741850"/>
      <w:bookmarkStart w:id="271" w:name="_Toc151976396"/>
      <w:bookmarkStart w:id="272" w:name="_Toc234494148"/>
      <w:bookmarkStart w:id="273" w:name="_Toc179942530"/>
      <w:bookmarkStart w:id="274" w:name="_Toc189279431"/>
      <w:bookmarkStart w:id="275" w:name="_Toc189279190"/>
      <w:bookmarkStart w:id="276" w:name="_Toc189045192"/>
      <w:bookmarkStart w:id="277" w:name="_Toc61665591"/>
      <w:r>
        <w:rPr>
          <w:rFonts w:hint="eastAsia"/>
          <w:lang w:val="en-US" w:eastAsia="zh-CN"/>
        </w:rPr>
        <w:t>6.3.9</w:t>
      </w:r>
      <w:r>
        <w:rPr>
          <w:rFonts w:hint="eastAsia"/>
        </w:rPr>
        <w:t>坚持使用安全标志制度</w:t>
      </w:r>
      <w:bookmarkEnd w:id="268"/>
      <w:bookmarkEnd w:id="269"/>
      <w:bookmarkEnd w:id="270"/>
      <w:bookmarkEnd w:id="271"/>
      <w:bookmarkEnd w:id="272"/>
      <w:bookmarkEnd w:id="273"/>
      <w:bookmarkEnd w:id="274"/>
      <w:bookmarkEnd w:id="275"/>
      <w:bookmarkEnd w:id="276"/>
      <w:bookmarkEnd w:id="277"/>
    </w:p>
    <w:p>
      <w:pPr>
        <w:bidi w:val="0"/>
        <w:rPr>
          <w:rFonts w:hint="eastAsia"/>
        </w:rPr>
      </w:pPr>
      <w:r>
        <w:rPr>
          <w:rFonts w:hint="eastAsia"/>
        </w:rPr>
        <w:t>现场指挥、质量、安全等检查人员须佩戴明显的袖章或标志，危险施工区域挂警示牌或警示灯。施工现场悬挂醒目的安全标语和安全色标，实行全封闭管理，设立门卫，严禁非施工人员进入现场。</w:t>
      </w:r>
    </w:p>
    <w:p>
      <w:pPr>
        <w:bidi w:val="0"/>
        <w:rPr>
          <w:rFonts w:hint="eastAsia"/>
        </w:rPr>
      </w:pPr>
      <w:r>
        <w:rPr>
          <w:rFonts w:hint="eastAsia"/>
        </w:rPr>
        <w:t>施工现场设安全标志，安全标志按规定挂设。施工机械设备随机挂设安全操作规程牌。各种安全标志符合国家《</w:t>
      </w:r>
      <w:r>
        <w:rPr>
          <w:rFonts w:hint="eastAsia"/>
          <w:lang w:eastAsia="zh-CN"/>
        </w:rPr>
        <w:t>安全标志及其使用导则</w:t>
      </w:r>
      <w:r>
        <w:rPr>
          <w:rFonts w:hint="eastAsia"/>
        </w:rPr>
        <w:t>》</w:t>
      </w:r>
      <w:r>
        <w:rPr>
          <w:rFonts w:hint="eastAsia"/>
          <w:lang w:eastAsia="zh-CN"/>
        </w:rPr>
        <w:t>GB2894-2008</w:t>
      </w:r>
      <w:r>
        <w:rPr>
          <w:rFonts w:hint="eastAsia"/>
        </w:rPr>
        <w:t>规定。</w:t>
      </w:r>
    </w:p>
    <w:p>
      <w:pPr>
        <w:pStyle w:val="4"/>
        <w:bidi w:val="0"/>
        <w:rPr>
          <w:rFonts w:hint="eastAsia"/>
        </w:rPr>
      </w:pPr>
      <w:bookmarkStart w:id="278" w:name="_Toc189039133"/>
      <w:bookmarkStart w:id="279" w:name="_Toc189279191"/>
      <w:bookmarkStart w:id="280" w:name="_Toc189279432"/>
      <w:bookmarkStart w:id="281" w:name="_Toc189045193"/>
      <w:bookmarkStart w:id="282" w:name="_Toc151976397"/>
      <w:bookmarkStart w:id="283" w:name="_Toc178741851"/>
      <w:bookmarkStart w:id="284" w:name="_Toc61665592"/>
      <w:bookmarkStart w:id="285" w:name="_Toc179942531"/>
      <w:bookmarkStart w:id="286" w:name="_Toc116880991"/>
      <w:bookmarkStart w:id="287" w:name="_Toc234494149"/>
      <w:r>
        <w:rPr>
          <w:rFonts w:hint="eastAsia"/>
          <w:lang w:val="en-US" w:eastAsia="zh-CN"/>
        </w:rPr>
        <w:t>6.3.10</w:t>
      </w:r>
      <w:r>
        <w:rPr>
          <w:rFonts w:hint="eastAsia"/>
        </w:rPr>
        <w:t>坚持防火、保卫制度</w:t>
      </w:r>
      <w:bookmarkEnd w:id="278"/>
      <w:bookmarkEnd w:id="279"/>
      <w:bookmarkEnd w:id="280"/>
      <w:bookmarkEnd w:id="281"/>
      <w:bookmarkEnd w:id="282"/>
      <w:bookmarkEnd w:id="283"/>
      <w:bookmarkEnd w:id="284"/>
      <w:bookmarkEnd w:id="285"/>
      <w:bookmarkEnd w:id="286"/>
      <w:bookmarkEnd w:id="287"/>
    </w:p>
    <w:p>
      <w:pPr>
        <w:bidi w:val="0"/>
        <w:rPr>
          <w:rFonts w:hint="eastAsia"/>
        </w:rPr>
      </w:pPr>
      <w:r>
        <w:rPr>
          <w:rFonts w:hint="eastAsia"/>
        </w:rPr>
        <w:t>施工现场建立防火、保卫制度，配备足够的消防、保卫设施，贯彻执行“预防为主，防消结合”的方针，由防火安全领导小组负责实施。</w:t>
      </w:r>
    </w:p>
    <w:p>
      <w:pPr>
        <w:pStyle w:val="4"/>
        <w:bidi w:val="0"/>
        <w:rPr>
          <w:rFonts w:hint="eastAsia"/>
        </w:rPr>
      </w:pPr>
      <w:bookmarkStart w:id="288" w:name="_Toc179942532"/>
      <w:bookmarkStart w:id="289" w:name="_Toc189279192"/>
      <w:bookmarkStart w:id="290" w:name="_Toc61665593"/>
      <w:bookmarkStart w:id="291" w:name="_Toc151976398"/>
      <w:bookmarkStart w:id="292" w:name="_Toc189045194"/>
      <w:bookmarkStart w:id="293" w:name="_Toc116880992"/>
      <w:bookmarkStart w:id="294" w:name="_Toc178741852"/>
      <w:bookmarkStart w:id="295" w:name="_Toc189279433"/>
      <w:bookmarkStart w:id="296" w:name="_Toc234494150"/>
      <w:bookmarkStart w:id="297" w:name="_Toc189039134"/>
      <w:r>
        <w:rPr>
          <w:rFonts w:hint="eastAsia"/>
          <w:lang w:val="en-US" w:eastAsia="zh-CN"/>
        </w:rPr>
        <w:t>6.3.11</w:t>
      </w:r>
      <w:r>
        <w:rPr>
          <w:rFonts w:hint="eastAsia"/>
        </w:rPr>
        <w:t>建立安全资料档案管理制度</w:t>
      </w:r>
      <w:bookmarkEnd w:id="288"/>
      <w:bookmarkEnd w:id="289"/>
      <w:bookmarkEnd w:id="290"/>
      <w:bookmarkEnd w:id="291"/>
      <w:bookmarkEnd w:id="292"/>
      <w:bookmarkEnd w:id="293"/>
      <w:bookmarkEnd w:id="294"/>
      <w:bookmarkEnd w:id="295"/>
      <w:bookmarkEnd w:id="296"/>
      <w:bookmarkEnd w:id="297"/>
    </w:p>
    <w:p>
      <w:pPr>
        <w:bidi w:val="0"/>
        <w:rPr>
          <w:rFonts w:hint="eastAsia"/>
        </w:rPr>
      </w:pPr>
      <w:r>
        <w:rPr>
          <w:rFonts w:hint="eastAsia"/>
        </w:rPr>
        <w:t>按照秦皇岛市建设行政主管部门的规定做好施工安全记录，建立安全资料档案。安全技术资料设专人管理，做到及时、完整归档。</w:t>
      </w:r>
    </w:p>
    <w:p>
      <w:pPr>
        <w:pStyle w:val="4"/>
        <w:bidi w:val="0"/>
        <w:rPr>
          <w:rFonts w:hint="eastAsia"/>
        </w:rPr>
      </w:pPr>
      <w:bookmarkStart w:id="298" w:name="_Toc189045195"/>
      <w:bookmarkStart w:id="299" w:name="_Toc179942533"/>
      <w:bookmarkStart w:id="300" w:name="_Toc151976399"/>
      <w:bookmarkStart w:id="301" w:name="_Toc234494151"/>
      <w:bookmarkStart w:id="302" w:name="_Toc178741853"/>
      <w:bookmarkStart w:id="303" w:name="_Toc189039135"/>
      <w:bookmarkStart w:id="304" w:name="_Toc189279434"/>
      <w:bookmarkStart w:id="305" w:name="_Toc116880993"/>
      <w:bookmarkStart w:id="306" w:name="_Toc189279193"/>
      <w:r>
        <w:rPr>
          <w:rFonts w:hint="eastAsia"/>
          <w:lang w:val="en-US" w:eastAsia="zh-CN"/>
        </w:rPr>
        <w:t>6.3.12</w:t>
      </w:r>
      <w:r>
        <w:rPr>
          <w:rFonts w:hint="eastAsia"/>
        </w:rPr>
        <w:t>安全会议制度</w:t>
      </w:r>
      <w:bookmarkEnd w:id="298"/>
      <w:bookmarkEnd w:id="299"/>
      <w:bookmarkEnd w:id="300"/>
      <w:bookmarkEnd w:id="301"/>
      <w:bookmarkEnd w:id="302"/>
      <w:bookmarkEnd w:id="303"/>
      <w:bookmarkEnd w:id="304"/>
      <w:bookmarkEnd w:id="305"/>
      <w:bookmarkEnd w:id="306"/>
    </w:p>
    <w:p>
      <w:pPr>
        <w:bidi w:val="0"/>
        <w:rPr>
          <w:rFonts w:hint="eastAsia"/>
        </w:rPr>
      </w:pPr>
      <w:r>
        <w:rPr>
          <w:rFonts w:hint="eastAsia"/>
        </w:rPr>
        <w:t>在本工程实行安全会议制度，按与监理方、建设方约定的日期召开安全会议。即时传达施工工地执行的安全规章制度情况，并作好记录。</w:t>
      </w:r>
    </w:p>
    <w:p>
      <w:pPr>
        <w:bidi w:val="0"/>
        <w:rPr>
          <w:rFonts w:hint="eastAsia"/>
        </w:rPr>
      </w:pPr>
      <w:r>
        <w:rPr>
          <w:rFonts w:hint="eastAsia"/>
        </w:rPr>
        <w:t>每天各专业和各班组的安全员组织召开班前安全会。主要内容是当日工作范围，使用的工具及设备，所涉及到的潜在危险，采取的预防措施，所穿戴的个人保护设备。其它事宜，并作好记录和人数，存档备案。</w:t>
      </w:r>
    </w:p>
    <w:p>
      <w:pPr>
        <w:pStyle w:val="3"/>
        <w:bidi w:val="0"/>
        <w:rPr>
          <w:rFonts w:hint="eastAsia"/>
        </w:rPr>
      </w:pPr>
      <w:bookmarkStart w:id="307" w:name="_Toc7855178"/>
      <w:bookmarkStart w:id="308" w:name="_Toc14028"/>
      <w:r>
        <w:rPr>
          <w:rFonts w:hint="eastAsia"/>
          <w:lang w:val="en-US" w:eastAsia="zh-CN"/>
        </w:rPr>
        <w:t>6</w:t>
      </w:r>
      <w:r>
        <w:rPr>
          <w:rFonts w:hint="eastAsia"/>
        </w:rPr>
        <w:t>.4安全防护措施</w:t>
      </w:r>
      <w:bookmarkEnd w:id="307"/>
      <w:bookmarkEnd w:id="308"/>
    </w:p>
    <w:p>
      <w:pPr>
        <w:bidi w:val="0"/>
        <w:rPr>
          <w:rFonts w:hint="eastAsia"/>
        </w:rPr>
      </w:pPr>
      <w:r>
        <w:rPr>
          <w:rFonts w:hint="eastAsia"/>
        </w:rPr>
        <w:t>“安全管理是施工的保障”。大到外架的搭设、大型机械设备的管理，安全设施的各种投入小到临边洞口的封闭、各种安全技术交底工作，我公司都显示出施工一级资质的风范。宗旨是确保安全才是企业的最大效益，必须保证安全资金的有效使用。</w:t>
      </w:r>
    </w:p>
    <w:p>
      <w:pPr>
        <w:pStyle w:val="4"/>
        <w:bidi w:val="0"/>
        <w:rPr>
          <w:rFonts w:hint="eastAsia"/>
        </w:rPr>
      </w:pPr>
      <w:r>
        <w:rPr>
          <w:rFonts w:hint="eastAsia"/>
          <w:lang w:val="en-US" w:eastAsia="zh-CN"/>
        </w:rPr>
        <w:t>6.4.1</w:t>
      </w:r>
      <w:r>
        <w:rPr>
          <w:rFonts w:hint="eastAsia"/>
        </w:rPr>
        <w:t>合格优质防护用品的配置</w:t>
      </w:r>
    </w:p>
    <w:p>
      <w:pPr>
        <w:bidi w:val="0"/>
        <w:rPr>
          <w:rFonts w:hint="eastAsia"/>
        </w:rPr>
      </w:pPr>
      <w:r>
        <w:rPr>
          <w:rFonts w:hint="eastAsia"/>
        </w:rPr>
        <w:t>本工程为进入项目施工的相关工人和管理人员配备优质的安全“三宝”产品。并严格要求工人正确佩戴。</w:t>
      </w:r>
    </w:p>
    <w:p>
      <w:pPr>
        <w:pStyle w:val="4"/>
        <w:bidi w:val="0"/>
        <w:rPr>
          <w:rFonts w:hint="eastAsia"/>
        </w:rPr>
      </w:pPr>
      <w:r>
        <w:rPr>
          <w:rFonts w:hint="eastAsia"/>
          <w:lang w:val="en-US" w:eastAsia="zh-CN"/>
        </w:rPr>
        <w:t>6.4.2</w:t>
      </w:r>
      <w:r>
        <w:rPr>
          <w:rFonts w:hint="eastAsia"/>
        </w:rPr>
        <w:t>安全技术交底的新理念</w:t>
      </w:r>
    </w:p>
    <w:p>
      <w:pPr>
        <w:bidi w:val="0"/>
        <w:rPr>
          <w:rFonts w:hint="eastAsia"/>
          <w:lang w:eastAsia="zh-CN"/>
        </w:rPr>
      </w:pPr>
      <w:r>
        <w:rPr>
          <w:rFonts w:hint="eastAsia"/>
        </w:rPr>
        <w:t>本项目将采用多元化的手段进行安全技术交底，解决交底难、交底不到位、交底浮于表面的现状。在会议室设置投影仪设备一套、现场设置班前讲评台。坚持每天班前讲评。针对重要的节点用投影仪用动画和图片、表格的方式为工人进行交底，使安全技术交底工作真正落到实处，发挥它的作用。</w:t>
      </w:r>
    </w:p>
    <w:p>
      <w:pPr>
        <w:bidi w:val="0"/>
        <w:rPr>
          <w:rFonts w:hint="eastAsia"/>
        </w:rPr>
      </w:pPr>
      <w:bookmarkStart w:id="309" w:name="_Toc189045204"/>
      <w:bookmarkStart w:id="310" w:name="_Toc189279443"/>
      <w:bookmarkStart w:id="311" w:name="_Toc228675735"/>
      <w:bookmarkStart w:id="312" w:name="_Toc46808335"/>
      <w:bookmarkStart w:id="313" w:name="_Toc206994211"/>
      <w:bookmarkStart w:id="314" w:name="_Toc234494175"/>
      <w:bookmarkStart w:id="315" w:name="_Toc207013089"/>
      <w:bookmarkStart w:id="316" w:name="_Toc61665596"/>
      <w:bookmarkStart w:id="317" w:name="_Toc189279202"/>
      <w:bookmarkStart w:id="318" w:name="_Toc207081894"/>
      <w:bookmarkStart w:id="319" w:name="_Toc189039144"/>
      <w:r>
        <w:rPr>
          <w:rFonts w:hint="eastAsia"/>
          <w:lang w:val="en-US" w:eastAsia="zh-CN"/>
        </w:rPr>
        <w:t>1</w:t>
      </w:r>
      <w:r>
        <w:rPr>
          <w:rFonts w:hint="eastAsia"/>
          <w:lang w:eastAsia="zh-CN"/>
        </w:rPr>
        <w:t>、</w:t>
      </w:r>
      <w:r>
        <w:rPr>
          <w:rFonts w:hint="eastAsia"/>
        </w:rPr>
        <w:t>高处作业防护</w:t>
      </w:r>
      <w:bookmarkEnd w:id="309"/>
      <w:bookmarkEnd w:id="310"/>
      <w:bookmarkEnd w:id="311"/>
      <w:bookmarkEnd w:id="312"/>
      <w:bookmarkEnd w:id="313"/>
      <w:bookmarkEnd w:id="314"/>
      <w:bookmarkEnd w:id="315"/>
      <w:bookmarkEnd w:id="316"/>
      <w:bookmarkEnd w:id="317"/>
      <w:bookmarkEnd w:id="318"/>
      <w:bookmarkEnd w:id="319"/>
    </w:p>
    <w:p>
      <w:pPr>
        <w:bidi w:val="0"/>
        <w:rPr>
          <w:rFonts w:hint="eastAsia"/>
        </w:rPr>
      </w:pPr>
      <w:r>
        <w:rPr>
          <w:rFonts w:hint="eastAsia"/>
        </w:rPr>
        <w:t>（1）高处作业施工遵守现行《建筑施工高处作业安全技术规范》的规定。</w:t>
      </w:r>
    </w:p>
    <w:p>
      <w:pPr>
        <w:bidi w:val="0"/>
        <w:rPr>
          <w:rFonts w:hint="eastAsia"/>
        </w:rPr>
      </w:pPr>
      <w:r>
        <w:rPr>
          <w:rFonts w:hint="eastAsia"/>
        </w:rPr>
        <w:t>（2）从事高处作业的职工，经专门安全技术教育和体检检查，合格才能上岗。</w:t>
      </w:r>
    </w:p>
    <w:p>
      <w:pPr>
        <w:bidi w:val="0"/>
        <w:rPr>
          <w:rFonts w:hint="eastAsia"/>
        </w:rPr>
      </w:pPr>
      <w:r>
        <w:rPr>
          <w:rFonts w:hint="eastAsia"/>
        </w:rPr>
        <w:t>（3）从事高处作业的人员，按照作业性质和等级，按规定配备个人防护用品、并正确使用。</w:t>
      </w:r>
    </w:p>
    <w:p>
      <w:pPr>
        <w:bidi w:val="0"/>
        <w:rPr>
          <w:rFonts w:hint="eastAsia"/>
        </w:rPr>
      </w:pPr>
      <w:r>
        <w:rPr>
          <w:rFonts w:hint="eastAsia"/>
        </w:rPr>
        <w:t>（4）冬季施工时，按规定做好职工防寒保暖工作，根据工程情况因地制宜地设置挡风防寒或临时取暖等措施。在夏季施工时采取降温与预防中暑措施。</w:t>
      </w:r>
    </w:p>
    <w:p>
      <w:pPr>
        <w:bidi w:val="0"/>
        <w:rPr>
          <w:rFonts w:hint="eastAsia"/>
        </w:rPr>
      </w:pPr>
      <w:r>
        <w:rPr>
          <w:rFonts w:hint="eastAsia"/>
        </w:rPr>
        <w:t>（5）高处施工人员集中处，在操作层设置临时厕所。</w:t>
      </w:r>
    </w:p>
    <w:p>
      <w:pPr>
        <w:bidi w:val="0"/>
        <w:rPr>
          <w:rFonts w:hint="eastAsia"/>
        </w:rPr>
      </w:pPr>
      <w:r>
        <w:rPr>
          <w:rFonts w:hint="eastAsia"/>
        </w:rPr>
        <w:t>（6）高处作业施工前，逐级做好安全技术交底，检查安全防护措施。并对所使用的现场脚手架材料、机械设备和电气设施等进行检查，确认其符合要求后使用。</w:t>
      </w:r>
    </w:p>
    <w:p>
      <w:pPr>
        <w:bidi w:val="0"/>
        <w:rPr>
          <w:rFonts w:hint="eastAsia"/>
        </w:rPr>
      </w:pPr>
      <w:r>
        <w:rPr>
          <w:rFonts w:hint="eastAsia"/>
        </w:rPr>
        <w:t>（7）高处施工立体交叉作业时，不得在同一垂直方向上下操作。如必须上下同时进行工作时，应设专用的防护棚或隔离措施。</w:t>
      </w:r>
    </w:p>
    <w:p>
      <w:pPr>
        <w:bidi w:val="0"/>
        <w:rPr>
          <w:rFonts w:hint="eastAsia"/>
        </w:rPr>
      </w:pPr>
      <w:r>
        <w:rPr>
          <w:rFonts w:hint="eastAsia"/>
        </w:rPr>
        <w:t>（8）高处作业的走道、通道板和登高用具，随时清扫干净，废料与余料集中放置，并及时清除，严禁随意乱放或向下丢弃。</w:t>
      </w:r>
    </w:p>
    <w:p>
      <w:pPr>
        <w:bidi w:val="0"/>
        <w:rPr>
          <w:rFonts w:hint="eastAsia"/>
        </w:rPr>
      </w:pPr>
      <w:r>
        <w:rPr>
          <w:rFonts w:hint="eastAsia"/>
        </w:rPr>
        <w:t>（9）在2m以上的高度从事支模、绑扎钢筋等施工作业时具有可靠的施工作业面，并设置安全稳固的爬梯。</w:t>
      </w:r>
    </w:p>
    <w:p>
      <w:pPr>
        <w:bidi w:val="0"/>
        <w:rPr>
          <w:rFonts w:hint="eastAsia"/>
        </w:rPr>
      </w:pPr>
      <w:r>
        <w:rPr>
          <w:rFonts w:hint="eastAsia"/>
        </w:rPr>
        <w:t>（10）高处施工时物料堆放平稳，临边和洞口附近不堆放物料，以免妨碍作业、通行。</w:t>
      </w:r>
    </w:p>
    <w:p>
      <w:pPr>
        <w:bidi w:val="0"/>
        <w:rPr>
          <w:rFonts w:hint="eastAsia"/>
        </w:rPr>
      </w:pPr>
      <w:r>
        <w:rPr>
          <w:rFonts w:hint="eastAsia"/>
        </w:rPr>
        <w:t>（11）高处作业使用的铁凳、木凳应牢固，两凳间需搭设脚手板的，间距不得大于2米。</w:t>
      </w:r>
    </w:p>
    <w:p>
      <w:pPr>
        <w:bidi w:val="0"/>
        <w:rPr>
          <w:rFonts w:hint="eastAsia"/>
        </w:rPr>
      </w:pPr>
      <w:r>
        <w:rPr>
          <w:rFonts w:hint="eastAsia"/>
          <w:lang w:val="en-US" w:eastAsia="zh-CN"/>
        </w:rPr>
        <w:t>2、</w:t>
      </w:r>
      <w:r>
        <w:rPr>
          <w:rFonts w:hint="eastAsia"/>
        </w:rPr>
        <w:t>临时用电安全管理</w:t>
      </w:r>
    </w:p>
    <w:p>
      <w:pPr>
        <w:bidi w:val="0"/>
        <w:rPr>
          <w:rFonts w:hint="eastAsia"/>
        </w:rPr>
      </w:pPr>
      <w:r>
        <w:rPr>
          <w:rFonts w:hint="eastAsia"/>
        </w:rPr>
        <w:t>（1）施工现场临时用电必须按照《施工现场临时用电安全技术规范》的要求，编制临时用电</w:t>
      </w:r>
      <w:r>
        <w:rPr>
          <w:rFonts w:hint="eastAsia"/>
          <w:lang w:eastAsia="zh-CN"/>
        </w:rPr>
        <w:t>施工方案</w:t>
      </w:r>
      <w:r>
        <w:rPr>
          <w:rFonts w:hint="eastAsia"/>
        </w:rPr>
        <w:t>，建立相关的管理文件和档案资料。</w:t>
      </w:r>
    </w:p>
    <w:p>
      <w:pPr>
        <w:bidi w:val="0"/>
        <w:rPr>
          <w:rFonts w:hint="eastAsia"/>
        </w:rPr>
      </w:pPr>
      <w:r>
        <w:rPr>
          <w:rFonts w:hint="eastAsia"/>
        </w:rPr>
        <w:t>（2）项目经理部与分包单位订立临时用电管理协议，明确各方相关责任，分包单位必须遵守现场管理文件的约定，按规定落实对分包单位的用电设施和日常施工的监督管理，在施工现场确保每三层设置一个容量足够的配电箱供分包单位使用，确保分包单位正常的用电需求。直至移交物业。分包单位所发生的电费由分包商装表计量直接支付给总包单位。</w:t>
      </w:r>
    </w:p>
    <w:p>
      <w:pPr>
        <w:bidi w:val="0"/>
        <w:rPr>
          <w:rFonts w:hint="eastAsia"/>
        </w:rPr>
      </w:pPr>
      <w:r>
        <w:rPr>
          <w:rFonts w:hint="eastAsia"/>
        </w:rPr>
        <w:t>（3）建立现场临时用电的检查制度，关于现场临时用电管理规定对现场的各种线路和设施进行定期检查和不定期抽查，并将检查、抽查记录存档。</w:t>
      </w:r>
    </w:p>
    <w:p>
      <w:pPr>
        <w:bidi w:val="0"/>
        <w:rPr>
          <w:rFonts w:hint="eastAsia"/>
        </w:rPr>
      </w:pPr>
      <w:r>
        <w:rPr>
          <w:rFonts w:hint="eastAsia"/>
        </w:rPr>
        <w:t>（4）地下室照明采用专线供电，配备安全隔离变压器，电压36V；所有楼梯每层布置两盏照明灯，分别置于楼梯间两端休息平台，采用专线供电。</w:t>
      </w:r>
    </w:p>
    <w:p>
      <w:pPr>
        <w:bidi w:val="0"/>
        <w:rPr>
          <w:rFonts w:hint="eastAsia"/>
        </w:rPr>
      </w:pPr>
      <w:r>
        <w:rPr>
          <w:rFonts w:hint="eastAsia"/>
        </w:rPr>
        <w:t>手持照明灯使用36V以下安全电压，潮湿作业场所使用24V安全电压，导线接头处用绝缘胶带包好。</w:t>
      </w:r>
    </w:p>
    <w:p>
      <w:pPr>
        <w:bidi w:val="0"/>
        <w:rPr>
          <w:rFonts w:hint="eastAsia"/>
        </w:rPr>
      </w:pPr>
      <w:r>
        <w:rPr>
          <w:rFonts w:hint="eastAsia"/>
        </w:rPr>
        <w:t>（5）施工现场临时用电由电气工程技术人员负责管理，明确职责，并建立电工值班室和配电室，确定电气维修和值班人员。现场各类配电箱和开关箱配备检修和维护责任人。</w:t>
      </w:r>
    </w:p>
    <w:p>
      <w:pPr>
        <w:bidi w:val="0"/>
        <w:rPr>
          <w:rFonts w:hint="eastAsia"/>
        </w:rPr>
      </w:pPr>
      <w:r>
        <w:rPr>
          <w:rFonts w:hint="eastAsia"/>
        </w:rPr>
        <w:t>（6）临时配电线路按规范架设整齐，架空线采用绝缘导线，不采用塑胶软线，电缆线路按规定沿附着物敷设或采用埋地式敷设，不沿地面明敷设。</w:t>
      </w:r>
    </w:p>
    <w:p>
      <w:pPr>
        <w:bidi w:val="0"/>
        <w:rPr>
          <w:rFonts w:hint="eastAsia"/>
        </w:rPr>
      </w:pPr>
      <w:r>
        <w:rPr>
          <w:rFonts w:hint="eastAsia"/>
        </w:rPr>
        <w:t>（7）施工机具、车辆及人员及各类施工活动与内、外电线路保持安全距离。达不到规范规定的最小距离时，必须采用可靠的防护措施和监护措施。</w:t>
      </w:r>
    </w:p>
    <w:p>
      <w:pPr>
        <w:bidi w:val="0"/>
        <w:rPr>
          <w:rFonts w:hint="eastAsia"/>
        </w:rPr>
      </w:pPr>
      <w:r>
        <w:rPr>
          <w:rFonts w:hint="eastAsia"/>
        </w:rPr>
        <w:t>（8）配电系统必须实行分级配电。各类配电箱、开关箱的安装和内部设置符合有关规定，箱内电器可靠完好，其选型、定值要符合规定，开关电器应标明用途，并在电箱正面门内绘接线图。流动箱与上一级电闸箱的联系，采用外插连接方式。</w:t>
      </w:r>
    </w:p>
    <w:p>
      <w:pPr>
        <w:bidi w:val="0"/>
        <w:rPr>
          <w:rFonts w:hint="eastAsia"/>
        </w:rPr>
      </w:pPr>
      <w:r>
        <w:rPr>
          <w:rFonts w:hint="eastAsia"/>
        </w:rPr>
        <w:t>（9）现场使用的电箱、电器和线路架设符合标准。箱体颜色醒目、门锁全，有色标有编号。各类配电箱、开关箱外观完整、牢固、防雨、防尘，箱体外涂安全色标，统一编号，箱内无杂物。停止使用的配电箱应切断电源，箱门上锁。固定式配电箱设围栏，并有防雨防砸措施。</w:t>
      </w:r>
    </w:p>
    <w:p>
      <w:pPr>
        <w:bidi w:val="0"/>
        <w:rPr>
          <w:rFonts w:hint="eastAsia"/>
        </w:rPr>
      </w:pPr>
      <w:r>
        <w:rPr>
          <w:rFonts w:hint="eastAsia"/>
        </w:rPr>
        <w:t>（10）独立的配电系统按部颁标准采用TN-S制及防雷接零保护系统，非独立系统可根据现场实际情况采取相应的接零或接地保护方式。各种电气设备和电力施工机械的金属外壳、金属支架和底座必须按规定采取可靠的接零或接地保护。</w:t>
      </w:r>
    </w:p>
    <w:p>
      <w:pPr>
        <w:bidi w:val="0"/>
        <w:rPr>
          <w:rFonts w:hint="eastAsia"/>
        </w:rPr>
      </w:pPr>
      <w:r>
        <w:rPr>
          <w:rFonts w:hint="eastAsia"/>
        </w:rPr>
        <w:t>（11）所有用电设备均制作防护棚，可周转使用，安全可靠。</w:t>
      </w:r>
    </w:p>
    <w:p>
      <w:pPr>
        <w:pStyle w:val="3"/>
        <w:bidi w:val="0"/>
        <w:rPr>
          <w:rFonts w:hint="eastAsia"/>
        </w:rPr>
      </w:pPr>
      <w:bookmarkStart w:id="320" w:name="_Toc29049"/>
      <w:bookmarkStart w:id="321" w:name="_Toc7855179"/>
      <w:bookmarkStart w:id="322" w:name="_Toc3416"/>
      <w:r>
        <w:rPr>
          <w:rFonts w:hint="eastAsia"/>
          <w:lang w:val="en-US" w:eastAsia="zh-CN"/>
        </w:rPr>
        <w:t>6.5</w:t>
      </w:r>
      <w:r>
        <w:rPr>
          <w:rFonts w:hint="eastAsia"/>
        </w:rPr>
        <w:t>施工机械安全管理措施</w:t>
      </w:r>
      <w:bookmarkEnd w:id="320"/>
      <w:bookmarkEnd w:id="321"/>
      <w:bookmarkEnd w:id="322"/>
    </w:p>
    <w:p>
      <w:pPr>
        <w:bidi w:val="0"/>
        <w:rPr>
          <w:rFonts w:hint="eastAsia"/>
        </w:rPr>
      </w:pPr>
      <w:r>
        <w:rPr>
          <w:rFonts w:hint="eastAsia"/>
          <w:lang w:val="en-US" w:eastAsia="zh-CN"/>
        </w:rPr>
        <w:t>1、</w:t>
      </w:r>
      <w:r>
        <w:rPr>
          <w:rFonts w:hint="eastAsia"/>
        </w:rPr>
        <w:t>大型施工机械进场实行准入制度，机械进场经安全检查合格后才能投入使用。中小型机械按规范要求办理外观检查、安装、调试，确认各项指标合格后，办理机械设备验收手续，方可投入使用。</w:t>
      </w:r>
    </w:p>
    <w:p>
      <w:pPr>
        <w:bidi w:val="0"/>
        <w:rPr>
          <w:rFonts w:hint="eastAsia"/>
        </w:rPr>
      </w:pPr>
      <w:r>
        <w:rPr>
          <w:rFonts w:hint="eastAsia"/>
          <w:lang w:val="en-US" w:eastAsia="zh-CN"/>
        </w:rPr>
        <w:t>2、</w:t>
      </w:r>
      <w:r>
        <w:rPr>
          <w:rFonts w:hint="eastAsia"/>
        </w:rPr>
        <w:t>机械操作人员依照有关规定持证上岗，禁止无证人员操作。</w:t>
      </w:r>
    </w:p>
    <w:p>
      <w:pPr>
        <w:bidi w:val="0"/>
        <w:rPr>
          <w:rFonts w:hint="eastAsia"/>
        </w:rPr>
      </w:pPr>
      <w:r>
        <w:rPr>
          <w:rFonts w:hint="eastAsia"/>
          <w:lang w:val="en-US" w:eastAsia="zh-CN"/>
        </w:rPr>
        <w:t>3、</w:t>
      </w:r>
      <w:r>
        <w:rPr>
          <w:rFonts w:hint="eastAsia"/>
        </w:rPr>
        <w:t>所有机械作业应遵循</w:t>
      </w:r>
      <w:r>
        <w:rPr>
          <w:rFonts w:hint="eastAsia"/>
        </w:rPr>
        <w:fldChar w:fldCharType="begin"/>
      </w:r>
      <w:r>
        <w:rPr>
          <w:rFonts w:hint="eastAsia"/>
        </w:rPr>
        <w:instrText xml:space="preserve"> HYPERLINK "http://www.anquan.com.cn/Shop/book/building/200503/239.html" \t "_blank" </w:instrText>
      </w:r>
      <w:r>
        <w:rPr>
          <w:rFonts w:hint="eastAsia"/>
        </w:rPr>
        <w:fldChar w:fldCharType="separate"/>
      </w:r>
      <w:r>
        <w:rPr>
          <w:rFonts w:hint="eastAsia"/>
        </w:rPr>
        <w:t>建筑机械使用安全技术规程（JGJ33—2012）</w:t>
      </w:r>
      <w:r>
        <w:rPr>
          <w:rFonts w:hint="eastAsia"/>
        </w:rPr>
        <w:fldChar w:fldCharType="end"/>
      </w:r>
      <w:r>
        <w:rPr>
          <w:rFonts w:hint="eastAsia"/>
        </w:rPr>
        <w:t>的规定。</w:t>
      </w:r>
    </w:p>
    <w:p>
      <w:pPr>
        <w:pStyle w:val="3"/>
        <w:bidi w:val="0"/>
        <w:rPr>
          <w:rFonts w:hint="eastAsia"/>
        </w:rPr>
      </w:pPr>
      <w:bookmarkStart w:id="323" w:name="_Toc7855180"/>
      <w:bookmarkStart w:id="324" w:name="_Toc24201"/>
      <w:bookmarkStart w:id="325" w:name="_Toc7113"/>
      <w:r>
        <w:rPr>
          <w:rFonts w:hint="eastAsia"/>
          <w:lang w:val="en-US" w:eastAsia="zh-CN"/>
        </w:rPr>
        <w:t>6</w:t>
      </w:r>
      <w:r>
        <w:rPr>
          <w:rFonts w:hint="eastAsia"/>
        </w:rPr>
        <w:t>.6消防保卫措施</w:t>
      </w:r>
      <w:bookmarkEnd w:id="323"/>
      <w:bookmarkEnd w:id="324"/>
      <w:bookmarkEnd w:id="325"/>
    </w:p>
    <w:p>
      <w:pPr>
        <w:bidi w:val="0"/>
        <w:rPr>
          <w:rFonts w:hint="eastAsia"/>
        </w:rPr>
      </w:pPr>
      <w:r>
        <w:rPr>
          <w:rFonts w:hint="eastAsia"/>
        </w:rPr>
        <w:t>结合工程规模大等因素，充分认识做好消防安全工作的重要性，切实提高消防保护意识，在思想上高度重视，精心组织，严密部署，确保消防安全。</w:t>
      </w:r>
    </w:p>
    <w:p>
      <w:pPr>
        <w:pStyle w:val="4"/>
        <w:bidi w:val="0"/>
        <w:rPr>
          <w:rFonts w:hint="eastAsia"/>
        </w:rPr>
      </w:pPr>
      <w:bookmarkStart w:id="326" w:name="_Toc151976418"/>
      <w:bookmarkStart w:id="327" w:name="_Toc61665610"/>
      <w:bookmarkStart w:id="328" w:name="_Toc178741872"/>
      <w:bookmarkStart w:id="329" w:name="_Toc189018736"/>
      <w:bookmarkStart w:id="330" w:name="_Toc188959266"/>
      <w:bookmarkStart w:id="331" w:name="_Toc189045216"/>
      <w:bookmarkStart w:id="332" w:name="_Toc179942552"/>
      <w:bookmarkStart w:id="333" w:name="_Toc234494190"/>
      <w:bookmarkStart w:id="334" w:name="_Toc46808347"/>
      <w:bookmarkStart w:id="335" w:name="_Toc189039156"/>
      <w:bookmarkStart w:id="336" w:name="_Toc189279214"/>
      <w:bookmarkStart w:id="337" w:name="_Toc116881015"/>
      <w:bookmarkStart w:id="338" w:name="_Toc189279455"/>
      <w:r>
        <w:rPr>
          <w:rFonts w:hint="eastAsia"/>
          <w:lang w:val="en-US" w:eastAsia="zh-CN"/>
        </w:rPr>
        <w:t>6.6.</w:t>
      </w:r>
      <w:r>
        <w:rPr>
          <w:rFonts w:hint="eastAsia"/>
        </w:rPr>
        <w:t>1严格遵守省市政府相关规定</w:t>
      </w:r>
      <w:bookmarkEnd w:id="326"/>
      <w:bookmarkEnd w:id="327"/>
      <w:bookmarkEnd w:id="328"/>
      <w:bookmarkEnd w:id="329"/>
      <w:bookmarkEnd w:id="330"/>
      <w:bookmarkEnd w:id="331"/>
      <w:bookmarkEnd w:id="332"/>
      <w:bookmarkEnd w:id="333"/>
      <w:bookmarkEnd w:id="334"/>
      <w:bookmarkEnd w:id="335"/>
      <w:bookmarkEnd w:id="336"/>
      <w:bookmarkEnd w:id="337"/>
      <w:bookmarkEnd w:id="338"/>
    </w:p>
    <w:p>
      <w:pPr>
        <w:bidi w:val="0"/>
        <w:rPr>
          <w:rFonts w:hint="eastAsia"/>
        </w:rPr>
      </w:pPr>
      <w:r>
        <w:rPr>
          <w:rFonts w:hint="eastAsia"/>
        </w:rPr>
        <w:t>为加强施工现场的消防保卫工作，确保工程顺利进行，依据《中华人民共和国消防法》制定消防保卫措施，开展消防保卫工作，作为开展创建文明安全工地和施工现场管理达标活动的重要内容与考核依据。</w:t>
      </w:r>
    </w:p>
    <w:p>
      <w:pPr>
        <w:pStyle w:val="4"/>
        <w:bidi w:val="0"/>
        <w:rPr>
          <w:rFonts w:hint="eastAsia"/>
        </w:rPr>
      </w:pPr>
      <w:bookmarkStart w:id="339" w:name="_Toc116881017"/>
      <w:bookmarkStart w:id="340" w:name="_Toc189018738"/>
      <w:bookmarkStart w:id="341" w:name="_Toc61665612"/>
      <w:bookmarkStart w:id="342" w:name="_Toc151976420"/>
      <w:bookmarkStart w:id="343" w:name="_Toc46808349"/>
      <w:bookmarkStart w:id="344" w:name="_Toc189045218"/>
      <w:bookmarkStart w:id="345" w:name="_Toc178741874"/>
      <w:bookmarkStart w:id="346" w:name="_Toc234494192"/>
      <w:bookmarkStart w:id="347" w:name="_Toc189279457"/>
      <w:bookmarkStart w:id="348" w:name="_Toc189279216"/>
      <w:bookmarkStart w:id="349" w:name="_Toc189039158"/>
      <w:bookmarkStart w:id="350" w:name="_Toc179942554"/>
      <w:bookmarkStart w:id="351" w:name="_Toc188959268"/>
      <w:r>
        <w:rPr>
          <w:rFonts w:hint="eastAsia"/>
          <w:lang w:val="en-US" w:eastAsia="zh-CN"/>
        </w:rPr>
        <w:t>6.6.2</w:t>
      </w:r>
      <w:r>
        <w:rPr>
          <w:rFonts w:hint="eastAsia"/>
        </w:rPr>
        <w:t>成立消防保卫小组，组建义务消防队</w:t>
      </w:r>
      <w:bookmarkEnd w:id="339"/>
      <w:bookmarkEnd w:id="340"/>
      <w:bookmarkEnd w:id="341"/>
      <w:bookmarkEnd w:id="342"/>
      <w:bookmarkEnd w:id="343"/>
      <w:bookmarkEnd w:id="344"/>
      <w:bookmarkEnd w:id="345"/>
      <w:bookmarkEnd w:id="346"/>
      <w:bookmarkEnd w:id="347"/>
      <w:bookmarkEnd w:id="348"/>
      <w:bookmarkEnd w:id="349"/>
      <w:bookmarkEnd w:id="350"/>
      <w:bookmarkEnd w:id="351"/>
    </w:p>
    <w:p>
      <w:pPr>
        <w:bidi w:val="0"/>
        <w:rPr>
          <w:rFonts w:hint="eastAsia"/>
        </w:rPr>
      </w:pPr>
      <w:r>
        <w:rPr>
          <w:rFonts w:hint="eastAsia"/>
        </w:rPr>
        <w:t>施工现场建立消防保卫小组，指定一名消防保卫负责人，配备数名消防干部，组建义务消防队，消防干部和义务消防队在施工现场防火负责人和保卫组织领导下，全面负责施工现场消防安全工作。</w:t>
      </w:r>
    </w:p>
    <w:p>
      <w:pPr>
        <w:pStyle w:val="4"/>
        <w:bidi w:val="0"/>
        <w:rPr>
          <w:rFonts w:hint="eastAsia"/>
        </w:rPr>
      </w:pPr>
      <w:bookmarkStart w:id="352" w:name="_Toc189279458"/>
      <w:bookmarkStart w:id="353" w:name="_Toc189279217"/>
      <w:bookmarkStart w:id="354" w:name="_Toc189039159"/>
      <w:bookmarkStart w:id="355" w:name="_Toc178741875"/>
      <w:bookmarkStart w:id="356" w:name="_Toc46808350"/>
      <w:bookmarkStart w:id="357" w:name="_Toc189045219"/>
      <w:bookmarkStart w:id="358" w:name="_Toc179942555"/>
      <w:bookmarkStart w:id="359" w:name="_Toc151976421"/>
      <w:bookmarkStart w:id="360" w:name="_Toc61665613"/>
      <w:bookmarkStart w:id="361" w:name="_Toc116881018"/>
      <w:bookmarkStart w:id="362" w:name="_Toc234494193"/>
      <w:bookmarkStart w:id="363" w:name="_Toc188959269"/>
      <w:bookmarkStart w:id="364" w:name="_Toc189018739"/>
      <w:r>
        <w:rPr>
          <w:rFonts w:hint="eastAsia"/>
          <w:lang w:val="en-US" w:eastAsia="zh-CN"/>
        </w:rPr>
        <w:t>6.6.3</w:t>
      </w:r>
      <w:r>
        <w:rPr>
          <w:rFonts w:hint="eastAsia"/>
        </w:rPr>
        <w:t>消防责任的明确划分和落实</w:t>
      </w:r>
      <w:bookmarkEnd w:id="352"/>
      <w:bookmarkEnd w:id="353"/>
      <w:bookmarkEnd w:id="354"/>
      <w:bookmarkEnd w:id="355"/>
      <w:bookmarkEnd w:id="356"/>
      <w:bookmarkEnd w:id="357"/>
      <w:bookmarkEnd w:id="358"/>
      <w:bookmarkEnd w:id="359"/>
      <w:bookmarkEnd w:id="360"/>
      <w:bookmarkEnd w:id="361"/>
      <w:bookmarkEnd w:id="362"/>
      <w:bookmarkEnd w:id="363"/>
      <w:bookmarkEnd w:id="364"/>
    </w:p>
    <w:p>
      <w:pPr>
        <w:bidi w:val="0"/>
        <w:rPr>
          <w:rFonts w:hint="eastAsia"/>
        </w:rPr>
      </w:pPr>
      <w:bookmarkStart w:id="365" w:name="_Toc207081900"/>
      <w:bookmarkStart w:id="366" w:name="_Toc206994217"/>
      <w:bookmarkStart w:id="367" w:name="_Toc207013095"/>
      <w:bookmarkStart w:id="368" w:name="_Toc206318760"/>
      <w:r>
        <w:rPr>
          <w:rFonts w:hint="eastAsia"/>
        </w:rPr>
        <w:t>1</w:t>
      </w:r>
      <w:r>
        <w:rPr>
          <w:rFonts w:hint="eastAsia"/>
          <w:lang w:eastAsia="zh-CN"/>
        </w:rPr>
        <w:t>、</w:t>
      </w:r>
      <w:r>
        <w:rPr>
          <w:rFonts w:hint="eastAsia"/>
        </w:rPr>
        <w:t>施工现场消防负责人的职责</w:t>
      </w:r>
      <w:bookmarkEnd w:id="365"/>
      <w:bookmarkEnd w:id="366"/>
      <w:bookmarkEnd w:id="367"/>
      <w:bookmarkEnd w:id="368"/>
    </w:p>
    <w:p>
      <w:pPr>
        <w:bidi w:val="0"/>
        <w:rPr>
          <w:rFonts w:hint="eastAsia"/>
        </w:rPr>
      </w:pPr>
      <w:r>
        <w:rPr>
          <w:rFonts w:hint="eastAsia"/>
        </w:rPr>
        <w:t>（1）组织宣传、执行消防法规、规章和防火、防爆技术规范，组织制定和审查施工现场的防火安全方案和措施。</w:t>
      </w:r>
    </w:p>
    <w:p>
      <w:pPr>
        <w:bidi w:val="0"/>
        <w:rPr>
          <w:rFonts w:hint="eastAsia"/>
        </w:rPr>
      </w:pPr>
      <w:r>
        <w:rPr>
          <w:rFonts w:hint="eastAsia"/>
        </w:rPr>
        <w:t>（2）落实各级消防责任制。</w:t>
      </w:r>
    </w:p>
    <w:p>
      <w:pPr>
        <w:bidi w:val="0"/>
        <w:rPr>
          <w:rFonts w:hint="eastAsia"/>
        </w:rPr>
      </w:pPr>
      <w:r>
        <w:rPr>
          <w:rFonts w:hint="eastAsia"/>
        </w:rPr>
        <w:t>（3）组织消防安全检查，纠正违章行为，研究消除火险隐患的措施。</w:t>
      </w:r>
    </w:p>
    <w:p>
      <w:pPr>
        <w:bidi w:val="0"/>
        <w:rPr>
          <w:rFonts w:hint="eastAsia"/>
        </w:rPr>
      </w:pPr>
      <w:r>
        <w:rPr>
          <w:rFonts w:hint="eastAsia"/>
        </w:rPr>
        <w:t>（4）协助消防监督机关调查处理火灾事故。</w:t>
      </w:r>
    </w:p>
    <w:p>
      <w:pPr>
        <w:bidi w:val="0"/>
        <w:rPr>
          <w:rFonts w:hint="eastAsia"/>
          <w:lang w:eastAsia="zh-CN"/>
        </w:rPr>
      </w:pPr>
      <w:r>
        <w:rPr>
          <w:rFonts w:hint="eastAsia"/>
        </w:rPr>
        <w:t>2</w:t>
      </w:r>
      <w:r>
        <w:rPr>
          <w:rFonts w:hint="eastAsia"/>
          <w:lang w:eastAsia="zh-CN"/>
        </w:rPr>
        <w:t>、</w:t>
      </w:r>
      <w:r>
        <w:rPr>
          <w:rFonts w:hint="eastAsia"/>
        </w:rPr>
        <w:t>消防干部的职责</w:t>
      </w:r>
      <w:r>
        <w:rPr>
          <w:rFonts w:hint="eastAsia"/>
          <w:lang w:eastAsia="zh-CN"/>
        </w:rPr>
        <w:t>：</w:t>
      </w:r>
    </w:p>
    <w:p>
      <w:pPr>
        <w:bidi w:val="0"/>
        <w:rPr>
          <w:rFonts w:hint="eastAsia"/>
        </w:rPr>
      </w:pPr>
      <w:r>
        <w:rPr>
          <w:rFonts w:hint="eastAsia"/>
        </w:rPr>
        <w:t>（1）协助防火负责人制定施工现场防火安全方案和措施，并督促落实。</w:t>
      </w:r>
    </w:p>
    <w:p>
      <w:pPr>
        <w:bidi w:val="0"/>
        <w:rPr>
          <w:rFonts w:hint="eastAsia"/>
        </w:rPr>
      </w:pPr>
      <w:r>
        <w:rPr>
          <w:rFonts w:hint="eastAsia"/>
        </w:rPr>
        <w:t>（2）纠正违反消防法规、规章的行为，并向防火负责人报告，提出对违章人员的处理意见。</w:t>
      </w:r>
    </w:p>
    <w:p>
      <w:pPr>
        <w:bidi w:val="0"/>
        <w:rPr>
          <w:rFonts w:hint="eastAsia" w:eastAsia="宋体"/>
          <w:lang w:eastAsia="zh-CN"/>
        </w:rPr>
      </w:pPr>
      <w:r>
        <w:rPr>
          <w:rFonts w:hint="eastAsia"/>
        </w:rPr>
        <w:t>（3）对重大火险隐患及时提出消除措施的建议，填发《火险隐患通知单》，并报消防监督机关备案</w:t>
      </w:r>
      <w:r>
        <w:rPr>
          <w:rFonts w:hint="eastAsia"/>
          <w:lang w:eastAsia="zh-CN"/>
        </w:rPr>
        <w:t>。</w:t>
      </w:r>
    </w:p>
    <w:p>
      <w:pPr>
        <w:bidi w:val="0"/>
        <w:rPr>
          <w:rFonts w:hint="eastAsia"/>
        </w:rPr>
      </w:pPr>
      <w:r>
        <w:rPr>
          <w:rFonts w:hint="eastAsia"/>
        </w:rPr>
        <w:t>（4）配备、管理消防器材，建立防火档案。</w:t>
      </w:r>
    </w:p>
    <w:p>
      <w:pPr>
        <w:bidi w:val="0"/>
        <w:rPr>
          <w:rFonts w:hint="eastAsia"/>
        </w:rPr>
      </w:pPr>
      <w:r>
        <w:rPr>
          <w:rFonts w:hint="eastAsia"/>
        </w:rPr>
        <w:t>（5）组织义务消防队的业务学习和训练。</w:t>
      </w:r>
    </w:p>
    <w:p>
      <w:pPr>
        <w:bidi w:val="0"/>
        <w:rPr>
          <w:rFonts w:hint="eastAsia"/>
        </w:rPr>
      </w:pPr>
      <w:r>
        <w:rPr>
          <w:rFonts w:hint="eastAsia"/>
        </w:rPr>
        <w:t>（6）组织扑救火灾，保护火灾现场。</w:t>
      </w:r>
    </w:p>
    <w:p>
      <w:pPr>
        <w:pStyle w:val="4"/>
        <w:bidi w:val="0"/>
        <w:rPr>
          <w:rFonts w:hint="eastAsia"/>
        </w:rPr>
      </w:pPr>
      <w:bookmarkStart w:id="369" w:name="_Toc189018740"/>
      <w:bookmarkStart w:id="370" w:name="_Toc151976422"/>
      <w:bookmarkStart w:id="371" w:name="_Toc234494194"/>
      <w:bookmarkStart w:id="372" w:name="_Toc61665614"/>
      <w:bookmarkStart w:id="373" w:name="_Toc189045220"/>
      <w:bookmarkStart w:id="374" w:name="_Toc178741876"/>
      <w:bookmarkStart w:id="375" w:name="_Toc188959270"/>
      <w:bookmarkStart w:id="376" w:name="_Toc189039160"/>
      <w:bookmarkStart w:id="377" w:name="_Toc179942556"/>
      <w:bookmarkStart w:id="378" w:name="_Toc189279218"/>
      <w:bookmarkStart w:id="379" w:name="_Toc116881019"/>
      <w:bookmarkStart w:id="380" w:name="_Toc46808351"/>
      <w:bookmarkStart w:id="381" w:name="_Toc189279459"/>
      <w:r>
        <w:rPr>
          <w:rFonts w:hint="eastAsia"/>
          <w:lang w:val="en-US" w:eastAsia="zh-CN"/>
        </w:rPr>
        <w:t>6.6.4</w:t>
      </w:r>
      <w:r>
        <w:rPr>
          <w:rFonts w:hint="eastAsia"/>
        </w:rPr>
        <w:t>建立健全消防管理制度</w:t>
      </w:r>
      <w:bookmarkEnd w:id="369"/>
      <w:bookmarkEnd w:id="370"/>
      <w:bookmarkEnd w:id="371"/>
      <w:bookmarkEnd w:id="372"/>
      <w:bookmarkEnd w:id="373"/>
      <w:bookmarkEnd w:id="374"/>
      <w:bookmarkEnd w:id="375"/>
      <w:bookmarkEnd w:id="376"/>
      <w:bookmarkEnd w:id="377"/>
      <w:bookmarkEnd w:id="378"/>
      <w:bookmarkEnd w:id="379"/>
      <w:bookmarkEnd w:id="380"/>
      <w:bookmarkEnd w:id="381"/>
    </w:p>
    <w:p>
      <w:pPr>
        <w:bidi w:val="0"/>
        <w:rPr>
          <w:rFonts w:hint="eastAsia"/>
        </w:rPr>
      </w:pPr>
      <w:bookmarkStart w:id="382" w:name="_Toc207013096"/>
      <w:bookmarkStart w:id="383" w:name="_Toc207081901"/>
      <w:bookmarkStart w:id="384" w:name="_Toc206318761"/>
      <w:bookmarkStart w:id="385" w:name="_Toc206994218"/>
      <w:r>
        <w:rPr>
          <w:rFonts w:hint="eastAsia"/>
          <w:lang w:val="en-US" w:eastAsia="zh-CN"/>
        </w:rPr>
        <w:t>1、</w:t>
      </w:r>
      <w:r>
        <w:rPr>
          <w:rFonts w:hint="eastAsia"/>
        </w:rPr>
        <w:t>实行逐级防火责任制</w:t>
      </w:r>
      <w:bookmarkEnd w:id="382"/>
      <w:bookmarkEnd w:id="383"/>
      <w:bookmarkEnd w:id="384"/>
      <w:bookmarkEnd w:id="385"/>
    </w:p>
    <w:p>
      <w:pPr>
        <w:bidi w:val="0"/>
        <w:rPr>
          <w:rFonts w:hint="eastAsia"/>
        </w:rPr>
      </w:pPr>
      <w:r>
        <w:rPr>
          <w:rFonts w:hint="eastAsia"/>
        </w:rPr>
        <w:t>逐级消防责任制是施工现场确保消防安全的有效措施，本工程公司与项目部之间、项目部与分包单位之间、项目部与班组之间实行逐级消防责任制。</w:t>
      </w:r>
    </w:p>
    <w:p>
      <w:pPr>
        <w:bidi w:val="0"/>
        <w:rPr>
          <w:rFonts w:hint="eastAsia"/>
        </w:rPr>
      </w:pPr>
      <w:bookmarkStart w:id="386" w:name="_Toc189039161"/>
      <w:bookmarkStart w:id="387" w:name="_Toc207081902"/>
      <w:bookmarkStart w:id="388" w:name="_Toc189279460"/>
      <w:bookmarkStart w:id="389" w:name="_Toc206318762"/>
      <w:bookmarkStart w:id="390" w:name="_Toc189279219"/>
      <w:bookmarkStart w:id="391" w:name="_Toc189045221"/>
      <w:bookmarkStart w:id="392" w:name="_Toc206994219"/>
      <w:bookmarkStart w:id="393" w:name="_Toc207013097"/>
      <w:r>
        <w:rPr>
          <w:rFonts w:hint="eastAsia"/>
          <w:lang w:val="en-US" w:eastAsia="zh-CN"/>
        </w:rPr>
        <w:t>2、</w:t>
      </w:r>
      <w:r>
        <w:rPr>
          <w:rFonts w:hint="eastAsia"/>
        </w:rPr>
        <w:t>坚持消防措施审批制</w:t>
      </w:r>
      <w:bookmarkEnd w:id="386"/>
      <w:bookmarkEnd w:id="387"/>
      <w:bookmarkEnd w:id="388"/>
      <w:bookmarkEnd w:id="389"/>
      <w:bookmarkEnd w:id="390"/>
      <w:bookmarkEnd w:id="391"/>
      <w:bookmarkEnd w:id="392"/>
      <w:bookmarkEnd w:id="393"/>
    </w:p>
    <w:p>
      <w:pPr>
        <w:bidi w:val="0"/>
        <w:rPr>
          <w:rFonts w:hint="eastAsia"/>
        </w:rPr>
      </w:pPr>
      <w:r>
        <w:rPr>
          <w:rFonts w:hint="eastAsia"/>
        </w:rPr>
        <w:t>本工程开工前15日内将</w:t>
      </w:r>
      <w:r>
        <w:rPr>
          <w:rFonts w:hint="eastAsia"/>
          <w:lang w:eastAsia="zh-CN"/>
        </w:rPr>
        <w:t>施工方案</w:t>
      </w:r>
      <w:r>
        <w:rPr>
          <w:rFonts w:hint="eastAsia"/>
        </w:rPr>
        <w:t>、施工现场防火安全措施和消防保卫方案报消防监督机构审批或备案。</w:t>
      </w:r>
    </w:p>
    <w:p>
      <w:pPr>
        <w:bidi w:val="0"/>
        <w:rPr>
          <w:rFonts w:hint="eastAsia"/>
        </w:rPr>
      </w:pPr>
      <w:bookmarkStart w:id="394" w:name="_Toc206318763"/>
      <w:bookmarkStart w:id="395" w:name="_Toc206994220"/>
      <w:bookmarkStart w:id="396" w:name="_Toc207013098"/>
      <w:bookmarkStart w:id="397" w:name="_Toc207081903"/>
      <w:bookmarkStart w:id="398" w:name="_Toc189279461"/>
      <w:bookmarkStart w:id="399" w:name="_Toc189045222"/>
      <w:bookmarkStart w:id="400" w:name="_Toc189279220"/>
      <w:bookmarkStart w:id="401" w:name="_Toc189039162"/>
      <w:r>
        <w:rPr>
          <w:rFonts w:hint="eastAsia"/>
          <w:lang w:val="en-US" w:eastAsia="zh-CN"/>
        </w:rPr>
        <w:t>3、</w:t>
      </w:r>
      <w:r>
        <w:rPr>
          <w:rFonts w:hint="eastAsia"/>
        </w:rPr>
        <w:t>坚持消防教育制</w:t>
      </w:r>
      <w:bookmarkEnd w:id="394"/>
      <w:bookmarkEnd w:id="395"/>
      <w:bookmarkEnd w:id="396"/>
      <w:bookmarkEnd w:id="397"/>
      <w:bookmarkEnd w:id="398"/>
      <w:bookmarkEnd w:id="399"/>
      <w:bookmarkEnd w:id="400"/>
      <w:bookmarkEnd w:id="401"/>
    </w:p>
    <w:p>
      <w:pPr>
        <w:bidi w:val="0"/>
        <w:rPr>
          <w:rFonts w:hint="eastAsia"/>
        </w:rPr>
      </w:pPr>
      <w:r>
        <w:rPr>
          <w:rFonts w:hint="eastAsia"/>
          <w:lang w:val="en-US" w:eastAsia="zh-CN"/>
        </w:rPr>
        <w:t>（</w:t>
      </w:r>
      <w:r>
        <w:rPr>
          <w:rFonts w:hint="eastAsia"/>
        </w:rPr>
        <w:t>1）广泛开展消防安全宣传教育，全面提高施工人员的消防安全意识。</w:t>
      </w:r>
    </w:p>
    <w:p>
      <w:pPr>
        <w:bidi w:val="0"/>
        <w:rPr>
          <w:rFonts w:hint="eastAsia"/>
        </w:rPr>
      </w:pPr>
      <w:r>
        <w:rPr>
          <w:rFonts w:hint="eastAsia"/>
          <w:lang w:val="en-US" w:eastAsia="zh-CN"/>
        </w:rPr>
        <w:t>（</w:t>
      </w:r>
      <w:r>
        <w:rPr>
          <w:rFonts w:hint="eastAsia"/>
        </w:rPr>
        <w:t>2）每月对施工人员进行一次治安、防火教育，每季度召开一次治保会，培训一次义务消防队。</w:t>
      </w:r>
    </w:p>
    <w:p>
      <w:pPr>
        <w:bidi w:val="0"/>
        <w:rPr>
          <w:rFonts w:hint="eastAsia"/>
        </w:rPr>
      </w:pPr>
      <w:bookmarkStart w:id="402" w:name="_Toc207081904"/>
      <w:bookmarkStart w:id="403" w:name="_Toc206994221"/>
      <w:bookmarkStart w:id="404" w:name="_Toc207013099"/>
      <w:bookmarkStart w:id="405" w:name="_Toc206318764"/>
      <w:r>
        <w:rPr>
          <w:rFonts w:hint="eastAsia"/>
          <w:lang w:val="en-US" w:eastAsia="zh-CN"/>
        </w:rPr>
        <w:t>4、</w:t>
      </w:r>
      <w:r>
        <w:rPr>
          <w:rFonts w:hint="eastAsia"/>
        </w:rPr>
        <w:t>坚持消防检查制</w:t>
      </w:r>
      <w:bookmarkEnd w:id="402"/>
      <w:bookmarkEnd w:id="403"/>
      <w:bookmarkEnd w:id="404"/>
      <w:bookmarkEnd w:id="405"/>
    </w:p>
    <w:p>
      <w:pPr>
        <w:bidi w:val="0"/>
        <w:rPr>
          <w:rFonts w:hint="eastAsia"/>
        </w:rPr>
      </w:pPr>
      <w:r>
        <w:rPr>
          <w:rFonts w:hint="eastAsia"/>
        </w:rPr>
        <w:t>现场深入开展消防安全检查，建立保卫、防火工作档案，严防重大火灾事故的发生。重点检查用火用电安全措施是否落实；消防设施设置运行情况；是否存在火灾隐患，发现的火灾隐患是否已经整改，确实整改不了的火灾隐患是否采取了切实有效的安全措施；各项安全规章制度的落实情况，值班巡逻力量是否得到了加强，值班巡逻人员是否尽职尽责。</w:t>
      </w:r>
    </w:p>
    <w:p>
      <w:pPr>
        <w:bidi w:val="0"/>
        <w:rPr>
          <w:rFonts w:hint="eastAsia"/>
        </w:rPr>
      </w:pPr>
      <w:bookmarkStart w:id="406" w:name="_Toc207081905"/>
      <w:bookmarkStart w:id="407" w:name="_Toc206994222"/>
      <w:bookmarkStart w:id="408" w:name="_Toc207013100"/>
      <w:bookmarkStart w:id="409" w:name="_Toc206318765"/>
      <w:r>
        <w:rPr>
          <w:rFonts w:hint="eastAsia"/>
          <w:lang w:val="en-US" w:eastAsia="zh-CN"/>
        </w:rPr>
        <w:t>5、</w:t>
      </w:r>
      <w:r>
        <w:rPr>
          <w:rFonts w:hint="eastAsia"/>
        </w:rPr>
        <w:t>建立预警制</w:t>
      </w:r>
      <w:bookmarkEnd w:id="406"/>
      <w:bookmarkEnd w:id="407"/>
      <w:bookmarkEnd w:id="408"/>
      <w:bookmarkEnd w:id="409"/>
    </w:p>
    <w:p>
      <w:pPr>
        <w:bidi w:val="0"/>
        <w:rPr>
          <w:rFonts w:hint="eastAsia"/>
        </w:rPr>
      </w:pPr>
      <w:r>
        <w:rPr>
          <w:rFonts w:hint="eastAsia"/>
        </w:rPr>
        <w:t>施工现场建立预警制，针对假设的起火部位和火场情况，定期进行分析，化解矛盾，事件发生时，立即报告并保护好现场，配合公安机关查破。</w:t>
      </w:r>
    </w:p>
    <w:p>
      <w:pPr>
        <w:bidi w:val="0"/>
        <w:rPr>
          <w:rFonts w:hint="eastAsia"/>
        </w:rPr>
      </w:pPr>
      <w:bookmarkStart w:id="410" w:name="_Toc207013101"/>
      <w:bookmarkStart w:id="411" w:name="_Toc206994223"/>
      <w:bookmarkStart w:id="412" w:name="_Toc206318766"/>
      <w:bookmarkStart w:id="413" w:name="_Toc207081906"/>
      <w:r>
        <w:rPr>
          <w:rFonts w:hint="eastAsia"/>
          <w:lang w:val="en-US" w:eastAsia="zh-CN"/>
        </w:rPr>
        <w:t>6、</w:t>
      </w:r>
      <w:r>
        <w:rPr>
          <w:rFonts w:hint="eastAsia"/>
        </w:rPr>
        <w:t>建立用火审批制度</w:t>
      </w:r>
      <w:bookmarkEnd w:id="410"/>
      <w:bookmarkEnd w:id="411"/>
      <w:bookmarkEnd w:id="412"/>
      <w:bookmarkEnd w:id="413"/>
    </w:p>
    <w:p>
      <w:pPr>
        <w:bidi w:val="0"/>
        <w:rPr>
          <w:rFonts w:hint="eastAsia"/>
        </w:rPr>
      </w:pPr>
      <w:r>
        <w:rPr>
          <w:rFonts w:hint="eastAsia"/>
        </w:rPr>
        <w:t>电工、焊工从事电气设备安装和电、气焊切割作业，具有操作证和用火证。动火前，清除附近易燃物，配备看火人员和灭火用具。用火证当日有效。用火地点变换，重新办理用火证手续。工地现场不准私自生火或用电煮饭，一经发现没收器材。</w:t>
      </w:r>
    </w:p>
    <w:p>
      <w:pPr>
        <w:bidi w:val="0"/>
        <w:rPr>
          <w:rFonts w:hint="eastAsia"/>
        </w:rPr>
      </w:pPr>
      <w:bookmarkStart w:id="414" w:name="_Toc206318767"/>
      <w:bookmarkStart w:id="415" w:name="_Toc206994224"/>
      <w:bookmarkStart w:id="416" w:name="_Toc207081907"/>
      <w:bookmarkStart w:id="417" w:name="_Toc207013102"/>
      <w:r>
        <w:rPr>
          <w:rFonts w:hint="eastAsia"/>
          <w:lang w:val="en-US" w:eastAsia="zh-CN"/>
        </w:rPr>
        <w:t>7、</w:t>
      </w:r>
      <w:r>
        <w:rPr>
          <w:rFonts w:hint="eastAsia"/>
        </w:rPr>
        <w:t>坚持门卫巡逻护场制度</w:t>
      </w:r>
      <w:bookmarkEnd w:id="414"/>
      <w:bookmarkEnd w:id="415"/>
      <w:bookmarkEnd w:id="416"/>
      <w:bookmarkEnd w:id="417"/>
    </w:p>
    <w:p>
      <w:pPr>
        <w:bidi w:val="0"/>
        <w:rPr>
          <w:rFonts w:hint="eastAsia"/>
        </w:rPr>
      </w:pPr>
      <w:r>
        <w:rPr>
          <w:rFonts w:hint="eastAsia"/>
        </w:rPr>
        <w:t>施工现场要建立门卫和巡逻护场制度，护场守卫人员要佩带执勤标志，进出人员佩带胸卡。</w:t>
      </w:r>
    </w:p>
    <w:p>
      <w:pPr>
        <w:bidi w:val="0"/>
        <w:rPr>
          <w:rFonts w:hint="eastAsia"/>
        </w:rPr>
      </w:pPr>
      <w:bookmarkStart w:id="418" w:name="_Toc206318768"/>
      <w:bookmarkStart w:id="419" w:name="_Toc206994225"/>
      <w:bookmarkStart w:id="420" w:name="_Toc207081908"/>
      <w:bookmarkStart w:id="421" w:name="_Toc207013103"/>
      <w:r>
        <w:rPr>
          <w:rFonts w:hint="eastAsia"/>
          <w:lang w:val="en-US" w:eastAsia="zh-CN"/>
        </w:rPr>
        <w:t>8、</w:t>
      </w:r>
      <w:r>
        <w:rPr>
          <w:rFonts w:hint="eastAsia"/>
        </w:rPr>
        <w:t>建立务工人员档案</w:t>
      </w:r>
      <w:bookmarkEnd w:id="418"/>
      <w:bookmarkEnd w:id="419"/>
      <w:bookmarkEnd w:id="420"/>
      <w:bookmarkEnd w:id="421"/>
    </w:p>
    <w:p>
      <w:pPr>
        <w:bidi w:val="0"/>
        <w:rPr>
          <w:rFonts w:hint="eastAsia"/>
        </w:rPr>
      </w:pPr>
      <w:r>
        <w:rPr>
          <w:rFonts w:hint="eastAsia"/>
        </w:rPr>
        <w:t>施工现场建立务工人员档案，要求务工人员手续齐全，未经消防负责人批准，任何人不得进驻现场。</w:t>
      </w:r>
    </w:p>
    <w:p>
      <w:pPr>
        <w:bidi w:val="0"/>
        <w:rPr>
          <w:rFonts w:hint="eastAsia"/>
        </w:rPr>
      </w:pPr>
      <w:bookmarkStart w:id="422" w:name="_Toc207081909"/>
      <w:bookmarkStart w:id="423" w:name="_Toc206994226"/>
      <w:bookmarkStart w:id="424" w:name="_Toc206318769"/>
      <w:bookmarkStart w:id="425" w:name="_Toc207013104"/>
      <w:r>
        <w:rPr>
          <w:rFonts w:hint="eastAsia"/>
          <w:lang w:val="en-US" w:eastAsia="zh-CN"/>
        </w:rPr>
        <w:t>9、</w:t>
      </w:r>
      <w:r>
        <w:rPr>
          <w:rFonts w:hint="eastAsia"/>
        </w:rPr>
        <w:t>坚持消防事故报告制</w:t>
      </w:r>
      <w:bookmarkEnd w:id="422"/>
      <w:bookmarkEnd w:id="423"/>
      <w:bookmarkEnd w:id="424"/>
      <w:bookmarkEnd w:id="425"/>
    </w:p>
    <w:p>
      <w:pPr>
        <w:bidi w:val="0"/>
        <w:rPr>
          <w:rFonts w:hint="eastAsia"/>
        </w:rPr>
      </w:pPr>
      <w:r>
        <w:rPr>
          <w:rFonts w:hint="eastAsia"/>
        </w:rPr>
        <w:t>施工现场实行消防事故报告制度和记录，建立事故档案，每月填写消防事故报告，无消防事故的需填写说明加盖公司管理部门印章。发生消防事故按规定及时真实地报告，并认真按“四不放过”的原则进行调查处理。</w:t>
      </w:r>
    </w:p>
    <w:p>
      <w:pPr>
        <w:bidi w:val="0"/>
        <w:rPr>
          <w:rFonts w:hint="eastAsia"/>
        </w:rPr>
      </w:pPr>
      <w:bookmarkStart w:id="426" w:name="_Toc206994227"/>
      <w:bookmarkStart w:id="427" w:name="_Toc206318770"/>
      <w:bookmarkStart w:id="428" w:name="_Toc207013105"/>
      <w:bookmarkStart w:id="429" w:name="_Toc207081910"/>
      <w:r>
        <w:rPr>
          <w:rFonts w:hint="eastAsia"/>
          <w:lang w:val="en-US" w:eastAsia="zh-CN"/>
        </w:rPr>
        <w:t>10、</w:t>
      </w:r>
      <w:r>
        <w:rPr>
          <w:rFonts w:hint="eastAsia"/>
        </w:rPr>
        <w:t>建立奖惩制</w:t>
      </w:r>
      <w:bookmarkEnd w:id="426"/>
      <w:bookmarkEnd w:id="427"/>
      <w:bookmarkEnd w:id="428"/>
      <w:bookmarkEnd w:id="429"/>
    </w:p>
    <w:p>
      <w:pPr>
        <w:bidi w:val="0"/>
        <w:rPr>
          <w:rFonts w:hint="eastAsia"/>
        </w:rPr>
      </w:pPr>
      <w:r>
        <w:rPr>
          <w:rFonts w:hint="eastAsia"/>
        </w:rPr>
        <w:t>对在施工现场消防安全工作中作出成绩者给予表彰、奖励。违反现场消防管理规定或施工现场存在重大火险隐患，经消防监督机关指出后，不按期整改的，责令其停止施工，立即改进；属违反治安管理行为的，交由公安机关依照《中华人民共和国治安管理处罚条例》处罚；对引起火灾，造成严重后果，构成犯罪的，依法追究刑事责任。</w:t>
      </w:r>
    </w:p>
    <w:p>
      <w:pPr>
        <w:pStyle w:val="3"/>
        <w:bidi w:val="0"/>
        <w:rPr>
          <w:rFonts w:hint="eastAsia"/>
        </w:rPr>
      </w:pPr>
      <w:bookmarkStart w:id="430" w:name="_Toc21570"/>
      <w:bookmarkStart w:id="431" w:name="_Toc7855181"/>
      <w:bookmarkStart w:id="432" w:name="_Toc21063"/>
      <w:r>
        <w:rPr>
          <w:rFonts w:hint="eastAsia"/>
          <w:lang w:val="en-US" w:eastAsia="zh-CN"/>
        </w:rPr>
        <w:t>6</w:t>
      </w:r>
      <w:r>
        <w:rPr>
          <w:rFonts w:hint="eastAsia"/>
        </w:rPr>
        <w:t>.7文明施工、环境保护措施</w:t>
      </w:r>
      <w:bookmarkEnd w:id="430"/>
      <w:bookmarkEnd w:id="431"/>
      <w:bookmarkEnd w:id="432"/>
    </w:p>
    <w:p>
      <w:pPr>
        <w:pStyle w:val="4"/>
        <w:bidi w:val="0"/>
        <w:rPr>
          <w:rFonts w:hint="eastAsia"/>
        </w:rPr>
      </w:pPr>
      <w:r>
        <w:rPr>
          <w:rFonts w:hint="eastAsia"/>
          <w:lang w:val="en-US" w:eastAsia="zh-CN"/>
        </w:rPr>
        <w:t>6.7.1</w:t>
      </w:r>
      <w:r>
        <w:rPr>
          <w:rFonts w:hint="eastAsia"/>
        </w:rPr>
        <w:t>目标及管理制度</w:t>
      </w:r>
    </w:p>
    <w:p>
      <w:pPr>
        <w:bidi w:val="0"/>
        <w:rPr>
          <w:rFonts w:hint="eastAsia"/>
        </w:rPr>
      </w:pPr>
      <w:bookmarkStart w:id="433" w:name="_Toc74595067"/>
      <w:bookmarkStart w:id="434" w:name="_Toc178741880"/>
      <w:bookmarkStart w:id="435" w:name="_Toc61665618"/>
      <w:bookmarkStart w:id="436" w:name="_Toc116881023"/>
      <w:bookmarkStart w:id="437" w:name="_Toc234494204"/>
      <w:bookmarkStart w:id="438" w:name="_Toc179942560"/>
      <w:bookmarkStart w:id="439" w:name="_Toc63227434"/>
      <w:bookmarkStart w:id="440" w:name="_Toc46808355"/>
      <w:bookmarkStart w:id="441" w:name="_Toc74038036"/>
      <w:r>
        <w:rPr>
          <w:rFonts w:hint="eastAsia"/>
        </w:rPr>
        <w:t>1</w:t>
      </w:r>
      <w:r>
        <w:rPr>
          <w:rFonts w:hint="eastAsia"/>
          <w:lang w:eastAsia="zh-CN"/>
        </w:rPr>
        <w:t>、</w:t>
      </w:r>
      <w:r>
        <w:rPr>
          <w:rFonts w:hint="eastAsia"/>
        </w:rPr>
        <w:t>文明及环境管理目标</w:t>
      </w:r>
      <w:bookmarkEnd w:id="433"/>
      <w:bookmarkEnd w:id="434"/>
      <w:bookmarkEnd w:id="435"/>
      <w:bookmarkEnd w:id="436"/>
      <w:bookmarkEnd w:id="437"/>
      <w:bookmarkEnd w:id="438"/>
      <w:bookmarkEnd w:id="439"/>
      <w:bookmarkEnd w:id="440"/>
      <w:bookmarkEnd w:id="441"/>
    </w:p>
    <w:p>
      <w:pPr>
        <w:bidi w:val="0"/>
        <w:rPr>
          <w:rFonts w:hint="eastAsia"/>
        </w:rPr>
      </w:pPr>
      <w:bookmarkStart w:id="442" w:name="_Toc206318774"/>
      <w:bookmarkStart w:id="443" w:name="_Toc207013109"/>
      <w:bookmarkStart w:id="444" w:name="_Toc206994231"/>
      <w:bookmarkStart w:id="445" w:name="_Toc207081914"/>
      <w:bookmarkStart w:id="446" w:name="_Toc63227435"/>
      <w:bookmarkStart w:id="447" w:name="_Toc116881024"/>
      <w:bookmarkStart w:id="448" w:name="_Toc61665619"/>
      <w:bookmarkStart w:id="449" w:name="_Toc74038037"/>
      <w:bookmarkStart w:id="450" w:name="_Toc46808356"/>
      <w:bookmarkStart w:id="451" w:name="_Toc74595068"/>
      <w:r>
        <w:rPr>
          <w:rFonts w:hint="eastAsia"/>
        </w:rPr>
        <w:t>（1）施工噪声场界达标，符合GB12523-2011标准；</w:t>
      </w:r>
      <w:bookmarkEnd w:id="442"/>
      <w:bookmarkEnd w:id="443"/>
      <w:bookmarkEnd w:id="444"/>
      <w:bookmarkEnd w:id="445"/>
    </w:p>
    <w:p>
      <w:pPr>
        <w:bidi w:val="0"/>
        <w:rPr>
          <w:rFonts w:hint="eastAsia"/>
        </w:rPr>
      </w:pPr>
      <w:r>
        <w:rPr>
          <w:rFonts w:hint="eastAsia"/>
        </w:rPr>
        <w:t>（2）产生的固体废物，分类、收集、统一处理、减少对环境的影响；</w:t>
      </w:r>
    </w:p>
    <w:p>
      <w:pPr>
        <w:bidi w:val="0"/>
        <w:rPr>
          <w:rFonts w:hint="eastAsia"/>
        </w:rPr>
      </w:pPr>
      <w:r>
        <w:rPr>
          <w:rFonts w:hint="eastAsia"/>
        </w:rPr>
        <w:t>（3）工作环境符合国家标准要求；</w:t>
      </w:r>
    </w:p>
    <w:p>
      <w:pPr>
        <w:bidi w:val="0"/>
        <w:rPr>
          <w:rFonts w:hint="eastAsia"/>
        </w:rPr>
      </w:pPr>
      <w:r>
        <w:rPr>
          <w:rFonts w:hint="eastAsia"/>
        </w:rPr>
        <w:t>（4）节能降耗，减少资源浪费。</w:t>
      </w:r>
    </w:p>
    <w:p>
      <w:pPr>
        <w:bidi w:val="0"/>
        <w:rPr>
          <w:rFonts w:hint="eastAsia"/>
        </w:rPr>
      </w:pPr>
      <w:r>
        <w:rPr>
          <w:rFonts w:hint="eastAsia"/>
        </w:rPr>
        <w:t>（5）</w:t>
      </w:r>
      <w:bookmarkEnd w:id="446"/>
      <w:bookmarkEnd w:id="447"/>
      <w:bookmarkEnd w:id="448"/>
      <w:bookmarkEnd w:id="449"/>
      <w:bookmarkEnd w:id="450"/>
      <w:bookmarkEnd w:id="451"/>
      <w:r>
        <w:rPr>
          <w:rFonts w:hint="eastAsia"/>
        </w:rPr>
        <w:t>达到</w:t>
      </w:r>
      <w:r>
        <w:rPr>
          <w:rFonts w:hint="eastAsia"/>
          <w:lang w:eastAsia="zh-CN"/>
        </w:rPr>
        <w:t>招标文件</w:t>
      </w:r>
      <w:r>
        <w:rPr>
          <w:rFonts w:hint="eastAsia"/>
        </w:rPr>
        <w:t>中“文明施工和环境保护”的要求，现场确保“河北省安全生产文明施工标准化工地”标准，确保“建设部颁发的《绿色施工导则》”标准要求。</w:t>
      </w:r>
    </w:p>
    <w:p>
      <w:pPr>
        <w:pStyle w:val="4"/>
        <w:bidi w:val="0"/>
        <w:rPr>
          <w:rFonts w:hint="eastAsia"/>
        </w:rPr>
      </w:pPr>
      <w:bookmarkStart w:id="452" w:name="_Toc74595069"/>
      <w:bookmarkStart w:id="453" w:name="_Toc46808357"/>
      <w:bookmarkStart w:id="454" w:name="_Toc63227436"/>
      <w:bookmarkStart w:id="455" w:name="_Toc116881025"/>
      <w:bookmarkStart w:id="456" w:name="_Toc61665620"/>
      <w:bookmarkStart w:id="457" w:name="_Toc178741881"/>
      <w:bookmarkStart w:id="458" w:name="_Toc179942561"/>
      <w:bookmarkStart w:id="459" w:name="_Toc234494205"/>
      <w:bookmarkStart w:id="460" w:name="_Toc74038038"/>
      <w:r>
        <w:rPr>
          <w:rFonts w:hint="eastAsia"/>
          <w:lang w:val="en-US" w:eastAsia="zh-CN"/>
        </w:rPr>
        <w:t>6.7.2</w:t>
      </w:r>
      <w:r>
        <w:rPr>
          <w:rFonts w:hint="eastAsia"/>
        </w:rPr>
        <w:t>管理方针</w:t>
      </w:r>
      <w:bookmarkEnd w:id="452"/>
      <w:bookmarkEnd w:id="453"/>
      <w:bookmarkEnd w:id="454"/>
      <w:bookmarkEnd w:id="455"/>
      <w:bookmarkEnd w:id="456"/>
      <w:bookmarkEnd w:id="457"/>
      <w:bookmarkEnd w:id="458"/>
      <w:bookmarkEnd w:id="459"/>
      <w:bookmarkEnd w:id="460"/>
    </w:p>
    <w:p>
      <w:pPr>
        <w:bidi w:val="0"/>
        <w:rPr>
          <w:rFonts w:hint="eastAsia"/>
        </w:rPr>
      </w:pPr>
      <w:r>
        <w:rPr>
          <w:rFonts w:hint="eastAsia"/>
        </w:rPr>
        <w:t>本公司将认真贯彻执行建设部、河北省秦皇岛市关于施工现场文明施工管理的各项规定，严格按河北省、秦皇岛市市容环境有关条例的要求，同时依据《</w:t>
      </w:r>
      <w:r>
        <w:rPr>
          <w:rFonts w:hint="eastAsia"/>
          <w:lang w:eastAsia="zh-CN"/>
        </w:rPr>
        <w:t>建筑施工安全检查标准</w:t>
      </w:r>
      <w:r>
        <w:rPr>
          <w:rFonts w:hint="eastAsia"/>
        </w:rPr>
        <w:t>》JGJ59-2011、建筑施工现场环境卫生标准（JGJ146-2013）的规定制定方针、目标，选择功能型、环保型、节能型的工程材料设备，配备相应的资源。</w:t>
      </w:r>
    </w:p>
    <w:p>
      <w:pPr>
        <w:bidi w:val="0"/>
        <w:rPr>
          <w:rFonts w:hint="eastAsia"/>
        </w:rPr>
      </w:pPr>
      <w:r>
        <w:rPr>
          <w:rFonts w:hint="eastAsia"/>
        </w:rPr>
        <w:t>本着遵守法规、预防污染、节能减废的原则，实现施工与环境的和谐，在施工过程中做到</w:t>
      </w:r>
      <w:r>
        <w:rPr>
          <w:rFonts w:hint="eastAsia"/>
          <w:lang w:eastAsia="zh-CN"/>
        </w:rPr>
        <w:t>：</w:t>
      </w:r>
      <w:r>
        <w:rPr>
          <w:rFonts w:hint="eastAsia"/>
        </w:rPr>
        <w:t>建设工地“整洁、规范、安全、文明”，且利民、便民、不扰民。施工场地管理符合“场内标准化、场外景观化”的标准，确保本工程成为使用功能完备的绿色建筑。</w:t>
      </w:r>
    </w:p>
    <w:p>
      <w:pPr>
        <w:pStyle w:val="4"/>
        <w:bidi w:val="0"/>
        <w:rPr>
          <w:rFonts w:hint="eastAsia"/>
        </w:rPr>
      </w:pPr>
      <w:bookmarkStart w:id="461" w:name="_Toc61665621"/>
      <w:bookmarkStart w:id="462" w:name="_Toc116881026"/>
      <w:bookmarkStart w:id="463" w:name="_Toc179942562"/>
      <w:bookmarkStart w:id="464" w:name="_Toc63227437"/>
      <w:bookmarkStart w:id="465" w:name="_Toc41300680"/>
      <w:bookmarkStart w:id="466" w:name="_Toc74595070"/>
      <w:bookmarkStart w:id="467" w:name="_Toc74038039"/>
      <w:bookmarkStart w:id="468" w:name="_Toc46808358"/>
      <w:bookmarkStart w:id="469" w:name="_Toc178741882"/>
      <w:bookmarkStart w:id="470" w:name="_Toc234494206"/>
      <w:r>
        <w:rPr>
          <w:rFonts w:hint="eastAsia"/>
          <w:lang w:val="en-US" w:eastAsia="zh-CN"/>
        </w:rPr>
        <w:t>6.7.3</w:t>
      </w:r>
      <w:r>
        <w:rPr>
          <w:rFonts w:hint="eastAsia"/>
        </w:rPr>
        <w:t>工作制度</w:t>
      </w:r>
      <w:bookmarkEnd w:id="461"/>
      <w:bookmarkEnd w:id="462"/>
      <w:bookmarkEnd w:id="463"/>
      <w:bookmarkEnd w:id="464"/>
      <w:bookmarkEnd w:id="465"/>
      <w:bookmarkEnd w:id="466"/>
      <w:bookmarkEnd w:id="467"/>
      <w:bookmarkEnd w:id="468"/>
      <w:bookmarkEnd w:id="469"/>
      <w:bookmarkEnd w:id="470"/>
    </w:p>
    <w:p>
      <w:pPr>
        <w:bidi w:val="0"/>
        <w:rPr>
          <w:rFonts w:hint="eastAsia"/>
        </w:rPr>
      </w:pPr>
      <w:r>
        <w:rPr>
          <w:rFonts w:hint="eastAsia"/>
          <w:lang w:val="en-US" w:eastAsia="zh-CN"/>
        </w:rPr>
        <w:t>1、</w:t>
      </w:r>
      <w:r>
        <w:rPr>
          <w:rFonts w:hint="eastAsia"/>
        </w:rPr>
        <w:t>每周召开一次“施工现场文明施工和环境保护”工作例会，总结前一阶段的施工现场文明施工和环境保护管理情况，布置下一阶段的施工文明和环境保护管理工作。</w:t>
      </w:r>
    </w:p>
    <w:p>
      <w:pPr>
        <w:bidi w:val="0"/>
        <w:rPr>
          <w:rFonts w:hint="eastAsia"/>
        </w:rPr>
      </w:pPr>
      <w:r>
        <w:rPr>
          <w:rFonts w:hint="eastAsia"/>
          <w:lang w:val="en-US" w:eastAsia="zh-CN"/>
        </w:rPr>
        <w:t>2、</w:t>
      </w:r>
      <w:r>
        <w:rPr>
          <w:rFonts w:hint="eastAsia"/>
        </w:rPr>
        <w:t>建立并执行施工现场环境保护管理检查制度。每周组织一次由各专业施工单位的文明施工和环境保护管理负责人参加的联合检查，对检查中所发现的问题，开出“隐患问题通知单”，各专业施工单位在收到“隐患问题通知单”后</w:t>
      </w:r>
      <w:r>
        <w:rPr>
          <w:rFonts w:hint="eastAsia"/>
          <w:lang w:eastAsia="zh-CN"/>
        </w:rPr>
        <w:t>，</w:t>
      </w:r>
      <w:r>
        <w:rPr>
          <w:rFonts w:hint="eastAsia"/>
        </w:rPr>
        <w:t>根据具体情况</w:t>
      </w:r>
      <w:r>
        <w:rPr>
          <w:rFonts w:hint="eastAsia"/>
          <w:lang w:eastAsia="zh-CN"/>
        </w:rPr>
        <w:t>，</w:t>
      </w:r>
      <w:r>
        <w:rPr>
          <w:rFonts w:hint="eastAsia"/>
        </w:rPr>
        <w:t>定时间、定人、定措施予以解决</w:t>
      </w:r>
      <w:r>
        <w:rPr>
          <w:rFonts w:hint="eastAsia"/>
          <w:lang w:eastAsia="zh-CN"/>
        </w:rPr>
        <w:t>，</w:t>
      </w:r>
      <w:r>
        <w:rPr>
          <w:rFonts w:hint="eastAsia"/>
        </w:rPr>
        <w:t>项目经理部有关部门监督落实问题的解决情况。</w:t>
      </w:r>
    </w:p>
    <w:p>
      <w:pPr>
        <w:bidi w:val="0"/>
        <w:rPr>
          <w:rFonts w:hint="eastAsia"/>
        </w:rPr>
      </w:pPr>
      <w:bookmarkStart w:id="471" w:name="_Toc234494207"/>
      <w:r>
        <w:rPr>
          <w:rFonts w:hint="eastAsia"/>
          <w:lang w:val="en-US" w:eastAsia="zh-CN"/>
        </w:rPr>
        <w:t>6.7.4</w:t>
      </w:r>
      <w:r>
        <w:rPr>
          <w:rFonts w:hint="eastAsia"/>
        </w:rPr>
        <w:t>工作内容</w:t>
      </w:r>
      <w:bookmarkEnd w:id="471"/>
    </w:p>
    <w:p>
      <w:pPr>
        <w:bidi w:val="0"/>
        <w:rPr>
          <w:rFonts w:hint="eastAsia"/>
        </w:rPr>
      </w:pPr>
      <w:r>
        <w:rPr>
          <w:rFonts w:hint="eastAsia"/>
          <w:lang w:val="en-US" w:eastAsia="zh-CN"/>
        </w:rPr>
        <w:t>1、</w:t>
      </w:r>
      <w:r>
        <w:rPr>
          <w:rFonts w:hint="eastAsia"/>
        </w:rPr>
        <w:t>负责施工现场的文明施工管理、治安、保卫、保洁、消防、包括洞口的安全防护工作等。</w:t>
      </w:r>
    </w:p>
    <w:p>
      <w:pPr>
        <w:bidi w:val="0"/>
        <w:rPr>
          <w:rFonts w:hint="eastAsia"/>
        </w:rPr>
      </w:pPr>
      <w:r>
        <w:rPr>
          <w:rFonts w:hint="eastAsia"/>
          <w:lang w:val="en-US" w:eastAsia="zh-CN"/>
        </w:rPr>
        <w:t>2、</w:t>
      </w:r>
      <w:r>
        <w:rPr>
          <w:rFonts w:hint="eastAsia"/>
        </w:rPr>
        <w:t>施工现场进行统一规划、分区管理、各负其责、各专业班组、分包单位不得随意变动。</w:t>
      </w:r>
    </w:p>
    <w:p>
      <w:pPr>
        <w:bidi w:val="0"/>
        <w:rPr>
          <w:rFonts w:hint="eastAsia"/>
        </w:rPr>
      </w:pPr>
      <w:r>
        <w:rPr>
          <w:rFonts w:hint="eastAsia"/>
          <w:lang w:val="en-US" w:eastAsia="zh-CN"/>
        </w:rPr>
        <w:t>3、</w:t>
      </w:r>
      <w:r>
        <w:rPr>
          <w:rFonts w:hint="eastAsia"/>
        </w:rPr>
        <w:t>消防保卫、环保、文明施工等应由项目部统一组织实施。</w:t>
      </w:r>
    </w:p>
    <w:p>
      <w:pPr>
        <w:pStyle w:val="3"/>
        <w:bidi w:val="0"/>
        <w:rPr>
          <w:rFonts w:hint="eastAsia"/>
        </w:rPr>
      </w:pPr>
      <w:bookmarkStart w:id="472" w:name="_Toc7855182"/>
      <w:bookmarkStart w:id="473" w:name="_Toc16330"/>
      <w:bookmarkStart w:id="474" w:name="_Toc27468"/>
      <w:r>
        <w:rPr>
          <w:rFonts w:hint="eastAsia"/>
          <w:lang w:val="en-US" w:eastAsia="zh-CN"/>
        </w:rPr>
        <w:t>6</w:t>
      </w:r>
      <w:r>
        <w:rPr>
          <w:rFonts w:hint="eastAsia"/>
        </w:rPr>
        <w:t>.8文明及环境管理体系</w:t>
      </w:r>
      <w:bookmarkEnd w:id="472"/>
      <w:bookmarkEnd w:id="473"/>
      <w:bookmarkEnd w:id="474"/>
    </w:p>
    <w:p>
      <w:pPr>
        <w:bidi w:val="0"/>
        <w:rPr>
          <w:rFonts w:hint="eastAsia"/>
        </w:rPr>
      </w:pPr>
      <w:r>
        <w:rPr>
          <w:rFonts w:hint="eastAsia"/>
          <w:lang w:val="en-US" w:eastAsia="zh-CN"/>
        </w:rPr>
        <w:t>6.8.1</w:t>
      </w:r>
      <w:r>
        <w:rPr>
          <w:rFonts w:hint="eastAsia"/>
        </w:rPr>
        <w:t>在项目经理部建立文明施工及环境保护体系，明确体系中各岗位的职责和权限，建立并保持一套工作程序，对所有参与体系工作的人员进行相应的培训。</w:t>
      </w:r>
    </w:p>
    <w:p>
      <w:pPr>
        <w:bidi w:val="0"/>
        <w:rPr>
          <w:rFonts w:hint="eastAsia"/>
        </w:rPr>
      </w:pPr>
      <w:r>
        <w:rPr>
          <w:rFonts w:hint="eastAsia"/>
          <w:lang w:val="en-US" w:eastAsia="zh-CN"/>
        </w:rPr>
        <w:t>6.8.2</w:t>
      </w:r>
      <w:r>
        <w:rPr>
          <w:rFonts w:hint="eastAsia"/>
        </w:rPr>
        <w:t>本工程施工现场严格按照现场管理规定进行管理，项目经理部下设4人左右的场容清洁组，每天负责施工现场内及场地周边的清理、保洁、洒水降尘等工作。</w:t>
      </w:r>
    </w:p>
    <w:p>
      <w:pPr>
        <w:pStyle w:val="3"/>
        <w:bidi w:val="0"/>
        <w:rPr>
          <w:rFonts w:hint="eastAsia"/>
        </w:rPr>
      </w:pPr>
      <w:bookmarkStart w:id="475" w:name="_Toc1260"/>
      <w:bookmarkStart w:id="476" w:name="_Toc7855183"/>
      <w:bookmarkStart w:id="477" w:name="_Toc19659"/>
      <w:r>
        <w:rPr>
          <w:rFonts w:hint="eastAsia"/>
          <w:lang w:val="en-US" w:eastAsia="zh-CN"/>
        </w:rPr>
        <w:t>6</w:t>
      </w:r>
      <w:r>
        <w:rPr>
          <w:rFonts w:hint="eastAsia"/>
        </w:rPr>
        <w:t>.9施工现场场容布置及形象管理</w:t>
      </w:r>
      <w:bookmarkEnd w:id="475"/>
      <w:bookmarkEnd w:id="476"/>
      <w:bookmarkEnd w:id="477"/>
    </w:p>
    <w:p>
      <w:pPr>
        <w:pStyle w:val="4"/>
        <w:bidi w:val="0"/>
        <w:rPr>
          <w:rFonts w:hint="eastAsia"/>
        </w:rPr>
      </w:pPr>
      <w:bookmarkStart w:id="478" w:name="_Toc41300682"/>
      <w:bookmarkStart w:id="479" w:name="_Toc234494210"/>
      <w:bookmarkStart w:id="480" w:name="_Toc63227441"/>
      <w:bookmarkStart w:id="481" w:name="_Toc188525371"/>
      <w:bookmarkStart w:id="482" w:name="_Toc188615636"/>
      <w:bookmarkStart w:id="483" w:name="_Toc61665625"/>
      <w:bookmarkStart w:id="484" w:name="_Toc46808362"/>
      <w:bookmarkStart w:id="485" w:name="_Toc188668904"/>
      <w:bookmarkStart w:id="486" w:name="_Toc151976431"/>
      <w:bookmarkStart w:id="487" w:name="_Toc178741885"/>
      <w:bookmarkStart w:id="488" w:name="_Toc188433857"/>
      <w:bookmarkStart w:id="489" w:name="_Toc116881030"/>
      <w:bookmarkStart w:id="490" w:name="_Toc188158101"/>
      <w:bookmarkStart w:id="491" w:name="_Toc188601802"/>
      <w:bookmarkStart w:id="492" w:name="_Toc188686485"/>
      <w:bookmarkStart w:id="493" w:name="_Toc188610183"/>
      <w:bookmarkStart w:id="494" w:name="_Toc179942565"/>
      <w:bookmarkStart w:id="495" w:name="_Toc234494216"/>
      <w:bookmarkStart w:id="496" w:name="_Toc178741890"/>
      <w:bookmarkStart w:id="497" w:name="_Toc179942569"/>
      <w:bookmarkStart w:id="498" w:name="_Toc234494215"/>
      <w:bookmarkStart w:id="499" w:name="_Toc188601807"/>
      <w:bookmarkStart w:id="500" w:name="_Toc188615641"/>
      <w:bookmarkStart w:id="501" w:name="_Toc234494217"/>
      <w:bookmarkStart w:id="502" w:name="_Toc234494218"/>
      <w:bookmarkStart w:id="503" w:name="_Toc188686490"/>
      <w:bookmarkStart w:id="504" w:name="_Toc188525376"/>
      <w:bookmarkStart w:id="505" w:name="_Toc188610188"/>
      <w:bookmarkStart w:id="506" w:name="_Toc188433862"/>
      <w:bookmarkStart w:id="507" w:name="_Toc151976436"/>
      <w:bookmarkStart w:id="508" w:name="_Toc188668909"/>
      <w:r>
        <w:rPr>
          <w:rFonts w:hint="eastAsia"/>
          <w:lang w:val="en-US" w:eastAsia="zh-CN"/>
        </w:rPr>
        <w:t>6.9.1</w:t>
      </w:r>
      <w:r>
        <w:rPr>
          <w:rFonts w:hint="eastAsia"/>
        </w:rPr>
        <w:t>现场围墙</w:t>
      </w:r>
      <w:bookmarkEnd w:id="478"/>
      <w:r>
        <w:rPr>
          <w:rFonts w:hint="eastAsia"/>
        </w:rPr>
        <w:t>、大门</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pPr>
        <w:bidi w:val="0"/>
        <w:rPr>
          <w:rFonts w:hint="eastAsia"/>
        </w:rPr>
      </w:pPr>
      <w:r>
        <w:rPr>
          <w:rFonts w:hint="eastAsia"/>
        </w:rPr>
        <w:t>施工现场应在规定的施工范围，完善施工围墙，外墙写挂标牌，图案颜色由项目管理部按照业主要求确定，施工现场周边应当保持整洁、通畅；临设地面、工地出入口须全部进行硬化，设置防尘降尘设施。围墙上设置夜间照明灯。</w:t>
      </w:r>
    </w:p>
    <w:p>
      <w:pPr>
        <w:bidi w:val="0"/>
        <w:rPr>
          <w:rFonts w:hint="eastAsia"/>
        </w:rPr>
      </w:pPr>
      <w:r>
        <w:rPr>
          <w:rFonts w:hint="eastAsia"/>
        </w:rPr>
        <w:t>在大门两边设置企业标识和宣传标志标语，并要有保卫室，设置统一着装的保卫人员。大门处设置高级喷淋设备、冲洗槽、沉淀池、不干净的车辆严禁出入工地，确保施工现场及周边的环境。</w:t>
      </w:r>
    </w:p>
    <w:p>
      <w:pPr>
        <w:pStyle w:val="4"/>
        <w:bidi w:val="0"/>
        <w:rPr>
          <w:rFonts w:hint="eastAsia"/>
        </w:rPr>
      </w:pPr>
      <w:bookmarkStart w:id="509" w:name="_Toc188158102"/>
      <w:bookmarkStart w:id="510" w:name="_Toc188610184"/>
      <w:bookmarkStart w:id="511" w:name="_Toc116881031"/>
      <w:bookmarkStart w:id="512" w:name="_Toc61665626"/>
      <w:bookmarkStart w:id="513" w:name="_Toc63227442"/>
      <w:bookmarkStart w:id="514" w:name="_Toc188433858"/>
      <w:bookmarkStart w:id="515" w:name="_Toc188615637"/>
      <w:bookmarkStart w:id="516" w:name="_Toc179942566"/>
      <w:bookmarkStart w:id="517" w:name="_Toc151976433"/>
      <w:bookmarkStart w:id="518" w:name="_Toc46808363"/>
      <w:bookmarkStart w:id="519" w:name="_Toc188668905"/>
      <w:bookmarkStart w:id="520" w:name="_Toc188601803"/>
      <w:bookmarkStart w:id="521" w:name="_Toc234494211"/>
      <w:bookmarkStart w:id="522" w:name="_Toc178741887"/>
      <w:bookmarkStart w:id="523" w:name="_Toc188525372"/>
      <w:bookmarkStart w:id="524" w:name="_Toc188686486"/>
      <w:r>
        <w:rPr>
          <w:rFonts w:hint="eastAsia"/>
          <w:lang w:val="en-US" w:eastAsia="zh-CN"/>
        </w:rPr>
        <w:t>6.9.2</w:t>
      </w:r>
      <w:r>
        <w:rPr>
          <w:rFonts w:hint="eastAsia"/>
        </w:rPr>
        <w:t>现场标牌</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pPr>
        <w:bidi w:val="0"/>
        <w:rPr>
          <w:rFonts w:hint="eastAsia"/>
        </w:rPr>
      </w:pPr>
      <w:r>
        <w:rPr>
          <w:rFonts w:hint="eastAsia"/>
        </w:rPr>
        <w:t>施工出入口门头、大门、围墙的广告按要求统一规定。</w:t>
      </w:r>
    </w:p>
    <w:p>
      <w:pPr>
        <w:bidi w:val="0"/>
        <w:rPr>
          <w:rFonts w:hint="eastAsia"/>
        </w:rPr>
      </w:pPr>
      <w:r>
        <w:rPr>
          <w:rFonts w:hint="eastAsia"/>
        </w:rPr>
        <w:t>在施工现场明显部位设置工程概况牌、施工管理部主要人员名单及监督电话牌、消防保卫牌、安全生产牌、文明施工牌、施工现场平面图。标牌按市有关标准要求各标段统一定制。</w:t>
      </w:r>
    </w:p>
    <w:p>
      <w:pPr>
        <w:bidi w:val="0"/>
        <w:rPr>
          <w:rFonts w:hint="eastAsia"/>
        </w:rPr>
      </w:pPr>
      <w:r>
        <w:rPr>
          <w:rFonts w:hint="eastAsia"/>
        </w:rPr>
        <w:t>为确保工程安全施工，现场设立足够的标志、宣传画、标语、指示牌、警告牌、火警、匪警和急救电话提示牌等等。</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pStyle w:val="4"/>
        <w:bidi w:val="0"/>
        <w:rPr>
          <w:rFonts w:hint="eastAsia"/>
        </w:rPr>
      </w:pPr>
      <w:bookmarkStart w:id="525" w:name="_Toc188668911"/>
      <w:bookmarkStart w:id="526" w:name="_Toc188433864"/>
      <w:bookmarkStart w:id="527" w:name="_Toc188610190"/>
      <w:bookmarkStart w:id="528" w:name="_Toc46808367"/>
      <w:bookmarkStart w:id="529" w:name="_Toc188686492"/>
      <w:bookmarkStart w:id="530" w:name="_Toc188601809"/>
      <w:bookmarkStart w:id="531" w:name="_Toc188615643"/>
      <w:bookmarkStart w:id="532" w:name="_Toc63227446"/>
      <w:bookmarkStart w:id="533" w:name="_Toc116881035"/>
      <w:bookmarkStart w:id="534" w:name="_Toc61665630"/>
      <w:bookmarkStart w:id="535" w:name="_Toc188525378"/>
      <w:bookmarkStart w:id="536" w:name="_Toc151976438"/>
      <w:bookmarkStart w:id="537" w:name="_Toc234494219"/>
      <w:bookmarkStart w:id="538" w:name="_Toc178741892"/>
      <w:bookmarkStart w:id="539" w:name="_Toc41300690"/>
      <w:bookmarkStart w:id="540" w:name="_Toc179942571"/>
      <w:r>
        <w:rPr>
          <w:rFonts w:hint="eastAsia"/>
          <w:lang w:val="en-US" w:eastAsia="zh-CN"/>
        </w:rPr>
        <w:t>6.9.3</w:t>
      </w:r>
      <w:r>
        <w:rPr>
          <w:rFonts w:hint="eastAsia"/>
        </w:rPr>
        <w:t>机械设备管理</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pPr>
        <w:bidi w:val="0"/>
        <w:rPr>
          <w:rFonts w:hint="eastAsia"/>
        </w:rPr>
      </w:pPr>
      <w:r>
        <w:rPr>
          <w:rFonts w:hint="eastAsia"/>
        </w:rPr>
        <w:t>对施工机械进行全面的检查和维修保养，保证设备始终处于良好状态，避免噪音、废油和废弃物泄漏造成污染，杜绝重大安全隐患的存在。</w:t>
      </w:r>
      <w:bookmarkStart w:id="541" w:name="_Toc151976439"/>
      <w:bookmarkStart w:id="542" w:name="_Toc178741893"/>
      <w:bookmarkStart w:id="543" w:name="_Toc116881036"/>
    </w:p>
    <w:p>
      <w:pPr>
        <w:pStyle w:val="4"/>
        <w:bidi w:val="0"/>
        <w:rPr>
          <w:rFonts w:hint="eastAsia"/>
        </w:rPr>
      </w:pPr>
      <w:bookmarkStart w:id="544" w:name="_Toc188610192"/>
      <w:bookmarkStart w:id="545" w:name="_Toc188615645"/>
      <w:bookmarkStart w:id="546" w:name="_Toc188433866"/>
      <w:bookmarkStart w:id="547" w:name="_Toc188686494"/>
      <w:bookmarkStart w:id="548" w:name="_Toc188601811"/>
      <w:bookmarkStart w:id="549" w:name="_Toc188525380"/>
      <w:bookmarkStart w:id="550" w:name="_Toc188668913"/>
      <w:bookmarkStart w:id="551" w:name="_Toc179942573"/>
      <w:bookmarkStart w:id="552" w:name="_Toc234494221"/>
      <w:r>
        <w:rPr>
          <w:rFonts w:hint="eastAsia"/>
          <w:lang w:val="en-US" w:eastAsia="zh-CN"/>
        </w:rPr>
        <w:t>6.9.4</w:t>
      </w:r>
      <w:r>
        <w:rPr>
          <w:rFonts w:hint="eastAsia"/>
        </w:rPr>
        <w:t>个人形象管理</w:t>
      </w:r>
      <w:bookmarkEnd w:id="541"/>
      <w:bookmarkEnd w:id="542"/>
      <w:bookmarkEnd w:id="543"/>
      <w:bookmarkEnd w:id="544"/>
      <w:bookmarkEnd w:id="545"/>
      <w:bookmarkEnd w:id="546"/>
      <w:bookmarkEnd w:id="547"/>
      <w:bookmarkEnd w:id="548"/>
      <w:bookmarkEnd w:id="549"/>
      <w:bookmarkEnd w:id="550"/>
      <w:bookmarkEnd w:id="551"/>
      <w:bookmarkEnd w:id="552"/>
    </w:p>
    <w:p>
      <w:pPr>
        <w:bidi w:val="0"/>
        <w:rPr>
          <w:rFonts w:hint="eastAsia"/>
        </w:rPr>
      </w:pPr>
      <w:r>
        <w:rPr>
          <w:rFonts w:hint="eastAsia"/>
        </w:rPr>
        <w:t>参建人员进入施工现场要统一着装，戴工作牌、安全帽上岗。不准穿高跟鞋、拖鞋、赤脚、赤膊上班。</w:t>
      </w:r>
    </w:p>
    <w:p>
      <w:pPr>
        <w:pStyle w:val="4"/>
        <w:bidi w:val="0"/>
        <w:rPr>
          <w:rFonts w:hint="eastAsia"/>
        </w:rPr>
      </w:pPr>
      <w:bookmarkStart w:id="553" w:name="_Toc188433867"/>
      <w:bookmarkStart w:id="554" w:name="_Toc188686495"/>
      <w:bookmarkStart w:id="555" w:name="_Toc188615646"/>
      <w:bookmarkStart w:id="556" w:name="_Toc234494222"/>
      <w:bookmarkStart w:id="557" w:name="_Toc188601812"/>
      <w:bookmarkStart w:id="558" w:name="_Toc188610193"/>
      <w:bookmarkStart w:id="559" w:name="_Toc188525381"/>
      <w:bookmarkStart w:id="560" w:name="_Toc188668914"/>
      <w:r>
        <w:rPr>
          <w:rFonts w:hint="eastAsia"/>
          <w:lang w:val="en-US" w:eastAsia="zh-CN"/>
        </w:rPr>
        <w:t>6.9.5</w:t>
      </w:r>
      <w:r>
        <w:rPr>
          <w:rFonts w:hint="eastAsia"/>
        </w:rPr>
        <w:t>现场安全文明管理</w:t>
      </w:r>
      <w:bookmarkEnd w:id="553"/>
      <w:bookmarkEnd w:id="554"/>
      <w:bookmarkEnd w:id="555"/>
      <w:bookmarkEnd w:id="556"/>
      <w:bookmarkEnd w:id="557"/>
      <w:bookmarkEnd w:id="558"/>
      <w:bookmarkEnd w:id="559"/>
      <w:bookmarkEnd w:id="560"/>
    </w:p>
    <w:p>
      <w:pPr>
        <w:bidi w:val="0"/>
        <w:rPr>
          <w:rFonts w:hint="eastAsia"/>
        </w:rPr>
      </w:pPr>
      <w:r>
        <w:rPr>
          <w:rFonts w:hint="eastAsia"/>
        </w:rPr>
        <w:t>各作业队的安全责任制度必须上墙，高空、悬空作业必须系安全带、安全绳。现场不准私自生火或用电煮饭。不准在施工现场赌博、打架斗殴，不准酒后上班。不是专业人员，不准乱动用机具，乱拉、乱接电线。定期打扫室内外环境卫生，派专人负责。</w:t>
      </w:r>
    </w:p>
    <w:p>
      <w:pPr>
        <w:pStyle w:val="3"/>
        <w:bidi w:val="0"/>
        <w:rPr>
          <w:rFonts w:hint="eastAsia"/>
        </w:rPr>
      </w:pPr>
      <w:bookmarkStart w:id="561" w:name="_Toc21992"/>
      <w:bookmarkStart w:id="562" w:name="_Toc31604"/>
      <w:bookmarkStart w:id="563" w:name="_Toc7855184"/>
      <w:r>
        <w:rPr>
          <w:rFonts w:hint="eastAsia"/>
          <w:lang w:val="en-US" w:eastAsia="zh-CN"/>
        </w:rPr>
        <w:t>6</w:t>
      </w:r>
      <w:r>
        <w:rPr>
          <w:rFonts w:hint="eastAsia"/>
        </w:rPr>
        <w:t>.10防污染措施</w:t>
      </w:r>
      <w:bookmarkEnd w:id="561"/>
      <w:bookmarkEnd w:id="562"/>
      <w:bookmarkEnd w:id="563"/>
    </w:p>
    <w:p>
      <w:pPr>
        <w:pStyle w:val="4"/>
        <w:bidi w:val="0"/>
        <w:rPr>
          <w:rFonts w:hint="eastAsia"/>
        </w:rPr>
      </w:pPr>
      <w:bookmarkStart w:id="564" w:name="_Toc234494224"/>
      <w:bookmarkStart w:id="565" w:name="_Toc74038044"/>
      <w:bookmarkStart w:id="566" w:name="_Toc63227448"/>
      <w:bookmarkStart w:id="567" w:name="_Toc61665632"/>
      <w:bookmarkStart w:id="568" w:name="_Toc74595075"/>
      <w:bookmarkStart w:id="569" w:name="_Toc41300694"/>
      <w:bookmarkStart w:id="570" w:name="_Toc179942575"/>
      <w:bookmarkStart w:id="571" w:name="_Toc116881038"/>
      <w:bookmarkStart w:id="572" w:name="_Toc178741895"/>
      <w:bookmarkStart w:id="573" w:name="_Toc46808369"/>
      <w:r>
        <w:rPr>
          <w:rFonts w:hint="eastAsia"/>
          <w:lang w:val="en-US" w:eastAsia="zh-CN"/>
        </w:rPr>
        <w:t>6.10.1</w:t>
      </w:r>
      <w:r>
        <w:rPr>
          <w:rFonts w:hint="eastAsia"/>
        </w:rPr>
        <w:t>防止大气污染</w:t>
      </w:r>
      <w:bookmarkEnd w:id="564"/>
      <w:bookmarkEnd w:id="565"/>
      <w:bookmarkEnd w:id="566"/>
      <w:bookmarkEnd w:id="567"/>
      <w:bookmarkEnd w:id="568"/>
      <w:bookmarkEnd w:id="569"/>
      <w:bookmarkEnd w:id="570"/>
      <w:bookmarkEnd w:id="571"/>
      <w:bookmarkEnd w:id="572"/>
      <w:bookmarkEnd w:id="573"/>
    </w:p>
    <w:p>
      <w:pPr>
        <w:bidi w:val="0"/>
        <w:rPr>
          <w:rFonts w:hint="eastAsia"/>
        </w:rPr>
      </w:pPr>
      <w:r>
        <w:rPr>
          <w:rFonts w:hint="eastAsia"/>
          <w:lang w:val="en-US" w:eastAsia="zh-CN"/>
        </w:rPr>
        <w:t>1、</w:t>
      </w:r>
      <w:r>
        <w:rPr>
          <w:rFonts w:hint="eastAsia"/>
        </w:rPr>
        <w:t>施工现场主要道路及堆料场地进行硬地化处理。施工现场采取覆盖、固化、绿化、洒水等有效措施，做到不泥泞、不扬尘。</w:t>
      </w:r>
    </w:p>
    <w:p>
      <w:pPr>
        <w:bidi w:val="0"/>
        <w:rPr>
          <w:rFonts w:hint="eastAsia"/>
        </w:rPr>
      </w:pPr>
      <w:r>
        <w:rPr>
          <w:rFonts w:hint="eastAsia"/>
          <w:lang w:val="en-US" w:eastAsia="zh-CN"/>
        </w:rPr>
        <w:t>2、</w:t>
      </w:r>
      <w:r>
        <w:rPr>
          <w:rFonts w:hint="eastAsia"/>
        </w:rPr>
        <w:t>建筑结构内的施工垃圾清运采用封闭式专用垃圾通道或封闭式容器吊运，严禁凌空抛撒。施工现场设密闭式垃圾站，施工垃圾、生活垃圾分类存放，所有垃圾及渣土必须在当天清除现场，以确保现场没有规程垃圾、渣土及废料，并按政府规定运送到指定的垃圾消纳场。施工垃圾清运时提前适量洒水，并按规定及时清运，减少粉尘对空气的污染。</w:t>
      </w:r>
    </w:p>
    <w:p>
      <w:pPr>
        <w:bidi w:val="0"/>
        <w:rPr>
          <w:rFonts w:hint="eastAsia"/>
        </w:rPr>
      </w:pPr>
      <w:r>
        <w:rPr>
          <w:rFonts w:hint="eastAsia"/>
          <w:lang w:val="en-US" w:eastAsia="zh-CN"/>
        </w:rPr>
        <w:t>3、</w:t>
      </w:r>
      <w:r>
        <w:rPr>
          <w:rFonts w:hint="eastAsia"/>
        </w:rPr>
        <w:t>本工程现场均采用商品混凝土和商品砂浆，减少现场水泥和其他易飞扬细颗粒建筑材料对施工环境的影响，确保达到环境标准的要求。</w:t>
      </w:r>
    </w:p>
    <w:p>
      <w:pPr>
        <w:bidi w:val="0"/>
        <w:rPr>
          <w:rFonts w:hint="eastAsia"/>
        </w:rPr>
      </w:pPr>
      <w:r>
        <w:rPr>
          <w:rFonts w:hint="eastAsia"/>
          <w:lang w:val="en-US" w:eastAsia="zh-CN"/>
        </w:rPr>
        <w:t>4、</w:t>
      </w:r>
      <w:r>
        <w:rPr>
          <w:rFonts w:hint="eastAsia"/>
        </w:rPr>
        <w:t>严禁在任何临时和永久性工程中使用任何政府明令禁止使用的对人体有害的任何材料（如放射性材料、石棉制品）和施工方法，同时不能在使用政府明令禁止但会给居住或使用人带来不适感觉或味觉的任何材料和添加剂，如含尿素的混凝土抗冻剂等。</w:t>
      </w:r>
    </w:p>
    <w:p>
      <w:pPr>
        <w:bidi w:val="0"/>
        <w:rPr>
          <w:rFonts w:hint="eastAsia"/>
        </w:rPr>
      </w:pPr>
      <w:r>
        <w:rPr>
          <w:rFonts w:hint="eastAsia"/>
        </w:rPr>
        <w:t>严禁在施工现场熔融沥青或者焚烧油毯、油漆以及其它产生有毒有害烟尘和恶臭气体的物质，防止有毒烟尘和恶臭气体产生。</w:t>
      </w:r>
    </w:p>
    <w:p>
      <w:pPr>
        <w:bidi w:val="0"/>
        <w:rPr>
          <w:rFonts w:hint="eastAsia"/>
        </w:rPr>
      </w:pPr>
      <w:r>
        <w:rPr>
          <w:rFonts w:hint="eastAsia"/>
          <w:lang w:val="en-US" w:eastAsia="zh-CN"/>
        </w:rPr>
        <w:t>5、</w:t>
      </w:r>
      <w:r>
        <w:rPr>
          <w:rFonts w:hint="eastAsia"/>
        </w:rPr>
        <w:t>遇四级风以上天气不得进行土方回填、转运以及其他可能产生扬尘污染的施工。</w:t>
      </w:r>
    </w:p>
    <w:p>
      <w:pPr>
        <w:bidi w:val="0"/>
        <w:rPr>
          <w:rFonts w:hint="eastAsia"/>
        </w:rPr>
      </w:pPr>
      <w:r>
        <w:rPr>
          <w:rFonts w:hint="eastAsia"/>
          <w:lang w:val="en-US" w:eastAsia="zh-CN"/>
        </w:rPr>
        <w:t>6、</w:t>
      </w:r>
      <w:r>
        <w:rPr>
          <w:rFonts w:hint="eastAsia"/>
        </w:rPr>
        <w:t>现场使用的施工机械、车辆尾气排放符合环保要求。</w:t>
      </w:r>
    </w:p>
    <w:p>
      <w:pPr>
        <w:bidi w:val="0"/>
        <w:rPr>
          <w:rFonts w:hint="eastAsia"/>
        </w:rPr>
      </w:pPr>
      <w:r>
        <w:rPr>
          <w:rFonts w:hint="eastAsia"/>
          <w:lang w:val="en-US" w:eastAsia="zh-CN"/>
        </w:rPr>
        <w:t>7、</w:t>
      </w:r>
      <w:r>
        <w:rPr>
          <w:rFonts w:hint="eastAsia"/>
        </w:rPr>
        <w:t>施工现场设专人负责环保工作，配备相应的洒水喷淋设备，及时洒水喷淋以减少扬尘污染。</w:t>
      </w:r>
    </w:p>
    <w:p>
      <w:pPr>
        <w:pStyle w:val="4"/>
        <w:bidi w:val="0"/>
        <w:rPr>
          <w:rFonts w:hint="eastAsia"/>
        </w:rPr>
      </w:pPr>
      <w:bookmarkStart w:id="574" w:name="_Toc178741896"/>
      <w:bookmarkStart w:id="575" w:name="_Toc46808370"/>
      <w:bookmarkStart w:id="576" w:name="_Toc116881039"/>
      <w:bookmarkStart w:id="577" w:name="_Toc63227449"/>
      <w:bookmarkStart w:id="578" w:name="_Toc61665633"/>
      <w:bookmarkStart w:id="579" w:name="_Toc74038045"/>
      <w:bookmarkStart w:id="580" w:name="_Toc179942576"/>
      <w:bookmarkStart w:id="581" w:name="_Toc234494225"/>
      <w:bookmarkStart w:id="582" w:name="_Toc74595076"/>
      <w:r>
        <w:rPr>
          <w:rFonts w:hint="eastAsia"/>
          <w:lang w:val="en-US" w:eastAsia="zh-CN"/>
        </w:rPr>
        <w:t>6.10.2</w:t>
      </w:r>
      <w:r>
        <w:rPr>
          <w:rFonts w:hint="eastAsia"/>
        </w:rPr>
        <w:t>防止噪音污染</w:t>
      </w:r>
      <w:bookmarkEnd w:id="574"/>
      <w:bookmarkEnd w:id="575"/>
      <w:bookmarkEnd w:id="576"/>
      <w:bookmarkEnd w:id="577"/>
      <w:bookmarkEnd w:id="578"/>
      <w:bookmarkEnd w:id="579"/>
      <w:bookmarkEnd w:id="580"/>
      <w:bookmarkEnd w:id="581"/>
      <w:bookmarkEnd w:id="582"/>
    </w:p>
    <w:p>
      <w:pPr>
        <w:bidi w:val="0"/>
        <w:rPr>
          <w:rFonts w:hint="eastAsia"/>
        </w:rPr>
      </w:pPr>
      <w:r>
        <w:rPr>
          <w:rFonts w:hint="eastAsia"/>
          <w:lang w:val="en-US" w:eastAsia="zh-CN"/>
        </w:rPr>
        <w:t>1、</w:t>
      </w:r>
      <w:r>
        <w:rPr>
          <w:rFonts w:hint="eastAsia"/>
        </w:rPr>
        <w:t>施工现场遵照《中华人民共和国建筑施工场界噪声限值》制定降噪措施。对施工过程中使用的强噪声设备，向工程所在地的环保部门申报并在施工现场内设置机器干扰抑制器。</w:t>
      </w:r>
    </w:p>
    <w:p>
      <w:pPr>
        <w:bidi w:val="0"/>
        <w:rPr>
          <w:rFonts w:hint="eastAsia"/>
        </w:rPr>
      </w:pPr>
      <w:r>
        <w:rPr>
          <w:rFonts w:hint="eastAsia"/>
          <w:lang w:val="en-US" w:eastAsia="zh-CN"/>
        </w:rPr>
        <w:t>2、</w:t>
      </w:r>
      <w:r>
        <w:rPr>
          <w:rFonts w:hint="eastAsia"/>
        </w:rPr>
        <w:t>材料运输汽车来往频繁，派专人指挥，不鸣笛；垂直运输设备专人联系；材料装卸采用人工传递，特别是钢管、钢模，严禁抛掷或汽车一次性下料。</w:t>
      </w:r>
    </w:p>
    <w:p>
      <w:pPr>
        <w:bidi w:val="0"/>
        <w:rPr>
          <w:rFonts w:hint="eastAsia"/>
        </w:rPr>
      </w:pPr>
      <w:r>
        <w:rPr>
          <w:rFonts w:hint="eastAsia"/>
          <w:lang w:val="en-US" w:eastAsia="zh-CN"/>
        </w:rPr>
        <w:t>3、</w:t>
      </w:r>
      <w:r>
        <w:rPr>
          <w:rFonts w:hint="eastAsia"/>
        </w:rPr>
        <w:t>现场的电锯、电刨、混凝土输送泵等强噪声设备搭设封闭式隔离层，以减少噪声污染。</w:t>
      </w:r>
    </w:p>
    <w:p>
      <w:pPr>
        <w:bidi w:val="0"/>
        <w:rPr>
          <w:rFonts w:hint="eastAsia"/>
        </w:rPr>
      </w:pPr>
      <w:r>
        <w:rPr>
          <w:rFonts w:hint="eastAsia"/>
          <w:lang w:val="en-US" w:eastAsia="zh-CN"/>
        </w:rPr>
        <w:t>4、</w:t>
      </w:r>
      <w:r>
        <w:rPr>
          <w:rFonts w:hint="eastAsia"/>
        </w:rPr>
        <w:t>现场混凝土振捣采用低噪音混凝土振动棒，振捣混凝土时，不得振动钢筋和钢模板，并做到快插慢拔。</w:t>
      </w:r>
    </w:p>
    <w:p>
      <w:pPr>
        <w:bidi w:val="0"/>
        <w:rPr>
          <w:rFonts w:hint="eastAsia"/>
        </w:rPr>
      </w:pPr>
      <w:r>
        <w:rPr>
          <w:rFonts w:hint="eastAsia"/>
          <w:lang w:val="en-US" w:eastAsia="zh-CN"/>
        </w:rPr>
        <w:t>5、</w:t>
      </w:r>
      <w:r>
        <w:rPr>
          <w:rFonts w:hint="eastAsia"/>
        </w:rPr>
        <w:t>一般情况下，在每天晚22时至次日早6时，严格控制噪声作业，因生产工艺上要求必须连续作业或者特殊需要，确需在22时至次日6时期间进行施工的，在施工前到工程所在地的区主管部门提出申请，经批准后可进行夜间施工。夜间施工时，采取措施，最大限度减少施工噪声，并公布连续施工的时间，向工程周围的居民做好解释工作。</w:t>
      </w:r>
    </w:p>
    <w:p>
      <w:pPr>
        <w:bidi w:val="0"/>
        <w:rPr>
          <w:rFonts w:hint="eastAsia"/>
        </w:rPr>
      </w:pPr>
      <w:r>
        <w:rPr>
          <w:rFonts w:hint="eastAsia"/>
          <w:lang w:val="en-US" w:eastAsia="zh-CN"/>
        </w:rPr>
        <w:t>6、</w:t>
      </w:r>
      <w:r>
        <w:rPr>
          <w:rFonts w:hint="eastAsia"/>
        </w:rPr>
        <w:t>严格控制人为噪声，夜间材料运输的车辆，进入施工现场严禁鸣笛，装卸材料时做到轻拿轻放，最大限度减少噪声扰民。</w:t>
      </w:r>
    </w:p>
    <w:p>
      <w:pPr>
        <w:bidi w:val="0"/>
        <w:rPr>
          <w:rFonts w:hint="eastAsia"/>
        </w:rPr>
      </w:pPr>
      <w:r>
        <w:rPr>
          <w:rFonts w:hint="eastAsia"/>
          <w:lang w:val="en-US" w:eastAsia="zh-CN"/>
        </w:rPr>
        <w:t>7、</w:t>
      </w:r>
      <w:r>
        <w:rPr>
          <w:rFonts w:hint="eastAsia"/>
        </w:rPr>
        <w:t>根据环保噪音标准（分贝）日夜要求的不同，合理协调安排施工分项的施工时间。</w:t>
      </w:r>
    </w:p>
    <w:p>
      <w:pPr>
        <w:bidi w:val="0"/>
        <w:rPr>
          <w:rFonts w:hint="eastAsia"/>
        </w:rPr>
      </w:pPr>
      <w:r>
        <w:rPr>
          <w:rFonts w:hint="eastAsia"/>
          <w:lang w:val="en-US" w:eastAsia="zh-CN"/>
        </w:rPr>
        <w:t>8、</w:t>
      </w:r>
      <w:r>
        <w:rPr>
          <w:rFonts w:hint="eastAsia"/>
        </w:rPr>
        <w:t>加强环保意识的宣传，采用有力措施控制人为的施工噪声，严格管理，最大限度地减少噪音。</w:t>
      </w:r>
    </w:p>
    <w:p>
      <w:pPr>
        <w:bidi w:val="0"/>
        <w:rPr>
          <w:rFonts w:hint="eastAsia"/>
        </w:rPr>
      </w:pPr>
      <w:r>
        <w:rPr>
          <w:rFonts w:hint="eastAsia"/>
          <w:lang w:val="en-US" w:eastAsia="zh-CN"/>
        </w:rPr>
        <w:t>9、</w:t>
      </w:r>
      <w:r>
        <w:rPr>
          <w:rFonts w:hint="eastAsia"/>
        </w:rPr>
        <w:t>施工现场进行噪声值监测，监测方法执行《</w:t>
      </w:r>
      <w:r>
        <w:rPr>
          <w:rFonts w:hint="eastAsia"/>
          <w:lang w:eastAsia="zh-CN"/>
        </w:rPr>
        <w:t>建筑施工场界环境噪声排放标准</w:t>
      </w:r>
      <w:r>
        <w:rPr>
          <w:rFonts w:hint="eastAsia"/>
        </w:rPr>
        <w:t>》</w:t>
      </w:r>
      <w:r>
        <w:rPr>
          <w:rFonts w:hint="eastAsia"/>
          <w:lang w:eastAsia="zh-CN"/>
        </w:rPr>
        <w:t>GB12523-2011</w:t>
      </w:r>
      <w:r>
        <w:rPr>
          <w:rFonts w:hint="eastAsia"/>
        </w:rPr>
        <w:t>噪声值不得超过国家和省市地方噪声排放标准。</w:t>
      </w:r>
    </w:p>
    <w:p>
      <w:pPr>
        <w:pStyle w:val="4"/>
        <w:bidi w:val="0"/>
        <w:rPr>
          <w:rFonts w:hint="eastAsia"/>
        </w:rPr>
      </w:pPr>
      <w:bookmarkStart w:id="583" w:name="_Toc74595077"/>
      <w:bookmarkStart w:id="584" w:name="_Toc46808371"/>
      <w:bookmarkStart w:id="585" w:name="_Toc234494226"/>
      <w:bookmarkStart w:id="586" w:name="_Toc179942577"/>
      <w:bookmarkStart w:id="587" w:name="_Toc41300695"/>
      <w:bookmarkStart w:id="588" w:name="_Toc61665634"/>
      <w:bookmarkStart w:id="589" w:name="_Toc74038046"/>
      <w:bookmarkStart w:id="590" w:name="_Toc116881040"/>
      <w:bookmarkStart w:id="591" w:name="_Toc178741897"/>
      <w:bookmarkStart w:id="592" w:name="_Toc63227450"/>
      <w:r>
        <w:rPr>
          <w:rFonts w:hint="eastAsia"/>
          <w:lang w:val="en-US" w:eastAsia="zh-CN"/>
        </w:rPr>
        <w:t>6.10.3</w:t>
      </w:r>
      <w:r>
        <w:rPr>
          <w:rFonts w:hint="eastAsia"/>
        </w:rPr>
        <w:t>防止水污染措施</w:t>
      </w:r>
      <w:bookmarkEnd w:id="583"/>
      <w:bookmarkEnd w:id="584"/>
      <w:bookmarkEnd w:id="585"/>
      <w:bookmarkEnd w:id="586"/>
      <w:bookmarkEnd w:id="587"/>
      <w:bookmarkEnd w:id="588"/>
      <w:bookmarkEnd w:id="589"/>
      <w:bookmarkEnd w:id="590"/>
      <w:bookmarkEnd w:id="591"/>
      <w:bookmarkEnd w:id="592"/>
    </w:p>
    <w:p>
      <w:pPr>
        <w:bidi w:val="0"/>
        <w:rPr>
          <w:rFonts w:hint="eastAsia"/>
        </w:rPr>
      </w:pPr>
      <w:r>
        <w:rPr>
          <w:rFonts w:hint="eastAsia"/>
          <w:lang w:val="en-US" w:eastAsia="zh-CN"/>
        </w:rPr>
        <w:t>1、</w:t>
      </w:r>
      <w:r>
        <w:rPr>
          <w:rFonts w:hint="eastAsia"/>
        </w:rPr>
        <w:t>混凝土输送泵及运输车辆清洗处设置沉淀池，废水不得直接排入市政污水管网，需经二次沉淀后排入或循环使用（可用于洒水降尘等）。</w:t>
      </w:r>
    </w:p>
    <w:p>
      <w:pPr>
        <w:bidi w:val="0"/>
        <w:rPr>
          <w:rFonts w:hint="eastAsia"/>
        </w:rPr>
      </w:pPr>
      <w:r>
        <w:rPr>
          <w:rFonts w:hint="eastAsia"/>
          <w:lang w:val="en-US" w:eastAsia="zh-CN"/>
        </w:rPr>
        <w:t>2</w:t>
      </w:r>
      <w:r>
        <w:rPr>
          <w:rFonts w:hint="eastAsia"/>
          <w:lang w:eastAsia="zh-CN"/>
        </w:rPr>
        <w:t>、</w:t>
      </w:r>
      <w:r>
        <w:rPr>
          <w:rFonts w:hint="eastAsia"/>
        </w:rPr>
        <w:t>确保雨水管网与污水管网分开使用，严禁将非雨水类的其它水排进雨水管网。</w:t>
      </w:r>
    </w:p>
    <w:p>
      <w:pPr>
        <w:bidi w:val="0"/>
        <w:rPr>
          <w:rFonts w:hint="eastAsia"/>
        </w:rPr>
      </w:pPr>
      <w:r>
        <w:rPr>
          <w:rFonts w:hint="eastAsia"/>
          <w:lang w:val="en-US" w:eastAsia="zh-CN"/>
        </w:rPr>
        <w:t>3、</w:t>
      </w:r>
      <w:r>
        <w:rPr>
          <w:rFonts w:hint="eastAsia"/>
        </w:rPr>
        <w:t>卫生间旁设化粪池和二级沉淀，并定期请环卫部门进行粪便抽排。</w:t>
      </w:r>
    </w:p>
    <w:p>
      <w:pPr>
        <w:bidi w:val="0"/>
        <w:rPr>
          <w:rFonts w:hint="eastAsia"/>
        </w:rPr>
      </w:pPr>
      <w:r>
        <w:rPr>
          <w:rFonts w:hint="eastAsia"/>
          <w:lang w:val="en-US" w:eastAsia="zh-CN"/>
        </w:rPr>
        <w:t>4、</w:t>
      </w:r>
      <w:r>
        <w:rPr>
          <w:rFonts w:hint="eastAsia"/>
        </w:rPr>
        <w:t>现场交通道路和材料堆放场地统一规划排水沟，控制污水流向，设置沉淀池，污水经沉淀后再排入污水管网，严防施工污水直接进入污水管网或流出施工区域污染环境。</w:t>
      </w:r>
    </w:p>
    <w:p>
      <w:pPr>
        <w:bidi w:val="0"/>
        <w:rPr>
          <w:rFonts w:hint="eastAsia"/>
        </w:rPr>
      </w:pPr>
      <w:r>
        <w:rPr>
          <w:rFonts w:hint="eastAsia"/>
          <w:lang w:val="en-US" w:eastAsia="zh-CN"/>
        </w:rPr>
        <w:t>5、</w:t>
      </w:r>
      <w:r>
        <w:rPr>
          <w:rFonts w:hint="eastAsia"/>
        </w:rPr>
        <w:t>严禁将有害弃物用作土方回填，以免污染地下水和环境。</w:t>
      </w:r>
    </w:p>
    <w:p>
      <w:pPr>
        <w:pStyle w:val="4"/>
        <w:bidi w:val="0"/>
        <w:rPr>
          <w:rFonts w:hint="eastAsia"/>
        </w:rPr>
      </w:pPr>
      <w:bookmarkStart w:id="593" w:name="_Toc61665635"/>
      <w:bookmarkStart w:id="594" w:name="_Toc179942578"/>
      <w:bookmarkStart w:id="595" w:name="_Toc178741898"/>
      <w:bookmarkStart w:id="596" w:name="_Toc234494227"/>
      <w:bookmarkStart w:id="597" w:name="_Toc116881041"/>
      <w:bookmarkStart w:id="598" w:name="_Toc74038047"/>
      <w:bookmarkStart w:id="599" w:name="_Toc63227451"/>
      <w:bookmarkStart w:id="600" w:name="_Toc74595078"/>
      <w:bookmarkStart w:id="601" w:name="_Toc46808372"/>
      <w:bookmarkStart w:id="602" w:name="_Toc41300697"/>
      <w:r>
        <w:rPr>
          <w:rFonts w:hint="eastAsia"/>
          <w:lang w:val="en-US" w:eastAsia="zh-CN"/>
        </w:rPr>
        <w:t>6.10.</w:t>
      </w:r>
      <w:r>
        <w:rPr>
          <w:rFonts w:hint="eastAsia"/>
        </w:rPr>
        <w:t>4限制光污染措施</w:t>
      </w:r>
      <w:bookmarkEnd w:id="593"/>
      <w:bookmarkEnd w:id="594"/>
      <w:bookmarkEnd w:id="595"/>
      <w:bookmarkEnd w:id="596"/>
      <w:bookmarkEnd w:id="597"/>
      <w:bookmarkEnd w:id="598"/>
      <w:bookmarkEnd w:id="599"/>
      <w:bookmarkEnd w:id="600"/>
      <w:bookmarkEnd w:id="601"/>
      <w:bookmarkEnd w:id="602"/>
    </w:p>
    <w:p>
      <w:pPr>
        <w:bidi w:val="0"/>
        <w:rPr>
          <w:rFonts w:hint="eastAsia"/>
        </w:rPr>
      </w:pPr>
      <w:bookmarkStart w:id="603" w:name="_Toc206318779"/>
      <w:bookmarkStart w:id="604" w:name="_Toc207081918"/>
      <w:bookmarkStart w:id="605" w:name="_Toc206994235"/>
      <w:bookmarkStart w:id="606" w:name="_Toc207013113"/>
      <w:r>
        <w:rPr>
          <w:rFonts w:hint="eastAsia"/>
          <w:lang w:val="en-US" w:eastAsia="zh-CN"/>
        </w:rPr>
        <w:t>1、</w:t>
      </w:r>
      <w:r>
        <w:rPr>
          <w:rFonts w:hint="eastAsia"/>
        </w:rPr>
        <w:t>探照灯尽量选择既能满足照明要求又不刺眼的新型灯具；</w:t>
      </w:r>
      <w:bookmarkEnd w:id="603"/>
      <w:bookmarkEnd w:id="604"/>
      <w:bookmarkEnd w:id="605"/>
      <w:bookmarkEnd w:id="606"/>
    </w:p>
    <w:p>
      <w:pPr>
        <w:bidi w:val="0"/>
        <w:rPr>
          <w:rFonts w:hint="eastAsia"/>
        </w:rPr>
      </w:pPr>
      <w:r>
        <w:rPr>
          <w:rFonts w:hint="eastAsia"/>
          <w:lang w:val="en-US" w:eastAsia="zh-CN"/>
        </w:rPr>
        <w:t>2、</w:t>
      </w:r>
      <w:r>
        <w:rPr>
          <w:rFonts w:hint="eastAsia"/>
        </w:rPr>
        <w:t>只照射施工区而不影响周围。</w:t>
      </w:r>
    </w:p>
    <w:p>
      <w:pPr>
        <w:pStyle w:val="4"/>
        <w:bidi w:val="0"/>
        <w:rPr>
          <w:rFonts w:hint="eastAsia"/>
        </w:rPr>
      </w:pPr>
      <w:bookmarkStart w:id="607" w:name="_Toc63227452"/>
      <w:bookmarkStart w:id="608" w:name="_Toc234494228"/>
      <w:bookmarkStart w:id="609" w:name="_Toc74038048"/>
      <w:bookmarkStart w:id="610" w:name="_Toc74595079"/>
      <w:bookmarkStart w:id="611" w:name="_Toc179942579"/>
      <w:bookmarkStart w:id="612" w:name="_Toc46808373"/>
      <w:bookmarkStart w:id="613" w:name="_Toc61665636"/>
      <w:bookmarkStart w:id="614" w:name="_Toc178741899"/>
      <w:bookmarkStart w:id="615" w:name="_Toc116881042"/>
      <w:r>
        <w:rPr>
          <w:rFonts w:hint="eastAsia"/>
          <w:lang w:val="en-US" w:eastAsia="zh-CN"/>
        </w:rPr>
        <w:t>6.10.5</w:t>
      </w:r>
      <w:r>
        <w:rPr>
          <w:rFonts w:hint="eastAsia"/>
        </w:rPr>
        <w:t>废弃物管理</w:t>
      </w:r>
      <w:bookmarkEnd w:id="607"/>
      <w:bookmarkEnd w:id="608"/>
      <w:bookmarkEnd w:id="609"/>
      <w:bookmarkEnd w:id="610"/>
      <w:bookmarkEnd w:id="611"/>
      <w:bookmarkEnd w:id="612"/>
      <w:bookmarkEnd w:id="613"/>
      <w:bookmarkEnd w:id="614"/>
      <w:bookmarkEnd w:id="615"/>
    </w:p>
    <w:p>
      <w:pPr>
        <w:bidi w:val="0"/>
        <w:rPr>
          <w:rFonts w:hint="eastAsia"/>
        </w:rPr>
      </w:pPr>
      <w:bookmarkStart w:id="616" w:name="_Toc207081919"/>
      <w:bookmarkStart w:id="617" w:name="_Toc206318780"/>
      <w:bookmarkStart w:id="618" w:name="_Toc206994236"/>
      <w:bookmarkStart w:id="619" w:name="_Toc207013114"/>
      <w:r>
        <w:rPr>
          <w:rFonts w:hint="eastAsia"/>
        </w:rPr>
        <w:t>1</w:t>
      </w:r>
      <w:r>
        <w:rPr>
          <w:rFonts w:hint="eastAsia"/>
          <w:lang w:eastAsia="zh-CN"/>
        </w:rPr>
        <w:t>、</w:t>
      </w:r>
      <w:r>
        <w:rPr>
          <w:rFonts w:hint="eastAsia"/>
        </w:rPr>
        <w:t>废弃物的存放</w:t>
      </w:r>
      <w:bookmarkEnd w:id="616"/>
      <w:bookmarkEnd w:id="617"/>
      <w:bookmarkEnd w:id="618"/>
      <w:bookmarkEnd w:id="619"/>
    </w:p>
    <w:p>
      <w:pPr>
        <w:bidi w:val="0"/>
        <w:rPr>
          <w:rFonts w:hint="eastAsia"/>
        </w:rPr>
      </w:pPr>
      <w:r>
        <w:rPr>
          <w:rFonts w:hint="eastAsia"/>
        </w:rPr>
        <w:t>项目部对施工废弃物指定专人管理，进行分检、分类存放。有毒有害废弃物全封闭存放，防止再次污染。无毒无害废弃物，设指定地点露天存放。不可回收的无毒无害废弃物设置固定围档。</w:t>
      </w:r>
    </w:p>
    <w:p>
      <w:pPr>
        <w:bidi w:val="0"/>
        <w:rPr>
          <w:rFonts w:hint="eastAsia"/>
        </w:rPr>
      </w:pPr>
      <w:bookmarkStart w:id="620" w:name="_Toc207013115"/>
      <w:bookmarkStart w:id="621" w:name="_Toc206318781"/>
      <w:bookmarkStart w:id="622" w:name="_Toc206994237"/>
      <w:bookmarkStart w:id="623" w:name="_Toc207081920"/>
      <w:r>
        <w:rPr>
          <w:rFonts w:hint="eastAsia"/>
        </w:rPr>
        <w:t>2</w:t>
      </w:r>
      <w:r>
        <w:rPr>
          <w:rFonts w:hint="eastAsia"/>
          <w:lang w:eastAsia="zh-CN"/>
        </w:rPr>
        <w:t>、</w:t>
      </w:r>
      <w:r>
        <w:rPr>
          <w:rFonts w:hint="eastAsia"/>
        </w:rPr>
        <w:t>废弃物的运输</w:t>
      </w:r>
      <w:bookmarkEnd w:id="620"/>
      <w:bookmarkEnd w:id="621"/>
      <w:bookmarkEnd w:id="622"/>
      <w:bookmarkEnd w:id="623"/>
    </w:p>
    <w:p>
      <w:pPr>
        <w:bidi w:val="0"/>
        <w:rPr>
          <w:rFonts w:hint="eastAsia"/>
        </w:rPr>
      </w:pPr>
      <w:r>
        <w:rPr>
          <w:rFonts w:hint="eastAsia"/>
        </w:rPr>
        <w:t>废弃物外运由有准运证、合法的运输单位进行，在运出现场前覆盖严实，确保不散撒、不混放，送到政府批准的单位或场所进行处理、消纳</w:t>
      </w:r>
      <w:r>
        <w:rPr>
          <w:rFonts w:hint="eastAsia"/>
          <w:lang w:eastAsia="zh-CN"/>
        </w:rPr>
        <w:t>。</w:t>
      </w:r>
    </w:p>
    <w:p>
      <w:pPr>
        <w:pStyle w:val="3"/>
        <w:bidi w:val="0"/>
        <w:rPr>
          <w:rFonts w:hint="eastAsia"/>
        </w:rPr>
      </w:pPr>
      <w:bookmarkStart w:id="624" w:name="_Toc6197"/>
      <w:bookmarkStart w:id="625" w:name="_Toc1259"/>
      <w:bookmarkStart w:id="626" w:name="_Toc7855186"/>
      <w:r>
        <w:rPr>
          <w:rFonts w:hint="eastAsia"/>
          <w:lang w:val="en-US" w:eastAsia="zh-CN"/>
        </w:rPr>
        <w:t>6</w:t>
      </w:r>
      <w:r>
        <w:rPr>
          <w:rFonts w:hint="eastAsia"/>
        </w:rPr>
        <w:t>.</w:t>
      </w:r>
      <w:r>
        <w:rPr>
          <w:rFonts w:hint="eastAsia"/>
          <w:lang w:val="en-US" w:eastAsia="zh-CN"/>
        </w:rPr>
        <w:t>11</w:t>
      </w:r>
      <w:r>
        <w:rPr>
          <w:rFonts w:hint="eastAsia"/>
        </w:rPr>
        <w:t>垃圾清运措施</w:t>
      </w:r>
      <w:bookmarkEnd w:id="624"/>
      <w:bookmarkEnd w:id="625"/>
      <w:bookmarkEnd w:id="626"/>
    </w:p>
    <w:p>
      <w:pPr>
        <w:bidi w:val="0"/>
        <w:rPr>
          <w:rFonts w:hint="eastAsia"/>
          <w:lang w:eastAsia="zh-CN"/>
        </w:rPr>
      </w:pPr>
      <w:r>
        <w:rPr>
          <w:rFonts w:hint="eastAsia"/>
        </w:rPr>
        <w:t>为防止道路遗（撒）洒、砂石、渣土乱倒（卸）及建筑工地扬尘，垃圾、渣土清运采取如下措施</w:t>
      </w:r>
      <w:r>
        <w:rPr>
          <w:rFonts w:hint="eastAsia"/>
          <w:lang w:eastAsia="zh-CN"/>
        </w:rPr>
        <w:t>：</w:t>
      </w:r>
    </w:p>
    <w:p>
      <w:pPr>
        <w:bidi w:val="0"/>
        <w:rPr>
          <w:rFonts w:hint="eastAsia"/>
        </w:rPr>
      </w:pPr>
      <w:r>
        <w:rPr>
          <w:rFonts w:hint="eastAsia"/>
          <w:lang w:val="en-US" w:eastAsia="zh-CN"/>
        </w:rPr>
        <w:t>6.11.1</w:t>
      </w:r>
      <w:r>
        <w:rPr>
          <w:rFonts w:hint="eastAsia"/>
        </w:rPr>
        <w:t>实行准运证制度。即</w:t>
      </w:r>
      <w:r>
        <w:rPr>
          <w:rFonts w:hint="eastAsia"/>
          <w:lang w:eastAsia="zh-CN"/>
        </w:rPr>
        <w:t>：</w:t>
      </w:r>
      <w:r>
        <w:rPr>
          <w:rFonts w:hint="eastAsia"/>
        </w:rPr>
        <w:t>凡从事垃圾、砂石、渣土运输的车辆安装使用全密闭运输装置，按秦皇岛市市政管理委员会的要求办理准运证。</w:t>
      </w:r>
    </w:p>
    <w:p>
      <w:pPr>
        <w:bidi w:val="0"/>
        <w:rPr>
          <w:rFonts w:hint="eastAsia"/>
        </w:rPr>
      </w:pPr>
      <w:r>
        <w:rPr>
          <w:rFonts w:hint="eastAsia"/>
          <w:lang w:val="en-US" w:eastAsia="zh-CN"/>
        </w:rPr>
        <w:t>6.11.2</w:t>
      </w:r>
      <w:r>
        <w:rPr>
          <w:rFonts w:hint="eastAsia"/>
        </w:rPr>
        <w:t>垃圾、砂石、渣土消纳办理消纳证。</w:t>
      </w:r>
    </w:p>
    <w:p>
      <w:pPr>
        <w:bidi w:val="0"/>
        <w:rPr>
          <w:rFonts w:hint="eastAsia"/>
        </w:rPr>
      </w:pPr>
      <w:r>
        <w:rPr>
          <w:rFonts w:hint="eastAsia"/>
          <w:lang w:val="en-US" w:eastAsia="zh-CN"/>
        </w:rPr>
        <w:t>6.11.3</w:t>
      </w:r>
      <w:r>
        <w:rPr>
          <w:rFonts w:hint="eastAsia"/>
        </w:rPr>
        <w:t>施工现场设置密闭式垃圾通道及垃圾站。</w:t>
      </w:r>
    </w:p>
    <w:p>
      <w:pPr>
        <w:bidi w:val="0"/>
        <w:rPr>
          <w:rFonts w:hint="eastAsia"/>
        </w:rPr>
      </w:pPr>
      <w:r>
        <w:rPr>
          <w:rFonts w:hint="eastAsia"/>
          <w:lang w:val="en-US" w:eastAsia="zh-CN"/>
        </w:rPr>
        <w:t>6.11.4</w:t>
      </w:r>
      <w:r>
        <w:rPr>
          <w:rFonts w:hint="eastAsia"/>
        </w:rPr>
        <w:t>建筑物内的垃圾搭设密闭式专用垃圾道，严禁随意抛撒。</w:t>
      </w:r>
    </w:p>
    <w:p>
      <w:pPr>
        <w:bidi w:val="0"/>
        <w:rPr>
          <w:rFonts w:hint="eastAsia"/>
        </w:rPr>
      </w:pPr>
      <w:r>
        <w:rPr>
          <w:rFonts w:hint="eastAsia"/>
          <w:lang w:val="en-US" w:eastAsia="zh-CN"/>
        </w:rPr>
        <w:t>6.11.5</w:t>
      </w:r>
      <w:r>
        <w:rPr>
          <w:rFonts w:hint="eastAsia"/>
        </w:rPr>
        <w:t>所有垃圾在当天清除出现场，运送到政府指定的垃圾消纳场。</w:t>
      </w:r>
    </w:p>
    <w:p>
      <w:pPr>
        <w:bidi w:val="0"/>
        <w:rPr>
          <w:rFonts w:hint="eastAsia"/>
        </w:rPr>
      </w:pPr>
      <w:r>
        <w:rPr>
          <w:rFonts w:hint="eastAsia"/>
          <w:lang w:val="en-US" w:eastAsia="zh-CN"/>
        </w:rPr>
        <w:t>6.11.6</w:t>
      </w:r>
      <w:r>
        <w:rPr>
          <w:rFonts w:hint="eastAsia"/>
        </w:rPr>
        <w:t>车辆运输砂石、土方、渣土和垃圾，按照秦皇岛市政府的有关规定，采取有效措施防止车辆运输泄露遗撒。</w:t>
      </w:r>
    </w:p>
    <w:p>
      <w:pPr>
        <w:pStyle w:val="3"/>
        <w:bidi w:val="0"/>
        <w:rPr>
          <w:rFonts w:hint="eastAsia"/>
        </w:rPr>
      </w:pPr>
      <w:bookmarkStart w:id="627" w:name="_Toc7855187"/>
      <w:bookmarkStart w:id="628" w:name="_Toc16668"/>
      <w:bookmarkStart w:id="629" w:name="_Toc31555"/>
      <w:r>
        <w:rPr>
          <w:rFonts w:hint="eastAsia"/>
          <w:lang w:val="en-US" w:eastAsia="zh-CN"/>
        </w:rPr>
        <w:t>6.12</w:t>
      </w:r>
      <w:r>
        <w:rPr>
          <w:rFonts w:hint="eastAsia"/>
        </w:rPr>
        <w:t>外部关系协调、防止施工扰民及民扰措施</w:t>
      </w:r>
      <w:bookmarkEnd w:id="627"/>
      <w:bookmarkEnd w:id="628"/>
      <w:bookmarkEnd w:id="629"/>
    </w:p>
    <w:p>
      <w:pPr>
        <w:pStyle w:val="4"/>
        <w:bidi w:val="0"/>
        <w:rPr>
          <w:rFonts w:hint="eastAsia"/>
        </w:rPr>
      </w:pPr>
      <w:bookmarkStart w:id="630" w:name="_Toc116881047"/>
      <w:bookmarkStart w:id="631" w:name="_Toc61665641"/>
      <w:bookmarkStart w:id="632" w:name="_Toc179942584"/>
      <w:bookmarkStart w:id="633" w:name="_Toc178741904"/>
      <w:bookmarkStart w:id="634" w:name="_Toc63227457"/>
      <w:bookmarkStart w:id="635" w:name="_Toc46808379"/>
      <w:bookmarkStart w:id="636" w:name="_Toc234494233"/>
      <w:r>
        <w:rPr>
          <w:rFonts w:hint="eastAsia"/>
          <w:lang w:val="en-US" w:eastAsia="zh-CN"/>
        </w:rPr>
        <w:t>6.12.1</w:t>
      </w:r>
      <w:r>
        <w:rPr>
          <w:rFonts w:hint="eastAsia"/>
        </w:rPr>
        <w:t>外部关系的协调</w:t>
      </w:r>
      <w:bookmarkEnd w:id="630"/>
      <w:bookmarkEnd w:id="631"/>
      <w:bookmarkEnd w:id="632"/>
      <w:bookmarkEnd w:id="633"/>
      <w:bookmarkEnd w:id="634"/>
      <w:bookmarkEnd w:id="635"/>
      <w:bookmarkEnd w:id="636"/>
    </w:p>
    <w:p>
      <w:pPr>
        <w:bidi w:val="0"/>
        <w:rPr>
          <w:rFonts w:hint="eastAsia"/>
        </w:rPr>
      </w:pPr>
      <w:r>
        <w:rPr>
          <w:rFonts w:hint="eastAsia"/>
        </w:rPr>
        <w:t>在施工队伍进场前，主动与建设工程所在地的建设行政主管部门取得联系，在建设行政主管部门的协助下取得交通、环保部门和街道办事处、派出所等单位的支持，做好工程周围群众的工作，共同维护正常的秩序，共同开展创建文明工地活动。</w:t>
      </w:r>
    </w:p>
    <w:p>
      <w:pPr>
        <w:pStyle w:val="4"/>
        <w:bidi w:val="0"/>
        <w:rPr>
          <w:rFonts w:hint="eastAsia"/>
        </w:rPr>
      </w:pPr>
      <w:bookmarkStart w:id="637" w:name="_Toc116881048"/>
      <w:bookmarkStart w:id="638" w:name="_Toc179942585"/>
      <w:bookmarkStart w:id="639" w:name="_Toc46808380"/>
      <w:bookmarkStart w:id="640" w:name="_Toc234494234"/>
      <w:bookmarkStart w:id="641" w:name="_Toc63227458"/>
      <w:bookmarkStart w:id="642" w:name="_Toc178741905"/>
      <w:bookmarkStart w:id="643" w:name="_Toc61665642"/>
      <w:r>
        <w:rPr>
          <w:rFonts w:hint="eastAsia"/>
          <w:lang w:val="en-US" w:eastAsia="zh-CN"/>
        </w:rPr>
        <w:t>6.12.2</w:t>
      </w:r>
      <w:r>
        <w:rPr>
          <w:rFonts w:hint="eastAsia"/>
        </w:rPr>
        <w:t>防止施工扰民的处理措施</w:t>
      </w:r>
      <w:bookmarkEnd w:id="637"/>
      <w:bookmarkEnd w:id="638"/>
      <w:bookmarkEnd w:id="639"/>
      <w:bookmarkEnd w:id="640"/>
      <w:bookmarkEnd w:id="641"/>
      <w:bookmarkEnd w:id="642"/>
      <w:bookmarkEnd w:id="643"/>
    </w:p>
    <w:p>
      <w:pPr>
        <w:bidi w:val="0"/>
        <w:rPr>
          <w:rFonts w:hint="eastAsia"/>
        </w:rPr>
      </w:pPr>
      <w:r>
        <w:rPr>
          <w:rFonts w:hint="eastAsia"/>
          <w:lang w:val="en-US" w:eastAsia="zh-CN"/>
        </w:rPr>
        <w:t>1、</w:t>
      </w:r>
      <w:r>
        <w:rPr>
          <w:rFonts w:hint="eastAsia"/>
        </w:rPr>
        <w:t>项目部设置群众接待室，负责扰民和民扰协调处理工作，负责接待和解决周边群众的投诉并于3日之内给予答复。接待室设专人值班，负责随时接待来访居民，认真听取有关方面对本公司的意见和建议，并督促改正，满足有关部门的要求，保证工程顺利进行。</w:t>
      </w:r>
    </w:p>
    <w:p>
      <w:pPr>
        <w:bidi w:val="0"/>
        <w:rPr>
          <w:rFonts w:hint="eastAsia"/>
        </w:rPr>
      </w:pPr>
      <w:r>
        <w:rPr>
          <w:rFonts w:hint="eastAsia"/>
          <w:lang w:val="en-US" w:eastAsia="zh-CN"/>
        </w:rPr>
        <w:t>2、</w:t>
      </w:r>
      <w:r>
        <w:rPr>
          <w:rFonts w:hint="eastAsia"/>
        </w:rPr>
        <w:t>为实现工程施工对周围环境的影响最小化，项目经理部配置粉尘、噪声等测试机具，对场界噪声、现场扬尘等进行监测，并委托环保部门定期对包括污水排放在内的各项环保指标进行测试，项目经理部对环保超标的项目及时采取有效措施进行处理。</w:t>
      </w:r>
    </w:p>
    <w:p>
      <w:pPr>
        <w:bidi w:val="0"/>
        <w:rPr>
          <w:rFonts w:hint="eastAsia"/>
        </w:rPr>
      </w:pPr>
      <w:r>
        <w:rPr>
          <w:rFonts w:hint="eastAsia"/>
          <w:lang w:val="en-US" w:eastAsia="zh-CN"/>
        </w:rPr>
        <w:t>3、</w:t>
      </w:r>
      <w:r>
        <w:rPr>
          <w:rFonts w:hint="eastAsia"/>
        </w:rPr>
        <w:t>项目部认真教育施工人员严格遵守市民文明公约以及对建筑施工企业的各项规定，维护市民的利益，与当地群众建立起相互理解信任，相互支持配合的良好关系，尽力减少工程施工给当地群众带来的不便；使当地群众积极支持工程建设，共同维护正常秩序。</w:t>
      </w:r>
    </w:p>
    <w:p>
      <w:pPr>
        <w:bidi w:val="0"/>
        <w:rPr>
          <w:rFonts w:hint="eastAsia"/>
        </w:rPr>
      </w:pPr>
      <w:r>
        <w:rPr>
          <w:rFonts w:hint="eastAsia"/>
          <w:lang w:val="en-US" w:eastAsia="zh-CN"/>
        </w:rPr>
        <w:t>4、</w:t>
      </w:r>
      <w:r>
        <w:rPr>
          <w:rFonts w:hint="eastAsia"/>
        </w:rPr>
        <w:t>应对施工现场周围的居民和公众进行安抚，以避免正常情况下产生的不可避免的施工噪音、震动、光线等扰民因素导致的民扰对工程进展造成的影响。</w:t>
      </w:r>
    </w:p>
    <w:p>
      <w:pPr>
        <w:pStyle w:val="4"/>
        <w:bidi w:val="0"/>
        <w:rPr>
          <w:rFonts w:hint="eastAsia"/>
        </w:rPr>
      </w:pPr>
      <w:bookmarkStart w:id="644" w:name="_Toc46808381"/>
      <w:bookmarkStart w:id="645" w:name="_Toc179942586"/>
      <w:bookmarkStart w:id="646" w:name="_Toc61665643"/>
      <w:bookmarkStart w:id="647" w:name="_Toc116881049"/>
      <w:bookmarkStart w:id="648" w:name="_Toc63227459"/>
      <w:bookmarkStart w:id="649" w:name="_Toc234494235"/>
      <w:bookmarkStart w:id="650" w:name="_Toc178741906"/>
      <w:r>
        <w:rPr>
          <w:rFonts w:hint="eastAsia"/>
          <w:lang w:val="en-US" w:eastAsia="zh-CN"/>
        </w:rPr>
        <w:t>6.12.</w:t>
      </w:r>
      <w:r>
        <w:rPr>
          <w:rFonts w:hint="eastAsia"/>
        </w:rPr>
        <w:t>3防止民扰的处理措施</w:t>
      </w:r>
      <w:bookmarkEnd w:id="644"/>
      <w:bookmarkEnd w:id="645"/>
      <w:bookmarkEnd w:id="646"/>
      <w:bookmarkEnd w:id="647"/>
      <w:bookmarkEnd w:id="648"/>
      <w:bookmarkEnd w:id="649"/>
      <w:bookmarkEnd w:id="650"/>
    </w:p>
    <w:p>
      <w:pPr>
        <w:bidi w:val="0"/>
        <w:rPr>
          <w:rFonts w:hint="eastAsia"/>
        </w:rPr>
      </w:pPr>
      <w:r>
        <w:rPr>
          <w:rFonts w:hint="eastAsia"/>
          <w:lang w:val="en-US" w:eastAsia="zh-CN"/>
        </w:rPr>
        <w:t>1、</w:t>
      </w:r>
      <w:r>
        <w:rPr>
          <w:rFonts w:hint="eastAsia"/>
        </w:rPr>
        <w:t>现场建立保卫制及严格的出入制度，加强对外来单位和个人的管理，不得任何单位和个人妨碍施工正常进行。车辆出入有出入审批制度，人员进出现场持出入证。</w:t>
      </w:r>
    </w:p>
    <w:p>
      <w:pPr>
        <w:bidi w:val="0"/>
        <w:rPr>
          <w:rFonts w:hint="eastAsia"/>
        </w:rPr>
      </w:pPr>
      <w:r>
        <w:rPr>
          <w:rFonts w:hint="eastAsia"/>
          <w:lang w:val="en-US" w:eastAsia="zh-CN"/>
        </w:rPr>
        <w:t>2、</w:t>
      </w:r>
      <w:r>
        <w:rPr>
          <w:rFonts w:hint="eastAsia"/>
        </w:rPr>
        <w:t>不允许任何单位在交通道路上设置障碍，不允许任何单位和个人以任何理由擅自进入施工现场。严禁各类人员向施工现场投掷各种物品或者殴打施工人员、破坏生产设备及其它公物。</w:t>
      </w:r>
    </w:p>
    <w:p>
      <w:pPr>
        <w:bidi w:val="0"/>
        <w:rPr>
          <w:rFonts w:hint="eastAsia"/>
          <w:lang w:val="en-US" w:eastAsia="zh-CN"/>
        </w:rPr>
      </w:pPr>
      <w:r>
        <w:rPr>
          <w:rFonts w:hint="eastAsia"/>
          <w:lang w:val="en-US" w:eastAsia="zh-CN"/>
        </w:rPr>
        <w:t>3、</w:t>
      </w:r>
      <w:r>
        <w:rPr>
          <w:rFonts w:hint="eastAsia"/>
        </w:rPr>
        <w:t>对各种扰乱正常施工秩序、在交通道路上设置障碍、阻止施工车辆正常进出、组织煽动居民扰乱正常施工秩序的主要责任人及以各种理由擅自进入施工现场的外来人员，报当地公安机关处理；给施工造成经济损失的，依法请求赔偿。</w:t>
      </w:r>
      <w:bookmarkEnd w:id="168"/>
      <w:bookmarkEnd w:id="169"/>
    </w:p>
    <w:p>
      <w:pPr>
        <w:pStyle w:val="2"/>
        <w:bidi w:val="0"/>
        <w:rPr>
          <w:rFonts w:hint="eastAsia"/>
          <w:lang w:eastAsia="zh-CN"/>
        </w:rPr>
      </w:pPr>
      <w:r>
        <w:rPr>
          <w:rFonts w:hint="eastAsia"/>
          <w:lang w:val="en-US" w:eastAsia="zh-CN"/>
        </w:rPr>
        <w:t>第七章：施工进度及</w:t>
      </w:r>
      <w:r>
        <w:rPr>
          <w:rFonts w:hint="eastAsia"/>
          <w:lang w:eastAsia="zh-CN"/>
        </w:rPr>
        <w:t>施工进度计划保证措施</w:t>
      </w:r>
    </w:p>
    <w:p>
      <w:pPr>
        <w:pStyle w:val="3"/>
        <w:bidi w:val="0"/>
        <w:rPr>
          <w:rFonts w:hint="eastAsia"/>
        </w:rPr>
      </w:pPr>
      <w:bookmarkStart w:id="651" w:name="_Toc162525504"/>
      <w:bookmarkStart w:id="652" w:name="_Toc162525063"/>
      <w:bookmarkStart w:id="653" w:name="_Toc500493969"/>
      <w:bookmarkStart w:id="654" w:name="_Toc31963"/>
      <w:bookmarkStart w:id="655" w:name="_Toc428248722"/>
      <w:bookmarkStart w:id="656" w:name="_Toc500497264"/>
      <w:bookmarkStart w:id="657" w:name="_Toc28725"/>
      <w:bookmarkStart w:id="658" w:name="_Toc9363"/>
      <w:bookmarkStart w:id="659" w:name="_Toc20579"/>
      <w:bookmarkStart w:id="660" w:name="_Toc10249"/>
      <w:bookmarkStart w:id="661" w:name="_Toc27223"/>
      <w:r>
        <w:rPr>
          <w:rFonts w:hint="eastAsia"/>
          <w:lang w:val="en-US" w:eastAsia="zh-CN"/>
        </w:rPr>
        <w:t>7</w:t>
      </w:r>
      <w:r>
        <w:rPr>
          <w:rFonts w:hint="eastAsia"/>
        </w:rPr>
        <w:t>.1施工</w:t>
      </w:r>
      <w:bookmarkEnd w:id="651"/>
      <w:bookmarkEnd w:id="652"/>
      <w:r>
        <w:rPr>
          <w:rFonts w:hint="eastAsia"/>
        </w:rPr>
        <w:t>进度计划</w:t>
      </w:r>
      <w:bookmarkEnd w:id="653"/>
      <w:bookmarkEnd w:id="654"/>
      <w:bookmarkEnd w:id="655"/>
      <w:bookmarkEnd w:id="656"/>
      <w:bookmarkEnd w:id="657"/>
      <w:bookmarkEnd w:id="658"/>
      <w:bookmarkEnd w:id="659"/>
      <w:bookmarkEnd w:id="660"/>
      <w:bookmarkEnd w:id="661"/>
    </w:p>
    <w:p>
      <w:pPr>
        <w:bidi w:val="0"/>
        <w:rPr>
          <w:rFonts w:hint="eastAsia"/>
          <w:lang w:val="en-US" w:eastAsia="zh-CN"/>
        </w:rPr>
      </w:pPr>
      <w:bookmarkStart w:id="662" w:name="_Toc428248724"/>
      <w:r>
        <w:rPr>
          <w:rFonts w:hint="eastAsia"/>
        </w:rPr>
        <w:t>我公司根据本工程的建筑、结构特点及工程量，结合施工经验。若工期因我方原因未按时完成，每拖延一天按合同要求罚款，我公司遵循“在满足技术要求的前提下，保证施工面不间歇”的原则，同时施工面按极限容纳原则投入劳动力，充分考虑夜间施工，保持在规定的时间内完成工程所有工作量。</w:t>
      </w:r>
      <w:bookmarkEnd w:id="662"/>
      <w:bookmarkStart w:id="663" w:name="_Toc162525505"/>
      <w:bookmarkStart w:id="664" w:name="_Toc162525064"/>
    </w:p>
    <w:p>
      <w:pPr>
        <w:pStyle w:val="3"/>
        <w:bidi w:val="0"/>
        <w:rPr>
          <w:rFonts w:hint="eastAsia"/>
        </w:rPr>
      </w:pPr>
      <w:bookmarkStart w:id="665" w:name="_Toc18848"/>
      <w:bookmarkStart w:id="666" w:name="_Toc24973"/>
      <w:bookmarkStart w:id="667" w:name="_Toc25144"/>
      <w:bookmarkStart w:id="668" w:name="_Toc10451"/>
      <w:bookmarkStart w:id="669" w:name="_Toc18525"/>
      <w:bookmarkStart w:id="670" w:name="_Toc500497265"/>
      <w:bookmarkStart w:id="671" w:name="_Toc18584"/>
      <w:bookmarkStart w:id="672" w:name="_Toc500493970"/>
      <w:bookmarkStart w:id="673" w:name="_Toc428248725"/>
      <w:r>
        <w:rPr>
          <w:rFonts w:hint="eastAsia"/>
          <w:lang w:val="en-US" w:eastAsia="zh-CN"/>
        </w:rPr>
        <w:t>7</w:t>
      </w:r>
      <w:r>
        <w:rPr>
          <w:rFonts w:hint="eastAsia"/>
        </w:rPr>
        <w:t>.2工期保证措施</w:t>
      </w:r>
      <w:bookmarkEnd w:id="665"/>
      <w:bookmarkEnd w:id="666"/>
      <w:bookmarkEnd w:id="667"/>
      <w:bookmarkEnd w:id="668"/>
      <w:bookmarkEnd w:id="669"/>
      <w:bookmarkEnd w:id="670"/>
      <w:bookmarkEnd w:id="671"/>
      <w:bookmarkEnd w:id="672"/>
      <w:bookmarkEnd w:id="673"/>
    </w:p>
    <w:p>
      <w:pPr>
        <w:pStyle w:val="4"/>
        <w:bidi w:val="0"/>
        <w:rPr>
          <w:rFonts w:hint="eastAsia"/>
        </w:rPr>
      </w:pPr>
      <w:bookmarkStart w:id="674" w:name="_Toc428248726"/>
      <w:r>
        <w:rPr>
          <w:rFonts w:hint="eastAsia"/>
          <w:lang w:val="en-US" w:eastAsia="zh-CN"/>
        </w:rPr>
        <w:t>7</w:t>
      </w:r>
      <w:r>
        <w:rPr>
          <w:rFonts w:hint="eastAsia"/>
        </w:rPr>
        <w:t>.2.1成立工期保证管理体系</w:t>
      </w:r>
      <w:bookmarkEnd w:id="663"/>
      <w:bookmarkEnd w:id="664"/>
      <w:bookmarkEnd w:id="674"/>
    </w:p>
    <w:p>
      <w:pPr>
        <w:bidi w:val="0"/>
        <w:rPr>
          <w:rFonts w:hint="eastAsia"/>
          <w:lang w:eastAsia="zh-CN"/>
        </w:rPr>
      </w:pPr>
      <w:r>
        <w:rPr>
          <w:rFonts w:hint="eastAsia"/>
        </w:rPr>
        <w:t>由于该工程期紧，为实现此目标，成立工期保证体系，工长任组长，各班组长任组员，工长每天检查一次，当天完成情况，若当天没完成的，采取措施加班加人完成，以确保工期按计划完成。</w:t>
      </w:r>
      <w:bookmarkStart w:id="675" w:name="_Toc162525506"/>
      <w:bookmarkStart w:id="676" w:name="_Toc162525065"/>
    </w:p>
    <w:p>
      <w:pPr>
        <w:pStyle w:val="4"/>
        <w:bidi w:val="0"/>
        <w:rPr>
          <w:rFonts w:hint="eastAsia"/>
        </w:rPr>
      </w:pPr>
      <w:r>
        <w:rPr>
          <w:rFonts w:hint="eastAsia"/>
          <w:lang w:val="en-US" w:eastAsia="zh-CN"/>
        </w:rPr>
        <w:t>7</w:t>
      </w:r>
      <w:r>
        <w:rPr>
          <w:rFonts w:hint="eastAsia"/>
        </w:rPr>
        <w:t>.2.2具体采取的保证措施</w:t>
      </w:r>
      <w:bookmarkEnd w:id="675"/>
      <w:bookmarkEnd w:id="676"/>
    </w:p>
    <w:p>
      <w:pPr>
        <w:bidi w:val="0"/>
        <w:rPr>
          <w:rFonts w:hint="eastAsia"/>
        </w:rPr>
      </w:pPr>
      <w:r>
        <w:rPr>
          <w:rFonts w:hint="eastAsia"/>
          <w:lang w:val="en-US" w:eastAsia="zh-CN"/>
        </w:rPr>
        <w:t>1、</w:t>
      </w:r>
      <w:r>
        <w:rPr>
          <w:rFonts w:hint="eastAsia"/>
        </w:rPr>
        <w:t>根据本工程的特点，我公司将派优秀的项目领导班子，调入素质高专业班组，配备好的施工工具和机械设备，制定可靠的施工方案，指导施工，加强管理，合理安排施工工序，使各工序成流水作业状态，土建和安装密切配合，尽可能给对方提供方便条件，使工程顺利进行。</w:t>
      </w:r>
    </w:p>
    <w:p>
      <w:pPr>
        <w:bidi w:val="0"/>
        <w:rPr>
          <w:rFonts w:hint="eastAsia"/>
        </w:rPr>
      </w:pPr>
      <w:r>
        <w:rPr>
          <w:rFonts w:hint="eastAsia"/>
          <w:lang w:val="en-US" w:eastAsia="zh-CN"/>
        </w:rPr>
        <w:t>2、</w:t>
      </w:r>
      <w:r>
        <w:rPr>
          <w:rFonts w:hint="eastAsia"/>
        </w:rPr>
        <w:t>搞好各项施工准备工作，各种材料、机具必须提前工序时间进场或准备，对各项工作提前编制施工作业指导书，对班组进行交底，做好图纸会审和技术交底工作，减少技术延误，加大人力、物力、财力投入，为施工创造有利条件。</w:t>
      </w:r>
    </w:p>
    <w:p>
      <w:pPr>
        <w:bidi w:val="0"/>
        <w:rPr>
          <w:rFonts w:hint="eastAsia"/>
        </w:rPr>
      </w:pPr>
      <w:r>
        <w:rPr>
          <w:rFonts w:hint="eastAsia"/>
          <w:lang w:val="en-US" w:eastAsia="zh-CN"/>
        </w:rPr>
        <w:t>3、</w:t>
      </w:r>
      <w:r>
        <w:rPr>
          <w:rFonts w:hint="eastAsia"/>
        </w:rPr>
        <w:t>加强施工进度的计划管理，严格按编制的总进度执行，充分利用网络计划对工期进行跟踪检查，并根据实际进度情况，进行工期资源优化，分析影响进度的主客观因素，如原材料供应、天气变化、现场条件、资金情况，对可预见的对工期有影响的因素，提前制定预防应对措施使其对工期影响降到最低点，对不预见的因素造成工期拖延时，具体分析是否对后继工序造成影响，合理调整施工安排，进行动态管理，编制新计划，以使工程在合理的工期状态下进行，将损失的工期补回，确保总进度按计划实施。</w:t>
      </w:r>
    </w:p>
    <w:p>
      <w:pPr>
        <w:bidi w:val="0"/>
        <w:rPr>
          <w:rFonts w:hint="eastAsia"/>
        </w:rPr>
      </w:pPr>
      <w:r>
        <w:rPr>
          <w:rFonts w:hint="eastAsia"/>
          <w:lang w:val="en-US" w:eastAsia="zh-CN"/>
        </w:rPr>
        <w:t>4、</w:t>
      </w:r>
      <w:r>
        <w:rPr>
          <w:rFonts w:hint="eastAsia"/>
        </w:rPr>
        <w:t>根据总进度计划制定好旬计划和月度计划，各专业班组穿插作业时，注明穿插时间及施工现场作业空间的有效工作面，从而做到以旬保月，以月保阶段控制点，以各控制点平保证总进度计划完成。</w:t>
      </w:r>
    </w:p>
    <w:p>
      <w:pPr>
        <w:bidi w:val="0"/>
        <w:rPr>
          <w:rFonts w:hint="eastAsia"/>
        </w:rPr>
      </w:pPr>
      <w:r>
        <w:rPr>
          <w:rFonts w:hint="eastAsia"/>
          <w:lang w:val="en-US" w:eastAsia="zh-CN"/>
        </w:rPr>
        <w:t>5、</w:t>
      </w:r>
      <w:r>
        <w:rPr>
          <w:rFonts w:hint="eastAsia"/>
        </w:rPr>
        <w:t>加强各种机械的日常维修、保养、使用，使其保持良好的工作状态，保障机械，电力正常供给，保证施工过程的正常运转。</w:t>
      </w:r>
    </w:p>
    <w:p>
      <w:pPr>
        <w:bidi w:val="0"/>
        <w:rPr>
          <w:rFonts w:hint="eastAsia"/>
        </w:rPr>
      </w:pPr>
      <w:r>
        <w:rPr>
          <w:rFonts w:hint="eastAsia"/>
          <w:lang w:val="en-US" w:eastAsia="zh-CN"/>
        </w:rPr>
        <w:t>6、</w:t>
      </w:r>
      <w:r>
        <w:rPr>
          <w:rFonts w:hint="eastAsia"/>
        </w:rPr>
        <w:t>做好施工队伍的内部协调、班组协调，达到工序连接紧凑，抓住施工过程的关健工序施工，并努力做好建设、设计、监理、质检单位的协调配合工作，为施工创造良好的内外部条件。</w:t>
      </w:r>
    </w:p>
    <w:p>
      <w:pPr>
        <w:bidi w:val="0"/>
        <w:rPr>
          <w:rFonts w:hint="eastAsia"/>
        </w:rPr>
      </w:pPr>
      <w:r>
        <w:rPr>
          <w:rFonts w:hint="eastAsia"/>
          <w:lang w:val="en-US" w:eastAsia="zh-CN"/>
        </w:rPr>
        <w:t>7、</w:t>
      </w:r>
      <w:r>
        <w:rPr>
          <w:rFonts w:hint="eastAsia"/>
        </w:rPr>
        <w:t>保证工程质量，以质量求速度，做到不返工，做好安全文明施工，安全促进速度。</w:t>
      </w:r>
    </w:p>
    <w:p>
      <w:pPr>
        <w:bidi w:val="0"/>
        <w:rPr>
          <w:rFonts w:hint="eastAsia"/>
        </w:rPr>
      </w:pPr>
      <w:r>
        <w:rPr>
          <w:rFonts w:hint="eastAsia"/>
          <w:lang w:val="en-US" w:eastAsia="zh-CN"/>
        </w:rPr>
        <w:t>8、</w:t>
      </w:r>
      <w:r>
        <w:rPr>
          <w:rFonts w:hint="eastAsia"/>
        </w:rPr>
        <w:t>充分发挥人的主观能动性，制定岗位责任制和工作标准制，工长、班组长实行任务单制，并直接与经济效益挂钩。实行工期奖罚制度。</w:t>
      </w:r>
    </w:p>
    <w:p>
      <w:pPr>
        <w:pStyle w:val="3"/>
        <w:bidi w:val="0"/>
        <w:rPr>
          <w:rFonts w:hint="eastAsia"/>
        </w:rPr>
      </w:pPr>
      <w:bookmarkStart w:id="677" w:name="_Toc3943"/>
      <w:bookmarkStart w:id="678" w:name="_Toc1768"/>
      <w:bookmarkStart w:id="679" w:name="_Toc17277"/>
      <w:bookmarkStart w:id="680" w:name="_Toc14722"/>
      <w:bookmarkStart w:id="681" w:name="_Toc31196"/>
      <w:bookmarkStart w:id="682" w:name="_Toc16562"/>
      <w:r>
        <w:rPr>
          <w:rFonts w:hint="eastAsia"/>
          <w:lang w:val="en-US" w:eastAsia="zh-CN"/>
        </w:rPr>
        <w:t>7</w:t>
      </w:r>
      <w:r>
        <w:rPr>
          <w:rFonts w:hint="eastAsia"/>
        </w:rPr>
        <w:t>.3确保工期的组织措施</w:t>
      </w:r>
      <w:bookmarkEnd w:id="677"/>
      <w:bookmarkEnd w:id="678"/>
      <w:bookmarkEnd w:id="679"/>
      <w:bookmarkEnd w:id="680"/>
      <w:bookmarkEnd w:id="681"/>
      <w:bookmarkEnd w:id="682"/>
    </w:p>
    <w:p>
      <w:pPr>
        <w:pStyle w:val="4"/>
        <w:bidi w:val="0"/>
        <w:rPr>
          <w:rFonts w:hint="eastAsia"/>
          <w:lang w:val="en-US" w:eastAsia="zh-CN"/>
        </w:rPr>
      </w:pPr>
      <w:r>
        <w:rPr>
          <w:rFonts w:hint="eastAsia"/>
          <w:lang w:val="en-US" w:eastAsia="zh-CN"/>
        </w:rPr>
        <w:t>7.3.1明确工期进度控制方法与原则</w:t>
      </w:r>
    </w:p>
    <w:p>
      <w:pPr>
        <w:bidi w:val="0"/>
        <w:rPr>
          <w:rFonts w:hint="eastAsia"/>
        </w:rPr>
      </w:pPr>
      <w:r>
        <w:rPr>
          <w:rFonts w:hint="eastAsia"/>
        </w:rPr>
        <w:t>1、按施工阶段分解，突出控制节点。以关键线路和次关键线路为线索，以网络计划中心起止点为控制点，在结构施工阶段，把钢筋砼施工为重点控制对象，在装修阶段以内砌体和外装饰为重点控制，在施工中要针对不同阶段的重点和施工时的相关条件，制定施工细则，做出更加具体的分析研究和平衡协调，达到保证控制节点的实现。</w:t>
      </w:r>
    </w:p>
    <w:p>
      <w:pPr>
        <w:bidi w:val="0"/>
        <w:rPr>
          <w:rFonts w:hint="eastAsia"/>
        </w:rPr>
      </w:pPr>
      <w:r>
        <w:rPr>
          <w:rFonts w:hint="eastAsia"/>
        </w:rPr>
        <w:t>2、按施工单位分解，明确分部目标。</w:t>
      </w:r>
    </w:p>
    <w:p>
      <w:pPr>
        <w:bidi w:val="0"/>
        <w:rPr>
          <w:rFonts w:hint="eastAsia"/>
        </w:rPr>
      </w:pPr>
      <w:r>
        <w:rPr>
          <w:rFonts w:hint="eastAsia"/>
        </w:rPr>
        <w:t>3、按专业工种分解，确定交接日期。</w:t>
      </w:r>
    </w:p>
    <w:p>
      <w:pPr>
        <w:bidi w:val="0"/>
        <w:rPr>
          <w:rFonts w:hint="eastAsia"/>
          <w:lang w:val="en-US" w:eastAsia="zh-CN"/>
        </w:rPr>
      </w:pPr>
      <w:r>
        <w:rPr>
          <w:rFonts w:hint="eastAsia"/>
        </w:rPr>
        <w:t>4、</w:t>
      </w:r>
      <w:r>
        <w:rPr>
          <w:rFonts w:hint="eastAsia"/>
          <w:lang w:val="en-US" w:eastAsia="zh-CN"/>
        </w:rPr>
        <w:t>将总进度计划分解成月进度计划及周进度计划。</w:t>
      </w:r>
    </w:p>
    <w:p>
      <w:pPr>
        <w:bidi w:val="0"/>
        <w:rPr>
          <w:rFonts w:hint="eastAsia"/>
          <w:lang w:val="en-US" w:eastAsia="zh-CN"/>
        </w:rPr>
      </w:pPr>
      <w:r>
        <w:rPr>
          <w:rFonts w:hint="eastAsia"/>
        </w:rPr>
        <w:t>5、</w:t>
      </w:r>
      <w:r>
        <w:rPr>
          <w:rFonts w:hint="eastAsia"/>
          <w:lang w:val="en-US" w:eastAsia="zh-CN"/>
        </w:rPr>
        <w:t>动态控制施工进度计划，及时纠偏。</w:t>
      </w:r>
    </w:p>
    <w:p>
      <w:pPr>
        <w:pStyle w:val="4"/>
        <w:bidi w:val="0"/>
        <w:rPr>
          <w:rFonts w:hint="eastAsia"/>
          <w:lang w:val="en-US" w:eastAsia="zh-CN"/>
        </w:rPr>
      </w:pPr>
      <w:r>
        <w:rPr>
          <w:rFonts w:hint="eastAsia"/>
          <w:lang w:val="en-US" w:eastAsia="zh-CN"/>
        </w:rPr>
        <w:t>7.3.2确定各专业施工队伍的检查要点</w:t>
      </w:r>
    </w:p>
    <w:p>
      <w:pPr>
        <w:bidi w:val="0"/>
        <w:rPr>
          <w:rFonts w:hint="eastAsia"/>
          <w:lang w:val="en-US" w:eastAsia="zh-CN"/>
        </w:rPr>
      </w:pPr>
      <w:r>
        <w:rPr>
          <w:rFonts w:hint="eastAsia"/>
          <w:lang w:val="en-US" w:eastAsia="zh-CN"/>
        </w:rPr>
        <w:t>1、确保物资准备到位，要做到物等人，不得人等物。</w:t>
      </w:r>
    </w:p>
    <w:p>
      <w:pPr>
        <w:bidi w:val="0"/>
        <w:rPr>
          <w:rFonts w:hint="eastAsia"/>
        </w:rPr>
      </w:pPr>
      <w:r>
        <w:rPr>
          <w:rFonts w:hint="eastAsia"/>
          <w:lang w:val="en-US" w:eastAsia="zh-CN"/>
        </w:rPr>
        <w:t>2、确保现场路通、水通、电通，并做好备用计划。</w:t>
      </w:r>
    </w:p>
    <w:p>
      <w:pPr>
        <w:bidi w:val="0"/>
        <w:rPr>
          <w:rFonts w:hint="eastAsia"/>
        </w:rPr>
      </w:pPr>
      <w:r>
        <w:rPr>
          <w:rFonts w:hint="eastAsia"/>
          <w:lang w:val="en-US" w:eastAsia="zh-CN"/>
        </w:rPr>
        <w:t>3、做好物资储备管理工作，避免物资受损，影响工程进度。</w:t>
      </w:r>
    </w:p>
    <w:p>
      <w:pPr>
        <w:pStyle w:val="4"/>
        <w:bidi w:val="0"/>
        <w:rPr>
          <w:rFonts w:hint="eastAsia"/>
        </w:rPr>
      </w:pPr>
      <w:r>
        <w:rPr>
          <w:rFonts w:hint="eastAsia"/>
          <w:lang w:val="en-US" w:eastAsia="zh-CN"/>
        </w:rPr>
        <w:t>7</w:t>
      </w:r>
      <w:r>
        <w:rPr>
          <w:rFonts w:hint="eastAsia"/>
        </w:rPr>
        <w:t>.3.3确保工期的技术措施</w:t>
      </w:r>
    </w:p>
    <w:p>
      <w:pPr>
        <w:bidi w:val="0"/>
        <w:rPr>
          <w:rFonts w:hint="eastAsia"/>
          <w:lang w:val="en-US" w:eastAsia="zh-CN"/>
        </w:rPr>
      </w:pPr>
      <w:r>
        <w:rPr>
          <w:rFonts w:hint="eastAsia"/>
        </w:rPr>
        <w:t>因本工程除土建工程</w:t>
      </w:r>
      <w:r>
        <w:rPr>
          <w:rFonts w:hint="eastAsia"/>
          <w:lang w:eastAsia="zh-CN"/>
        </w:rPr>
        <w:t>、</w:t>
      </w:r>
      <w:r>
        <w:rPr>
          <w:rFonts w:hint="eastAsia"/>
          <w:lang w:val="en-US" w:eastAsia="zh-CN"/>
        </w:rPr>
        <w:t>道路工程</w:t>
      </w:r>
      <w:r>
        <w:rPr>
          <w:rFonts w:hint="eastAsia"/>
        </w:rPr>
        <w:t>外，还有</w:t>
      </w:r>
      <w:r>
        <w:rPr>
          <w:rFonts w:hint="eastAsia"/>
          <w:lang w:val="en-US" w:eastAsia="zh-CN"/>
        </w:rPr>
        <w:t>照明</w:t>
      </w:r>
      <w:r>
        <w:rPr>
          <w:rFonts w:hint="eastAsia"/>
        </w:rPr>
        <w:t>、</w:t>
      </w:r>
      <w:r>
        <w:rPr>
          <w:rFonts w:hint="eastAsia"/>
          <w:lang w:val="en-US" w:eastAsia="zh-CN"/>
        </w:rPr>
        <w:t>管道、粉刷、保温</w:t>
      </w:r>
      <w:r>
        <w:rPr>
          <w:rFonts w:hint="eastAsia"/>
        </w:rPr>
        <w:t>等多种</w:t>
      </w:r>
      <w:r>
        <w:rPr>
          <w:rFonts w:hint="eastAsia"/>
          <w:lang w:val="en-US" w:eastAsia="zh-CN"/>
        </w:rPr>
        <w:t>工序</w:t>
      </w:r>
      <w:r>
        <w:rPr>
          <w:rFonts w:hint="eastAsia"/>
        </w:rPr>
        <w:t>，各工种交叉、搭接作业面较多，具有技术含量高、施工难度大、工期紧的特点。因此，施工作业计划</w:t>
      </w:r>
      <w:r>
        <w:rPr>
          <w:rFonts w:hint="eastAsia"/>
          <w:lang w:val="en-US" w:eastAsia="zh-CN"/>
        </w:rPr>
        <w:t>在总进度计划、季度进度计划的基础上，</w:t>
      </w:r>
      <w:r>
        <w:rPr>
          <w:rFonts w:hint="eastAsia"/>
        </w:rPr>
        <w:t>不仅需编制月计划，还要编制周作业计划，才能满足指导施工的要求。使月度、周计划具体细化，将施工指标层层分解到班组，使施工任务落实到实处。</w:t>
      </w:r>
      <w:r>
        <w:rPr>
          <w:rFonts w:hint="eastAsia"/>
          <w:lang w:val="en-US" w:eastAsia="zh-CN"/>
        </w:rPr>
        <w:t>施工中要及时进行计划检查，及时进行工程进度的分析和调整。</w:t>
      </w:r>
    </w:p>
    <w:p>
      <w:pPr>
        <w:pStyle w:val="3"/>
        <w:bidi w:val="0"/>
        <w:rPr>
          <w:rFonts w:hint="eastAsia"/>
        </w:rPr>
      </w:pPr>
      <w:bookmarkStart w:id="683" w:name="_Toc21229"/>
      <w:bookmarkStart w:id="684" w:name="_Toc12733"/>
      <w:bookmarkStart w:id="685" w:name="_Toc9765"/>
      <w:bookmarkStart w:id="686" w:name="_Toc18224"/>
      <w:bookmarkStart w:id="687" w:name="_Toc26808"/>
      <w:bookmarkStart w:id="688" w:name="_Toc17893"/>
      <w:r>
        <w:rPr>
          <w:rFonts w:hint="eastAsia"/>
          <w:lang w:val="en-US" w:eastAsia="zh-CN"/>
        </w:rPr>
        <w:t>7</w:t>
      </w:r>
      <w:r>
        <w:rPr>
          <w:rFonts w:hint="eastAsia"/>
        </w:rPr>
        <w:t>.4工期目标保证措施</w:t>
      </w:r>
      <w:bookmarkEnd w:id="683"/>
      <w:bookmarkEnd w:id="684"/>
      <w:bookmarkEnd w:id="685"/>
      <w:bookmarkEnd w:id="686"/>
      <w:bookmarkEnd w:id="687"/>
      <w:bookmarkEnd w:id="688"/>
    </w:p>
    <w:p>
      <w:pPr>
        <w:bidi w:val="0"/>
        <w:rPr>
          <w:rFonts w:hint="eastAsia"/>
          <w:lang w:val="en-US" w:eastAsia="zh-CN"/>
        </w:rPr>
      </w:pPr>
      <w:r>
        <w:rPr>
          <w:rFonts w:hint="eastAsia"/>
          <w:lang w:val="en-US" w:eastAsia="zh-CN"/>
        </w:rPr>
        <w:t>7.4.1</w:t>
      </w:r>
      <w:r>
        <w:rPr>
          <w:rFonts w:hint="eastAsia"/>
        </w:rPr>
        <w:t>确保人</w:t>
      </w:r>
      <w:r>
        <w:rPr>
          <w:rFonts w:hint="eastAsia"/>
          <w:lang w:eastAsia="zh-CN"/>
        </w:rPr>
        <w:t>、</w:t>
      </w:r>
      <w:r>
        <w:rPr>
          <w:rFonts w:hint="eastAsia"/>
          <w:lang w:val="en-US" w:eastAsia="zh-CN"/>
        </w:rPr>
        <w:t>材、机到位。</w:t>
      </w:r>
    </w:p>
    <w:p>
      <w:pPr>
        <w:bidi w:val="0"/>
        <w:rPr>
          <w:rFonts w:hint="eastAsia"/>
        </w:rPr>
      </w:pPr>
      <w:r>
        <w:rPr>
          <w:rFonts w:hint="eastAsia"/>
          <w:lang w:val="en-US" w:eastAsia="zh-CN"/>
        </w:rPr>
        <w:t>7.4.2制定进度协调工作制度。定期举行计划协调例会，</w:t>
      </w:r>
      <w:r>
        <w:rPr>
          <w:rFonts w:hint="eastAsia"/>
        </w:rPr>
        <w:t>对影响进度目标实现的干扰和风险因素进行分析，研讨对策，并及时采取补救措施</w:t>
      </w:r>
      <w:r>
        <w:rPr>
          <w:rFonts w:hint="eastAsia"/>
          <w:lang w:eastAsia="zh-CN"/>
        </w:rPr>
        <w:t>。</w:t>
      </w:r>
    </w:p>
    <w:p>
      <w:pPr>
        <w:pStyle w:val="3"/>
        <w:bidi w:val="0"/>
        <w:rPr>
          <w:rFonts w:hint="eastAsia"/>
        </w:rPr>
      </w:pPr>
      <w:bookmarkStart w:id="689" w:name="_Toc17182"/>
      <w:bookmarkStart w:id="690" w:name="_Toc21018"/>
      <w:bookmarkStart w:id="691" w:name="_Toc3529"/>
      <w:bookmarkStart w:id="692" w:name="_Toc22754"/>
      <w:bookmarkStart w:id="693" w:name="_Toc17222"/>
      <w:bookmarkStart w:id="694" w:name="_Toc2360"/>
      <w:r>
        <w:rPr>
          <w:rFonts w:hint="eastAsia"/>
          <w:lang w:val="en-US" w:eastAsia="zh-CN"/>
        </w:rPr>
        <w:t>7</w:t>
      </w:r>
      <w:r>
        <w:rPr>
          <w:rFonts w:hint="eastAsia"/>
        </w:rPr>
        <w:t>.5施工进度计划保证措施</w:t>
      </w:r>
      <w:bookmarkEnd w:id="689"/>
      <w:bookmarkEnd w:id="690"/>
      <w:bookmarkEnd w:id="691"/>
      <w:bookmarkEnd w:id="692"/>
      <w:bookmarkEnd w:id="693"/>
      <w:bookmarkEnd w:id="694"/>
    </w:p>
    <w:p>
      <w:pPr>
        <w:pStyle w:val="4"/>
        <w:bidi w:val="0"/>
        <w:rPr>
          <w:rFonts w:hint="eastAsia"/>
        </w:rPr>
      </w:pPr>
      <w:r>
        <w:rPr>
          <w:rFonts w:hint="eastAsia"/>
          <w:lang w:val="en-US" w:eastAsia="zh-CN"/>
        </w:rPr>
        <w:t>7</w:t>
      </w:r>
      <w:r>
        <w:rPr>
          <w:rFonts w:hint="eastAsia"/>
        </w:rPr>
        <w:t>.5.</w:t>
      </w:r>
      <w:r>
        <w:rPr>
          <w:rFonts w:hint="eastAsia"/>
          <w:lang w:val="en-US" w:eastAsia="zh-CN"/>
        </w:rPr>
        <w:t>1</w:t>
      </w:r>
      <w:r>
        <w:rPr>
          <w:rFonts w:hint="eastAsia"/>
        </w:rPr>
        <w:t>组织措施</w:t>
      </w:r>
    </w:p>
    <w:p>
      <w:pPr>
        <w:bidi w:val="0"/>
        <w:rPr>
          <w:rFonts w:hint="eastAsia"/>
        </w:rPr>
      </w:pPr>
      <w:r>
        <w:rPr>
          <w:rFonts w:hint="eastAsia"/>
          <w:lang w:val="en-US" w:eastAsia="zh-CN"/>
        </w:rPr>
        <w:t>成立施工进度管理小组，全面负责施工进度计划协调管理。</w:t>
      </w:r>
      <w:r>
        <w:rPr>
          <w:rFonts w:hint="eastAsia"/>
        </w:rPr>
        <w:t>实施进度计划的编制、下达、调整、更新、控制、反馈、对外协调等职能</w:t>
      </w:r>
      <w:r>
        <w:rPr>
          <w:rFonts w:hint="eastAsia"/>
          <w:lang w:eastAsia="zh-CN"/>
        </w:rPr>
        <w:t>，</w:t>
      </w:r>
      <w:r>
        <w:rPr>
          <w:rFonts w:hint="eastAsia"/>
          <w:lang w:val="en-US" w:eastAsia="zh-CN"/>
        </w:rPr>
        <w:t>并根据进度计划完成结果，进行奖惩。</w:t>
      </w:r>
    </w:p>
    <w:p>
      <w:pPr>
        <w:bidi w:val="0"/>
        <w:rPr>
          <w:rFonts w:hint="eastAsia"/>
        </w:rPr>
      </w:pPr>
      <w:r>
        <w:rPr>
          <w:rFonts w:hint="eastAsia"/>
        </w:rPr>
        <w:t>我单位将根据不同阶段的特点和需求设计现场平面布置图，各阶段的现场平面布置图和物资设备订货进场、资源配备等辅助计划相配合，对施工现场地实行统一安排、统一调度，保证平面管理秩序井然。</w:t>
      </w:r>
    </w:p>
    <w:p>
      <w:pPr>
        <w:pStyle w:val="4"/>
        <w:bidi w:val="0"/>
        <w:rPr>
          <w:rFonts w:hint="eastAsia"/>
        </w:rPr>
      </w:pPr>
      <w:r>
        <w:rPr>
          <w:rFonts w:hint="eastAsia"/>
          <w:lang w:val="en-US" w:eastAsia="zh-CN"/>
        </w:rPr>
        <w:t>7</w:t>
      </w:r>
      <w:r>
        <w:rPr>
          <w:rFonts w:hint="eastAsia"/>
        </w:rPr>
        <w:t>.5.</w:t>
      </w:r>
      <w:r>
        <w:rPr>
          <w:rFonts w:hint="eastAsia"/>
          <w:lang w:val="en-US" w:eastAsia="zh-CN"/>
        </w:rPr>
        <w:t>2</w:t>
      </w:r>
      <w:r>
        <w:rPr>
          <w:rFonts w:hint="eastAsia"/>
        </w:rPr>
        <w:t>技术措施</w:t>
      </w:r>
    </w:p>
    <w:p>
      <w:pPr>
        <w:bidi w:val="0"/>
        <w:rPr>
          <w:rFonts w:hint="eastAsia"/>
          <w:lang w:val="en-US" w:eastAsia="zh-CN"/>
        </w:rPr>
      </w:pPr>
      <w:r>
        <w:rPr>
          <w:rFonts w:hint="eastAsia"/>
          <w:lang w:val="en-US" w:eastAsia="zh-CN"/>
        </w:rPr>
        <w:t>提前进行技术方案的编制与论证工作，按照方案做好人材机及场地准备工作。</w:t>
      </w:r>
    </w:p>
    <w:p>
      <w:pPr>
        <w:bidi w:val="0"/>
        <w:rPr>
          <w:rFonts w:hint="eastAsia"/>
          <w:lang w:val="en-US" w:eastAsia="zh-CN"/>
        </w:rPr>
      </w:pPr>
      <w:r>
        <w:rPr>
          <w:rFonts w:hint="eastAsia"/>
          <w:lang w:val="en-US" w:eastAsia="zh-CN"/>
        </w:rPr>
        <w:t>做好样板引路工作，根据施工进度计划，提前做好样板工程，确定施工工艺及技术参数，避免后期返工。</w:t>
      </w:r>
    </w:p>
    <w:p>
      <w:pPr>
        <w:bidi w:val="0"/>
        <w:rPr>
          <w:rFonts w:hint="eastAsia"/>
          <w:lang w:val="en-US" w:eastAsia="zh-CN"/>
        </w:rPr>
      </w:pPr>
      <w:r>
        <w:rPr>
          <w:rFonts w:hint="eastAsia"/>
          <w:lang w:val="en-US" w:eastAsia="zh-CN"/>
        </w:rPr>
        <w:t>做好工程管控工作，避免因质量问题出现返工，影响工期。</w:t>
      </w:r>
    </w:p>
    <w:p>
      <w:pPr>
        <w:bidi w:val="0"/>
        <w:rPr>
          <w:rFonts w:hint="eastAsia"/>
          <w:lang w:val="en-US" w:eastAsia="zh-CN"/>
        </w:rPr>
      </w:pPr>
      <w:r>
        <w:rPr>
          <w:rFonts w:hint="eastAsia"/>
          <w:lang w:val="en-US" w:eastAsia="zh-CN"/>
        </w:rPr>
        <w:t>深入了解图纸，做好图纸会审工作，避免因设计变更原因，影响总进度。</w:t>
      </w:r>
    </w:p>
    <w:p>
      <w:pPr>
        <w:bidi w:val="0"/>
        <w:rPr>
          <w:rFonts w:hint="eastAsia"/>
          <w:lang w:val="en-US" w:eastAsia="zh-CN"/>
        </w:rPr>
      </w:pPr>
      <w:r>
        <w:rPr>
          <w:rFonts w:hint="eastAsia"/>
          <w:lang w:val="en-US" w:eastAsia="zh-CN"/>
        </w:rPr>
        <w:t>工种间交叉作业，工作面交叉作业，提前做好施工策划，避免造成事故，影响工程进度。</w:t>
      </w:r>
    </w:p>
    <w:p>
      <w:pPr>
        <w:pStyle w:val="2"/>
        <w:bidi w:val="0"/>
        <w:rPr>
          <w:rFonts w:hint="eastAsia"/>
          <w:lang w:val="en-US" w:eastAsia="zh-CN"/>
        </w:rPr>
      </w:pPr>
      <w:r>
        <w:rPr>
          <w:rFonts w:hint="eastAsia"/>
          <w:lang w:val="en-US" w:eastAsia="zh-CN"/>
        </w:rPr>
        <w:t>第八章：主要机具使用计划</w:t>
      </w:r>
    </w:p>
    <w:p>
      <w:pPr>
        <w:pStyle w:val="3"/>
        <w:bidi w:val="0"/>
      </w:pPr>
      <w:bookmarkStart w:id="695" w:name="_Toc374344454"/>
      <w:bookmarkStart w:id="696" w:name="_Toc374343020"/>
      <w:bookmarkStart w:id="697" w:name="_Toc374435998"/>
      <w:r>
        <w:rPr>
          <w:rFonts w:hint="eastAsia"/>
          <w:lang w:val="en-US" w:eastAsia="zh-CN"/>
        </w:rPr>
        <w:t>8.1</w:t>
      </w:r>
      <w:r>
        <w:t>机具清单</w:t>
      </w:r>
    </w:p>
    <w:p>
      <w:pPr>
        <w:bidi w:val="0"/>
      </w:pPr>
      <w:r>
        <w:t>根据工程的特点和要求，确定所需的机具清单。包括各种施工机械设备、起重机械、运输工具等。</w:t>
      </w:r>
    </w:p>
    <w:p>
      <w:pPr>
        <w:pStyle w:val="3"/>
        <w:bidi w:val="0"/>
      </w:pPr>
      <w:r>
        <w:rPr>
          <w:rFonts w:hint="eastAsia"/>
          <w:lang w:val="en-US" w:eastAsia="zh-CN"/>
        </w:rPr>
        <w:t>8.2</w:t>
      </w:r>
      <w:r>
        <w:t>机具调配和使用</w:t>
      </w:r>
    </w:p>
    <w:p>
      <w:pPr>
        <w:bidi w:val="0"/>
      </w:pPr>
      <w:r>
        <w:t>根据施工工程的具体情况，合理安排机具的调配和使用时间。根据工作的进度和需求，确保机具的及时调度和合理利用。</w:t>
      </w:r>
    </w:p>
    <w:p>
      <w:pPr>
        <w:pStyle w:val="3"/>
        <w:bidi w:val="0"/>
      </w:pPr>
      <w:r>
        <w:rPr>
          <w:rFonts w:hint="eastAsia"/>
          <w:lang w:val="en-US" w:eastAsia="zh-CN"/>
        </w:rPr>
        <w:t>8.3</w:t>
      </w:r>
      <w:r>
        <w:t>机具养护和维修</w:t>
      </w:r>
    </w:p>
    <w:p>
      <w:pPr>
        <w:bidi w:val="0"/>
      </w:pPr>
      <w:r>
        <w:t>机具使用计划还包括机具的养护和维修计划。定期对机具进行检查和保养，及时修理和更换损坏的零部件，确保机具的正常运行和使用。</w:t>
      </w:r>
    </w:p>
    <w:p>
      <w:pPr>
        <w:pStyle w:val="3"/>
        <w:bidi w:val="0"/>
      </w:pPr>
      <w:r>
        <w:rPr>
          <w:rFonts w:hint="eastAsia"/>
          <w:lang w:val="en-US" w:eastAsia="zh-CN"/>
        </w:rPr>
        <w:t>8.4</w:t>
      </w:r>
      <w:r>
        <w:t>机具管理和安全</w:t>
      </w:r>
    </w:p>
    <w:p>
      <w:pPr>
        <w:bidi w:val="0"/>
      </w:pPr>
      <w:r>
        <w:t>在机具使用计划中，还要包括对机具的管理和安全的考虑。对机具进行定期检查，确保机械设备的安全运行。同时，加强对施工人员的机具操作培训，提高施工人员的操作技能和安全意识。</w:t>
      </w:r>
    </w:p>
    <w:p>
      <w:pPr>
        <w:bidi w:val="0"/>
        <w:rPr>
          <w:rFonts w:hint="eastAsia"/>
          <w:lang w:val="en-US" w:eastAsia="zh-CN"/>
        </w:rPr>
      </w:pPr>
      <w:r>
        <w:rPr>
          <w:rFonts w:hint="eastAsia"/>
          <w:lang w:val="en-US" w:eastAsia="zh-CN"/>
        </w:rPr>
        <w:t>8.5主要施工机械使用计划</w:t>
      </w:r>
      <w:bookmarkEnd w:id="695"/>
      <w:bookmarkEnd w:id="696"/>
      <w:bookmarkEnd w:id="697"/>
      <w:r>
        <w:rPr>
          <w:rFonts w:hint="eastAsia"/>
          <w:lang w:val="en-US" w:eastAsia="zh-CN"/>
        </w:rPr>
        <w:t>（详见附表）。</w:t>
      </w:r>
    </w:p>
    <w:p>
      <w:pPr>
        <w:pStyle w:val="2"/>
        <w:bidi w:val="0"/>
        <w:rPr>
          <w:rFonts w:hint="default"/>
          <w:lang w:val="en-US" w:eastAsia="zh-CN"/>
        </w:rPr>
      </w:pPr>
      <w:r>
        <w:rPr>
          <w:rFonts w:hint="eastAsia"/>
          <w:lang w:val="en-US" w:eastAsia="zh-CN"/>
        </w:rPr>
        <w:t>第九章：劳动力安排使用计划</w:t>
      </w:r>
    </w:p>
    <w:p>
      <w:pPr>
        <w:pStyle w:val="3"/>
        <w:bidi w:val="0"/>
        <w:rPr>
          <w:rFonts w:hint="eastAsia"/>
          <w:lang w:val="en-US" w:eastAsia="zh-CN"/>
        </w:rPr>
      </w:pPr>
      <w:r>
        <w:rPr>
          <w:rFonts w:hint="eastAsia"/>
          <w:lang w:val="en-US" w:eastAsia="zh-CN"/>
        </w:rPr>
        <w:t>9.1劳动力使用计划</w:t>
      </w:r>
    </w:p>
    <w:p>
      <w:pPr>
        <w:bidi w:val="0"/>
        <w:rPr>
          <w:rFonts w:hint="eastAsia"/>
          <w:lang w:val="en-US" w:eastAsia="zh-CN"/>
        </w:rPr>
      </w:pPr>
      <w:r>
        <w:rPr>
          <w:rFonts w:hint="eastAsia"/>
          <w:lang w:val="en-US" w:eastAsia="zh-CN"/>
        </w:rPr>
        <w:t>在施工全过程中，项目经理部按照统一管理、统一调度、统一协调、统一计划、统一对外的原则对班组、分包单位进行有力地协调、监督、管理。</w:t>
      </w:r>
    </w:p>
    <w:p>
      <w:pPr>
        <w:pStyle w:val="3"/>
        <w:bidi w:val="0"/>
        <w:rPr>
          <w:rFonts w:hint="eastAsia"/>
          <w:lang w:val="en-US" w:eastAsia="zh-CN"/>
        </w:rPr>
      </w:pPr>
      <w:r>
        <w:rPr>
          <w:rFonts w:hint="eastAsia"/>
          <w:lang w:val="en-US" w:eastAsia="zh-CN"/>
        </w:rPr>
        <w:t>9.2劳动力的管理</w:t>
      </w:r>
    </w:p>
    <w:p>
      <w:pPr>
        <w:bidi w:val="0"/>
        <w:rPr>
          <w:rFonts w:hint="eastAsia"/>
          <w:lang w:val="en-US" w:eastAsia="zh-CN"/>
        </w:rPr>
      </w:pPr>
      <w:r>
        <w:rPr>
          <w:rFonts w:hint="eastAsia"/>
          <w:lang w:val="en-US" w:eastAsia="zh-CN"/>
        </w:rPr>
        <w:t>1、劳动力自身素质的优化。选用素质较高的劳动者，并通过培训不断提高劳动者的综合素质。</w:t>
      </w:r>
    </w:p>
    <w:p>
      <w:pPr>
        <w:bidi w:val="0"/>
        <w:rPr>
          <w:rFonts w:hint="eastAsia"/>
          <w:lang w:val="en-US" w:eastAsia="zh-CN"/>
        </w:rPr>
      </w:pPr>
      <w:r>
        <w:rPr>
          <w:rFonts w:hint="eastAsia"/>
          <w:lang w:val="en-US" w:eastAsia="zh-CN"/>
        </w:rPr>
        <w:t>2、劳动力数量的优化。即根据工程规模和施工技术特性，按比例配备一定数量的劳动力，既避免窝工，又不出现缺人现象，使得劳动力得以充分利用。劳动力组织形式的优化。即建立适应项目施工特点的精干、高效的劳动组织形式。</w:t>
      </w:r>
    </w:p>
    <w:p>
      <w:pPr>
        <w:bidi w:val="0"/>
        <w:rPr>
          <w:rFonts w:hint="eastAsia"/>
          <w:lang w:val="en-US" w:eastAsia="zh-CN"/>
        </w:rPr>
      </w:pPr>
      <w:r>
        <w:rPr>
          <w:rFonts w:hint="eastAsia"/>
          <w:lang w:val="en-US" w:eastAsia="zh-CN"/>
        </w:rPr>
        <w:t>3、根据本工程的特点，组织具有较高施工技术水平和丰富施工经验的施工队，做为该工程的作业层。</w:t>
      </w:r>
    </w:p>
    <w:p>
      <w:pPr>
        <w:pStyle w:val="3"/>
        <w:bidi w:val="0"/>
        <w:rPr>
          <w:rFonts w:hint="eastAsia"/>
          <w:lang w:val="en-US" w:eastAsia="zh-CN"/>
        </w:rPr>
      </w:pPr>
      <w:r>
        <w:rPr>
          <w:rFonts w:hint="eastAsia"/>
          <w:lang w:val="en-US" w:eastAsia="zh-CN"/>
        </w:rPr>
        <w:t>9.3保证劳动力供应的措施</w:t>
      </w:r>
    </w:p>
    <w:p>
      <w:pPr>
        <w:bidi w:val="0"/>
        <w:rPr>
          <w:rFonts w:hint="eastAsia"/>
          <w:lang w:val="en-US" w:eastAsia="zh-CN"/>
        </w:rPr>
      </w:pPr>
      <w:r>
        <w:rPr>
          <w:rFonts w:hint="eastAsia"/>
          <w:lang w:val="en-US" w:eastAsia="zh-CN"/>
        </w:rPr>
        <w:t>1、编制劳动力需用量计划：施工前根据施工进度、施工段划分、专业需要、劳动定额编制切实可行的劳动力需用量计划，并根据工程实际进展情况，由施工员负责对各分包单位进入或退出项目施工的劳动力构成、数量及时间提出指导性计划，及时调整，避免劳动力资源的浪费。</w:t>
      </w:r>
    </w:p>
    <w:p>
      <w:pPr>
        <w:bidi w:val="0"/>
        <w:rPr>
          <w:rFonts w:hint="eastAsia"/>
          <w:lang w:val="en-US" w:eastAsia="zh-CN"/>
        </w:rPr>
      </w:pPr>
      <w:r>
        <w:rPr>
          <w:rFonts w:hint="eastAsia"/>
          <w:lang w:val="en-US" w:eastAsia="zh-CN"/>
        </w:rPr>
        <w:t>2、在施工队进场前，组织全体施工人员进行安全教育和制度教育，进一步提高业务技术水平和思想素质，认识该工程的重要性，树立为企业的建设增光添彩，为企业贡献的思想。</w:t>
      </w:r>
    </w:p>
    <w:p>
      <w:pPr>
        <w:bidi w:val="0"/>
        <w:rPr>
          <w:rFonts w:hint="eastAsia"/>
          <w:lang w:val="en-US" w:eastAsia="zh-CN"/>
        </w:rPr>
      </w:pPr>
      <w:r>
        <w:rPr>
          <w:rFonts w:hint="eastAsia"/>
          <w:lang w:val="en-US" w:eastAsia="zh-CN"/>
        </w:rPr>
        <w:t>3、加强质量意识教育，组织学习国家有关规范、标准、规程及地方有关规定。进行施工组织设计交底，使施工人员了解该工程的特点，以熟练规范的操作，高质量地完成额定任务，确保计划用量满足施工生产需要。</w:t>
      </w:r>
    </w:p>
    <w:p>
      <w:pPr>
        <w:bidi w:val="0"/>
        <w:rPr>
          <w:rFonts w:hint="eastAsia"/>
          <w:lang w:val="en-US" w:eastAsia="zh-CN"/>
        </w:rPr>
      </w:pPr>
      <w:r>
        <w:rPr>
          <w:rFonts w:hint="eastAsia"/>
          <w:lang w:val="en-US" w:eastAsia="zh-CN"/>
        </w:rPr>
        <w:t>4、对劳动力进行必要的调节，实行动态管理，使之合理流动，达到最佳劳动效率。</w:t>
      </w:r>
    </w:p>
    <w:p>
      <w:pPr>
        <w:bidi w:val="0"/>
        <w:rPr>
          <w:rFonts w:hint="eastAsia"/>
          <w:lang w:val="en-US" w:eastAsia="zh-CN"/>
        </w:rPr>
      </w:pPr>
      <w:r>
        <w:rPr>
          <w:rFonts w:hint="eastAsia"/>
          <w:lang w:val="en-US" w:eastAsia="zh-CN"/>
        </w:rPr>
        <w:t>5、制定合理的激励机制，充分调动施工人员的积极性、创造性。</w:t>
      </w:r>
    </w:p>
    <w:p>
      <w:pPr>
        <w:bidi w:val="0"/>
        <w:rPr>
          <w:rFonts w:hint="eastAsia"/>
          <w:lang w:val="en-US" w:eastAsia="zh-CN"/>
        </w:rPr>
      </w:pPr>
      <w:r>
        <w:rPr>
          <w:rFonts w:hint="eastAsia"/>
          <w:lang w:val="en-US" w:eastAsia="zh-CN"/>
        </w:rPr>
        <w:t>6、冬雨季施工提前做好应对措施，提前准备好雨具、休息室、热饮等，避免因小到中雨天气停工。</w:t>
      </w:r>
    </w:p>
    <w:p>
      <w:pPr>
        <w:pStyle w:val="3"/>
        <w:bidi w:val="0"/>
        <w:rPr>
          <w:rFonts w:hint="eastAsia"/>
          <w:lang w:val="en-US" w:eastAsia="zh-CN"/>
        </w:rPr>
      </w:pPr>
      <w:r>
        <w:rPr>
          <w:rFonts w:hint="eastAsia"/>
          <w:lang w:val="en-US" w:eastAsia="zh-CN"/>
        </w:rPr>
        <w:t>9.4劳动力计划见附表三。</w:t>
      </w:r>
    </w:p>
    <w:p>
      <w:pPr>
        <w:pStyle w:val="2"/>
        <w:bidi w:val="0"/>
        <w:rPr>
          <w:rFonts w:hint="default"/>
          <w:lang w:val="en-US" w:eastAsia="zh-CN"/>
        </w:rPr>
      </w:pPr>
      <w:r>
        <w:rPr>
          <w:rFonts w:hint="eastAsia"/>
          <w:lang w:val="en-US" w:eastAsia="zh-CN"/>
        </w:rPr>
        <w:t>第十章：服务承诺及维保方案</w:t>
      </w:r>
    </w:p>
    <w:p>
      <w:pPr>
        <w:pStyle w:val="3"/>
        <w:bidi w:val="0"/>
        <w:rPr>
          <w:rFonts w:hint="eastAsia"/>
          <w:lang w:val="en-US" w:eastAsia="zh-CN"/>
        </w:rPr>
      </w:pPr>
      <w:bookmarkStart w:id="698" w:name="_Toc428248759"/>
      <w:r>
        <w:rPr>
          <w:rFonts w:hint="eastAsia"/>
          <w:lang w:val="en-US" w:eastAsia="zh-CN"/>
        </w:rPr>
        <w:t>10.1服务承诺</w:t>
      </w:r>
      <w:bookmarkEnd w:id="698"/>
    </w:p>
    <w:p>
      <w:pPr>
        <w:pStyle w:val="4"/>
        <w:bidi w:val="0"/>
        <w:rPr>
          <w:rFonts w:hint="eastAsia"/>
          <w:lang w:val="en-US" w:eastAsia="zh-CN"/>
        </w:rPr>
      </w:pPr>
      <w:r>
        <w:rPr>
          <w:rFonts w:hint="eastAsia"/>
          <w:lang w:val="en-US" w:eastAsia="zh-CN"/>
        </w:rPr>
        <w:t>10.1.1工程施工阶段服务</w:t>
      </w:r>
    </w:p>
    <w:p>
      <w:pPr>
        <w:bidi w:val="0"/>
        <w:rPr>
          <w:rFonts w:hint="eastAsia"/>
          <w:lang w:val="en-US" w:eastAsia="zh-CN"/>
        </w:rPr>
      </w:pPr>
      <w:r>
        <w:rPr>
          <w:rFonts w:hint="eastAsia"/>
          <w:lang w:val="en-US" w:eastAsia="zh-CN"/>
        </w:rPr>
        <w:t>在工程施工及管理的全过程中，完成业主对项目明确的和潜在的服务需求，以达到工程预定的工程质量目标，实现对业主的承诺。</w:t>
      </w:r>
    </w:p>
    <w:p>
      <w:pPr>
        <w:pStyle w:val="4"/>
        <w:bidi w:val="0"/>
        <w:rPr>
          <w:rFonts w:hint="eastAsia"/>
          <w:lang w:val="en-US" w:eastAsia="zh-CN"/>
        </w:rPr>
      </w:pPr>
      <w:r>
        <w:rPr>
          <w:rFonts w:hint="eastAsia"/>
          <w:lang w:val="en-US" w:eastAsia="zh-CN"/>
        </w:rPr>
        <w:t>10.1.2工程竣工后服务</w:t>
      </w:r>
    </w:p>
    <w:p>
      <w:pPr>
        <w:bidi w:val="0"/>
        <w:rPr>
          <w:rFonts w:hint="eastAsia"/>
          <w:lang w:val="en-US" w:eastAsia="zh-CN"/>
        </w:rPr>
      </w:pPr>
      <w:r>
        <w:rPr>
          <w:rFonts w:hint="eastAsia"/>
          <w:lang w:val="en-US" w:eastAsia="zh-CN"/>
        </w:rPr>
        <w:t>保证建筑安装工程的安全和使用功能，协助业主对建筑物进行全面的维护，并保证建筑物自身发展而进行功能服务。</w:t>
      </w:r>
    </w:p>
    <w:p>
      <w:pPr>
        <w:pStyle w:val="3"/>
        <w:bidi w:val="0"/>
        <w:rPr>
          <w:rFonts w:hint="eastAsia"/>
          <w:lang w:val="en-US" w:eastAsia="zh-CN"/>
        </w:rPr>
      </w:pPr>
      <w:bookmarkStart w:id="699" w:name="_Toc10414"/>
      <w:bookmarkStart w:id="700" w:name="_Toc24926"/>
      <w:r>
        <w:rPr>
          <w:rFonts w:hint="eastAsia"/>
          <w:lang w:val="en-US" w:eastAsia="zh-CN"/>
        </w:rPr>
        <w:t>10.2用户服务内容</w:t>
      </w:r>
      <w:bookmarkEnd w:id="699"/>
      <w:bookmarkEnd w:id="700"/>
    </w:p>
    <w:p>
      <w:pPr>
        <w:pStyle w:val="4"/>
        <w:bidi w:val="0"/>
        <w:rPr>
          <w:rFonts w:hint="eastAsia"/>
          <w:lang w:val="en-US" w:eastAsia="zh-CN"/>
        </w:rPr>
      </w:pPr>
      <w:r>
        <w:rPr>
          <w:rFonts w:hint="eastAsia"/>
          <w:lang w:val="en-US" w:eastAsia="zh-CN"/>
        </w:rPr>
        <w:t>10.2.1前期策划服务</w:t>
      </w:r>
    </w:p>
    <w:p>
      <w:pPr>
        <w:bidi w:val="0"/>
        <w:rPr>
          <w:rFonts w:hint="eastAsia"/>
          <w:lang w:val="en-US" w:eastAsia="zh-CN"/>
        </w:rPr>
      </w:pPr>
      <w:r>
        <w:rPr>
          <w:rFonts w:hint="eastAsia"/>
          <w:lang w:val="en-US" w:eastAsia="zh-CN"/>
        </w:rPr>
        <w:t>工程开工前期，向业主客观的介绍公司的基本情况，使业主对我公司有真实的了解。同时，我公司可以帮助业主协调周边环境等工作的进行。</w:t>
      </w:r>
    </w:p>
    <w:p>
      <w:pPr>
        <w:pStyle w:val="4"/>
        <w:bidi w:val="0"/>
        <w:rPr>
          <w:rFonts w:hint="eastAsia"/>
          <w:lang w:val="en-US" w:eastAsia="zh-CN"/>
        </w:rPr>
      </w:pPr>
      <w:r>
        <w:rPr>
          <w:rFonts w:hint="eastAsia"/>
          <w:lang w:val="en-US" w:eastAsia="zh-CN"/>
        </w:rPr>
        <w:t>10.2.2过程精品服务</w:t>
      </w:r>
    </w:p>
    <w:p>
      <w:pPr>
        <w:bidi w:val="0"/>
        <w:rPr>
          <w:rFonts w:hint="eastAsia"/>
          <w:lang w:val="en-US" w:eastAsia="zh-CN"/>
        </w:rPr>
      </w:pPr>
      <w:r>
        <w:rPr>
          <w:rFonts w:hint="eastAsia"/>
          <w:lang w:val="en-US" w:eastAsia="zh-CN"/>
        </w:rPr>
        <w:t>在施工过程中，要考虑用户的需要和利益，尽可能满足用户潜在的要求，以“精品工程”回报业主。同时，我公司可利用技术优势，为工程提供细部结点的深化设计或者提出合理化建议供业主和设计单位参考。</w:t>
      </w:r>
    </w:p>
    <w:p>
      <w:pPr>
        <w:bidi w:val="0"/>
        <w:rPr>
          <w:rFonts w:hint="eastAsia"/>
          <w:lang w:val="en-US" w:eastAsia="zh-CN"/>
        </w:rPr>
      </w:pPr>
      <w:r>
        <w:rPr>
          <w:rFonts w:hint="eastAsia"/>
          <w:lang w:val="en-US" w:eastAsia="zh-CN"/>
        </w:rPr>
        <w:t>1、服务管理的内容</w:t>
      </w:r>
    </w:p>
    <w:p>
      <w:pPr>
        <w:bidi w:val="0"/>
        <w:rPr>
          <w:rFonts w:hint="eastAsia"/>
          <w:lang w:val="en-US" w:eastAsia="zh-CN"/>
        </w:rPr>
      </w:pPr>
      <w:r>
        <w:rPr>
          <w:rFonts w:hint="eastAsia"/>
          <w:lang w:val="en-US" w:eastAsia="zh-CN"/>
        </w:rPr>
        <w:t>（1）根据用户的要求、设计意图完善我们的施工方案、完善设计内容、设备物资选型。</w:t>
      </w:r>
    </w:p>
    <w:p>
      <w:pPr>
        <w:bidi w:val="0"/>
        <w:rPr>
          <w:rFonts w:hint="eastAsia"/>
          <w:lang w:val="en-US" w:eastAsia="zh-CN"/>
        </w:rPr>
      </w:pPr>
      <w:r>
        <w:rPr>
          <w:rFonts w:hint="eastAsia"/>
          <w:lang w:val="en-US" w:eastAsia="zh-CN"/>
        </w:rPr>
        <w:t>（2）对施工中用户提出的要求及时地办理。</w:t>
      </w:r>
    </w:p>
    <w:p>
      <w:pPr>
        <w:bidi w:val="0"/>
        <w:rPr>
          <w:rFonts w:hint="eastAsia"/>
          <w:lang w:val="en-US" w:eastAsia="zh-CN"/>
        </w:rPr>
      </w:pPr>
      <w:r>
        <w:rPr>
          <w:rFonts w:hint="eastAsia"/>
          <w:lang w:val="en-US" w:eastAsia="zh-CN"/>
        </w:rPr>
        <w:t>（3）对用户在施工管理过程中提出的意见，项目经理部及时分析、汇总。作为质量改进和改善管理工作的依据。</w:t>
      </w:r>
    </w:p>
    <w:p>
      <w:pPr>
        <w:bidi w:val="0"/>
        <w:rPr>
          <w:rFonts w:hint="eastAsia"/>
          <w:lang w:val="en-US" w:eastAsia="zh-CN"/>
        </w:rPr>
      </w:pPr>
      <w:r>
        <w:rPr>
          <w:rFonts w:hint="eastAsia"/>
          <w:lang w:val="en-US" w:eastAsia="zh-CN"/>
        </w:rPr>
        <w:t>（4）专业分包公司和各部门为工程项目提供优质服务。工序之间，上道工序要为下道工序创造条件，提供必要的服务。</w:t>
      </w:r>
    </w:p>
    <w:p>
      <w:pPr>
        <w:bidi w:val="0"/>
        <w:rPr>
          <w:rFonts w:hint="eastAsia"/>
          <w:lang w:val="en-US" w:eastAsia="zh-CN"/>
        </w:rPr>
      </w:pPr>
      <w:r>
        <w:rPr>
          <w:rFonts w:hint="eastAsia"/>
          <w:lang w:val="en-US" w:eastAsia="zh-CN"/>
        </w:rPr>
        <w:t>2、为了全面的进行工程保修服务，满足业主的使用功能和舒适性，确保业主在保修期内能够享受到良好的服务和完善的保修项目，工程竣工时及时向业主提供保修卡和使用说明书。确保业主对工程有一个初步的了解，确保业主在使用工程有关设备和功能时便于查询。</w:t>
      </w:r>
    </w:p>
    <w:p>
      <w:pPr>
        <w:bidi w:val="0"/>
        <w:rPr>
          <w:rFonts w:hint="eastAsia"/>
          <w:lang w:val="en-US" w:eastAsia="zh-CN"/>
        </w:rPr>
      </w:pPr>
      <w:r>
        <w:rPr>
          <w:rFonts w:hint="eastAsia"/>
          <w:lang w:val="en-US" w:eastAsia="zh-CN"/>
        </w:rPr>
        <w:t>3、工程竣工后，专业系统保驾应一个月或试运行，同时对用户进行培训后移交。</w:t>
      </w:r>
    </w:p>
    <w:p>
      <w:pPr>
        <w:bidi w:val="0"/>
        <w:rPr>
          <w:rFonts w:hint="eastAsia"/>
          <w:lang w:val="en-US" w:eastAsia="zh-CN"/>
        </w:rPr>
      </w:pPr>
      <w:r>
        <w:rPr>
          <w:rFonts w:hint="eastAsia"/>
          <w:lang w:val="en-US" w:eastAsia="zh-CN"/>
        </w:rPr>
        <w:t>为了更全面的为用户服务，满足用户的使用功能和舒适性，确保业主在保修期内享受到良好的服务，工程交工前，项目经理部可编制有关使用说明书，提供给用户及其物业管理部门，必要时可为业主物业管理人员提供技术和操作维护培训。</w:t>
      </w:r>
    </w:p>
    <w:p>
      <w:pPr>
        <w:pStyle w:val="3"/>
        <w:bidi w:val="0"/>
        <w:rPr>
          <w:rFonts w:hint="eastAsia"/>
          <w:lang w:val="en-US" w:eastAsia="zh-CN"/>
        </w:rPr>
      </w:pPr>
      <w:bookmarkStart w:id="701" w:name="_Toc28474"/>
      <w:bookmarkStart w:id="702" w:name="_Toc30760"/>
      <w:r>
        <w:rPr>
          <w:rFonts w:hint="eastAsia"/>
          <w:lang w:val="en-US" w:eastAsia="zh-CN"/>
        </w:rPr>
        <w:t>10.3保修施工程序</w:t>
      </w:r>
      <w:bookmarkEnd w:id="701"/>
      <w:bookmarkEnd w:id="702"/>
    </w:p>
    <w:p>
      <w:pPr>
        <w:bidi w:val="0"/>
        <w:rPr>
          <w:rFonts w:hint="eastAsia"/>
          <w:lang w:val="en-US" w:eastAsia="zh-CN"/>
        </w:rPr>
      </w:pPr>
      <w:r>
        <w:rPr>
          <w:rFonts w:hint="eastAsia"/>
          <w:lang w:val="en-US" w:eastAsia="zh-CN"/>
        </w:rPr>
        <w:t>公司施工技术部根据《竣工工程回访情况统计表》，对保修期内需进行回访保修的工程组织施工技术部和项目经理部的有关人员进行回访，由施工技术部填写《竣工工程质量回访单》。回访中如发现工程质量缺陷则由施工技术部制定处理方案或措施交项目部落实处理。项目部负责处理方案或措施的落实情况。施工技术部负责措施完成后的工程质量验证工作。回访保修工作完成后，项目部将《竣工工程质量回访单》分送经营部、施工技术部。施工技术部负责收集和整理业主的投诉函件，记录业主的投诉电话，并将业主的投诉信息（包括回访保修时业主提出的意见）填写在《业主投诉意见一览表》上反馈项目部。施工技术部负责组织实施保修施工。项目经理部、施工单位应安排专人与施工技术部联系，实施保修工作。保修施工中所需要的人工，材料及机具设备均由保修施工的单位供应。保修完工后，施工技术部负责对保修项目的质量检查验证。对超过了保修期和保修范围以外的质量问题，业主要求对质量问题进行处理，由施工技术部与业主签订服务合同，进行有偿服务。</w:t>
      </w:r>
    </w:p>
    <w:p>
      <w:pPr>
        <w:pStyle w:val="3"/>
        <w:bidi w:val="0"/>
        <w:rPr>
          <w:rFonts w:hint="eastAsia"/>
          <w:lang w:val="en-US" w:eastAsia="zh-CN"/>
        </w:rPr>
      </w:pPr>
      <w:bookmarkStart w:id="703" w:name="_Toc8833"/>
      <w:bookmarkStart w:id="704" w:name="_Toc18322"/>
      <w:r>
        <w:rPr>
          <w:rFonts w:hint="eastAsia"/>
          <w:lang w:val="en-US" w:eastAsia="zh-CN"/>
        </w:rPr>
        <w:t>10.4后期延伸服务</w:t>
      </w:r>
      <w:bookmarkEnd w:id="703"/>
      <w:bookmarkEnd w:id="704"/>
    </w:p>
    <w:p>
      <w:pPr>
        <w:bidi w:val="0"/>
        <w:rPr>
          <w:rFonts w:hint="eastAsia"/>
          <w:lang w:val="en-US" w:eastAsia="zh-CN"/>
        </w:rPr>
      </w:pPr>
      <w:r>
        <w:rPr>
          <w:rFonts w:hint="eastAsia"/>
          <w:lang w:val="en-US" w:eastAsia="zh-CN"/>
        </w:rPr>
        <w:t>保修期过后，根据业主的要求，我公司可为业主提供其它特殊的服务。比如为建设单位的物业管理人员和操作人员提供关键部位以及日常维护的培训等。</w:t>
      </w:r>
    </w:p>
    <w:p>
      <w:pPr>
        <w:bidi w:val="0"/>
        <w:rPr>
          <w:rFonts w:hint="eastAsia"/>
          <w:lang w:val="en-US" w:eastAsia="zh-CN"/>
        </w:rPr>
      </w:pPr>
      <w:r>
        <w:rPr>
          <w:rFonts w:hint="eastAsia"/>
          <w:lang w:val="en-US" w:eastAsia="zh-CN"/>
        </w:rPr>
        <w:t>10.4.1指定专人负责工程的用户服务工作。项目经理是工程施工阶段用户服务工作的第一责任人；保修期内，施工技术部指定专人负责保修工作。</w:t>
      </w:r>
    </w:p>
    <w:p>
      <w:pPr>
        <w:bidi w:val="0"/>
        <w:rPr>
          <w:rFonts w:hint="eastAsia"/>
          <w:lang w:val="en-US" w:eastAsia="zh-CN"/>
        </w:rPr>
      </w:pPr>
      <w:r>
        <w:rPr>
          <w:rFonts w:hint="eastAsia"/>
          <w:lang w:val="en-US" w:eastAsia="zh-CN"/>
        </w:rPr>
        <w:t>10.4.2物资质量保证：公司负责物资统一采购、供应与管理，并根据ISO质量标准和规范标准要求，对本工程用户服务期间所需采购的物资进行严格的质量检验和控制。</w:t>
      </w:r>
    </w:p>
    <w:p>
      <w:pPr>
        <w:bidi w:val="0"/>
        <w:rPr>
          <w:rFonts w:hint="eastAsia"/>
          <w:lang w:val="en-US" w:eastAsia="zh-CN"/>
        </w:rPr>
      </w:pPr>
      <w:r>
        <w:rPr>
          <w:rFonts w:hint="eastAsia"/>
          <w:lang w:val="en-US" w:eastAsia="zh-CN"/>
        </w:rPr>
        <w:t>10.4.3技术措施保证：我公司有技术含量大，具有技术优势的专业化公司，以这些实力雄厚、装备精良的专业化公司作为用户服务的支撑和保障，为用户服务实现质量目标提供了专业化技术手段。充分利用公司及分公司的技术优势，为用户服务实现质量目标提供专业技术保障。</w:t>
      </w:r>
    </w:p>
    <w:p>
      <w:pPr>
        <w:bidi w:val="0"/>
        <w:rPr>
          <w:rFonts w:hint="eastAsia"/>
          <w:lang w:val="en-US" w:eastAsia="zh-CN"/>
        </w:rPr>
      </w:pPr>
      <w:r>
        <w:rPr>
          <w:rFonts w:hint="eastAsia"/>
          <w:lang w:val="en-US" w:eastAsia="zh-CN"/>
        </w:rPr>
        <w:t>10.4.4劳务素质保证：公司将选择具有一定资质、信誉好、长期合作的施工队伍参与工程的用户服务工作。同时，我们有一整套对施工单位的管理和考核办法，对施工单位进行严格的管理，从根本上保证劳动者的素质。</w:t>
      </w:r>
    </w:p>
    <w:p>
      <w:pPr>
        <w:pStyle w:val="3"/>
        <w:bidi w:val="0"/>
        <w:rPr>
          <w:rFonts w:hint="eastAsia"/>
          <w:lang w:val="en-US" w:eastAsia="zh-CN"/>
        </w:rPr>
      </w:pPr>
      <w:bookmarkStart w:id="705" w:name="_Toc27225"/>
      <w:bookmarkStart w:id="706" w:name="_Toc12524"/>
      <w:bookmarkStart w:id="707" w:name="_Toc135641784"/>
      <w:r>
        <w:rPr>
          <w:rFonts w:hint="eastAsia"/>
          <w:lang w:val="en-US" w:eastAsia="zh-CN"/>
        </w:rPr>
        <w:t>10.5竣工交付使用后的回访工作</w:t>
      </w:r>
      <w:bookmarkEnd w:id="705"/>
      <w:bookmarkEnd w:id="706"/>
      <w:bookmarkEnd w:id="707"/>
    </w:p>
    <w:p>
      <w:pPr>
        <w:bidi w:val="0"/>
        <w:rPr>
          <w:rFonts w:hint="eastAsia"/>
          <w:lang w:val="en-US" w:eastAsia="zh-CN"/>
        </w:rPr>
      </w:pPr>
      <w:r>
        <w:rPr>
          <w:rFonts w:hint="eastAsia"/>
          <w:lang w:val="en-US" w:eastAsia="zh-CN"/>
        </w:rPr>
        <w:t>我公司按照图纸设计要求及现行的有关施工规范要求精心组织施工，使本工程如期竣工，并达到承诺的工程标准。交付使用后，我公司将按照建设部《建筑工程保修法》的要求，定期回访，认真及时处理保修问题，保障工程使用阶段的质量，实现我公司对该工程质量负责的有关承诺。</w:t>
      </w:r>
    </w:p>
    <w:p>
      <w:pPr>
        <w:bidi w:val="0"/>
        <w:rPr>
          <w:rFonts w:hint="eastAsia"/>
          <w:lang w:val="en-US" w:eastAsia="zh-CN"/>
        </w:rPr>
      </w:pPr>
      <w:r>
        <w:rPr>
          <w:rFonts w:hint="eastAsia"/>
          <w:lang w:val="en-US" w:eastAsia="zh-CN"/>
        </w:rPr>
        <w:t>为维护建设方的权利，对建设方负责，我公司对已竣工工程均实行保修服务。</w:t>
      </w:r>
    </w:p>
    <w:p>
      <w:pPr>
        <w:bidi w:val="0"/>
        <w:rPr>
          <w:rFonts w:hint="eastAsia"/>
          <w:lang w:val="en-US" w:eastAsia="zh-CN"/>
        </w:rPr>
      </w:pPr>
      <w:r>
        <w:rPr>
          <w:rFonts w:hint="eastAsia"/>
          <w:lang w:val="en-US" w:eastAsia="zh-CN"/>
        </w:rPr>
        <w:t>10.5.1竣工验收后，向用户发放《工程质量意见单》，回收所有意见单、建档，并针对用户提出的质量问题，逐一处理。</w:t>
      </w:r>
    </w:p>
    <w:p>
      <w:pPr>
        <w:bidi w:val="0"/>
        <w:rPr>
          <w:rFonts w:hint="eastAsia"/>
          <w:lang w:val="en-US" w:eastAsia="zh-CN"/>
        </w:rPr>
      </w:pPr>
      <w:r>
        <w:rPr>
          <w:rFonts w:hint="eastAsia"/>
          <w:lang w:val="en-US" w:eastAsia="zh-CN"/>
        </w:rPr>
        <w:t>10.5.2使用阶段前期，组织专班负责修缮被破坏的部分和建设方指定需要修改的部分。</w:t>
      </w:r>
    </w:p>
    <w:p>
      <w:pPr>
        <w:bidi w:val="0"/>
        <w:rPr>
          <w:rFonts w:hint="eastAsia"/>
          <w:lang w:val="en-US" w:eastAsia="zh-CN"/>
        </w:rPr>
      </w:pPr>
      <w:r>
        <w:rPr>
          <w:rFonts w:hint="eastAsia"/>
          <w:lang w:val="en-US" w:eastAsia="zh-CN"/>
        </w:rPr>
        <w:t>10.5.3工程使用阶段按公司程序文件要求实行回访保修制度、专人联系制度和及时处理制度。</w:t>
      </w:r>
    </w:p>
    <w:p>
      <w:pPr>
        <w:bidi w:val="0"/>
        <w:rPr>
          <w:rFonts w:hint="eastAsia"/>
          <w:lang w:val="en-US" w:eastAsia="zh-CN"/>
        </w:rPr>
      </w:pPr>
      <w:r>
        <w:rPr>
          <w:rFonts w:hint="eastAsia"/>
          <w:lang w:val="en-US" w:eastAsia="zh-CN"/>
        </w:rPr>
        <w:t>1、保修期：基础及主体结构合理使用年限；屋面工程五年；水电安装二年。</w:t>
      </w:r>
    </w:p>
    <w:p>
      <w:pPr>
        <w:bidi w:val="0"/>
        <w:rPr>
          <w:rFonts w:hint="eastAsia"/>
          <w:lang w:val="en-US" w:eastAsia="zh-CN"/>
        </w:rPr>
      </w:pPr>
      <w:r>
        <w:rPr>
          <w:rFonts w:hint="eastAsia"/>
          <w:lang w:val="en-US" w:eastAsia="zh-CN"/>
        </w:rPr>
        <w:t>2、回访：第一年每季一次；第二年每半年一次；以后每年一次。</w:t>
      </w:r>
    </w:p>
    <w:p>
      <w:pPr>
        <w:bidi w:val="0"/>
        <w:rPr>
          <w:rFonts w:hint="eastAsia"/>
          <w:lang w:val="en-US" w:eastAsia="zh-CN"/>
        </w:rPr>
      </w:pPr>
      <w:r>
        <w:rPr>
          <w:rFonts w:hint="eastAsia"/>
          <w:lang w:val="en-US" w:eastAsia="zh-CN"/>
        </w:rPr>
        <w:t>3、及时处理：接通知后，24小时内到现场，一周内处理。</w:t>
      </w:r>
      <w:bookmarkStart w:id="708" w:name="_Toc470120336"/>
    </w:p>
    <w:p>
      <w:pPr>
        <w:pStyle w:val="2"/>
        <w:bidi w:val="0"/>
        <w:rPr>
          <w:rFonts w:hint="default"/>
          <w:lang w:val="en-US" w:eastAsia="zh-CN"/>
        </w:rPr>
      </w:pPr>
      <w:r>
        <w:rPr>
          <w:rFonts w:hint="eastAsia"/>
          <w:lang w:val="en-US" w:eastAsia="zh-CN"/>
        </w:rPr>
        <w:t>第十一章：季节性施工技术措施</w:t>
      </w:r>
    </w:p>
    <w:p>
      <w:pPr>
        <w:pStyle w:val="4"/>
        <w:bidi w:val="0"/>
        <w:rPr>
          <w:rFonts w:hint="eastAsia"/>
          <w:lang w:val="en-US" w:eastAsia="zh-CN"/>
        </w:rPr>
      </w:pPr>
      <w:r>
        <w:rPr>
          <w:rFonts w:hint="eastAsia"/>
          <w:lang w:val="en-US" w:eastAsia="zh-CN"/>
        </w:rPr>
        <w:t>11.1雨季施工技术措施</w:t>
      </w:r>
    </w:p>
    <w:p>
      <w:pPr>
        <w:bidi w:val="0"/>
        <w:rPr>
          <w:rFonts w:hint="eastAsia"/>
          <w:lang w:val="en-US" w:eastAsia="zh-CN"/>
        </w:rPr>
      </w:pPr>
      <w:r>
        <w:rPr>
          <w:rFonts w:hint="eastAsia"/>
          <w:lang w:val="en-US" w:eastAsia="zh-CN"/>
        </w:rPr>
        <w:t>1、雨季到来前编制详细的雨季施工措施，并设专人监督、检查其实施情况；雨季期间应经常保持与气象部门联系，及时取得天气预报资料，便于采取措施；设专人做好天气预报工作，预防暴雨和狂风侵袭。</w:t>
      </w:r>
    </w:p>
    <w:p>
      <w:pPr>
        <w:bidi w:val="0"/>
        <w:rPr>
          <w:rFonts w:hint="eastAsia"/>
          <w:lang w:val="en-US" w:eastAsia="zh-CN"/>
        </w:rPr>
      </w:pPr>
      <w:r>
        <w:rPr>
          <w:rFonts w:hint="eastAsia"/>
          <w:lang w:val="en-US" w:eastAsia="zh-CN"/>
        </w:rPr>
        <w:t>2、雨季前组织有关部门和人员对现场作全面检查，保证雨季施工时路通、电通、水通及机电设备、生产生活设施等的完好。</w:t>
      </w:r>
    </w:p>
    <w:p>
      <w:pPr>
        <w:bidi w:val="0"/>
        <w:rPr>
          <w:rFonts w:hint="eastAsia"/>
          <w:lang w:val="en-US" w:eastAsia="zh-CN"/>
        </w:rPr>
      </w:pPr>
      <w:r>
        <w:rPr>
          <w:rFonts w:hint="eastAsia"/>
          <w:lang w:val="en-US" w:eastAsia="zh-CN"/>
        </w:rPr>
        <w:t>3、做好现场排水系统。将地面及场内雨水有组织及时排入指定排放口。在设备基础四周、道路两侧及建筑四周设排水沟，保证水流通畅，雨后不陷、不滑、不存水。</w:t>
      </w:r>
    </w:p>
    <w:p>
      <w:pPr>
        <w:bidi w:val="0"/>
        <w:rPr>
          <w:rFonts w:hint="eastAsia"/>
          <w:lang w:val="en-US" w:eastAsia="zh-CN"/>
        </w:rPr>
      </w:pPr>
      <w:r>
        <w:rPr>
          <w:rFonts w:hint="eastAsia"/>
          <w:lang w:val="en-US" w:eastAsia="zh-CN"/>
        </w:rPr>
        <w:t>4、加工机械设备、移动式配电箱尽量移至室内，安装接地安全装置。室外电闸箱要防止雨淋、不漏电、接地保护装置灵敏有效，各种电线防浸水漏电。木工棚、钢筋加工棚、搅拌场、水泥库等进行防雨、防潮检修，杜绝漏雨现象，雨后要对电气、机械设备进行检查、试转。</w:t>
      </w:r>
    </w:p>
    <w:p>
      <w:pPr>
        <w:bidi w:val="0"/>
        <w:rPr>
          <w:rFonts w:hint="eastAsia"/>
          <w:lang w:val="en-US" w:eastAsia="zh-CN"/>
        </w:rPr>
      </w:pPr>
      <w:r>
        <w:rPr>
          <w:rFonts w:hint="eastAsia"/>
          <w:lang w:val="en-US" w:eastAsia="zh-CN"/>
        </w:rPr>
        <w:t>5、雨季要做好高处防雷措施，外脚手架上设避雷针，接地电阻不大于1Ω。</w:t>
      </w:r>
    </w:p>
    <w:p>
      <w:pPr>
        <w:bidi w:val="0"/>
        <w:rPr>
          <w:rFonts w:hint="eastAsia"/>
          <w:lang w:val="en-US" w:eastAsia="zh-CN"/>
        </w:rPr>
      </w:pPr>
      <w:r>
        <w:rPr>
          <w:rFonts w:hint="eastAsia"/>
          <w:lang w:val="en-US" w:eastAsia="zh-CN"/>
        </w:rPr>
        <w:t>6、在暴风雨期间，着重做好防止脚手架联结不牢、滑移等安全检查工作。</w:t>
      </w:r>
    </w:p>
    <w:p>
      <w:pPr>
        <w:bidi w:val="0"/>
        <w:rPr>
          <w:rFonts w:hint="eastAsia"/>
          <w:lang w:val="en-US" w:eastAsia="zh-CN"/>
        </w:rPr>
      </w:pPr>
      <w:r>
        <w:rPr>
          <w:rFonts w:hint="eastAsia"/>
          <w:lang w:val="en-US" w:eastAsia="zh-CN"/>
        </w:rPr>
        <w:t>7、加强对原材料的覆盖防潮措施，尤其对水泥防止变潮，钢材加强保管，以免锈蚀。</w:t>
      </w:r>
    </w:p>
    <w:p>
      <w:pPr>
        <w:pStyle w:val="4"/>
        <w:bidi w:val="0"/>
        <w:rPr>
          <w:rFonts w:hint="eastAsia"/>
          <w:lang w:val="en-US" w:eastAsia="zh-CN"/>
        </w:rPr>
      </w:pPr>
      <w:r>
        <w:rPr>
          <w:rFonts w:hint="eastAsia"/>
          <w:lang w:val="en-US" w:eastAsia="zh-CN"/>
        </w:rPr>
        <w:t>11.2主要分部分项施工措施</w:t>
      </w:r>
    </w:p>
    <w:p>
      <w:pPr>
        <w:bidi w:val="0"/>
        <w:rPr>
          <w:rFonts w:hint="eastAsia"/>
          <w:lang w:val="en-US" w:eastAsia="zh-CN"/>
        </w:rPr>
      </w:pPr>
      <w:r>
        <w:rPr>
          <w:rFonts w:hint="eastAsia"/>
          <w:lang w:val="en-US" w:eastAsia="zh-CN"/>
        </w:rPr>
        <w:t>1、土方开挖：基坑周围地排水良好，保证雨后不积水。挖土时在基坑底预留200mm厚土层，待施工垫层时再开挖；开挖后及时施工，不宜暴露时间过长。基坑内设半永久性集水坑，用潜水泵排除坑内积水。</w:t>
      </w:r>
    </w:p>
    <w:p>
      <w:pPr>
        <w:bidi w:val="0"/>
        <w:rPr>
          <w:rFonts w:hint="eastAsia"/>
          <w:lang w:val="en-US" w:eastAsia="zh-CN"/>
        </w:rPr>
      </w:pPr>
      <w:r>
        <w:rPr>
          <w:rFonts w:hint="eastAsia"/>
          <w:lang w:val="en-US" w:eastAsia="zh-CN"/>
        </w:rPr>
        <w:t>2、回填土：应抓紧时间在雨前将场地平整、压实，如遇暴雨，应迅速排除积水，施工地面垫层前，应重新测定土的干容重，如达不到要求，应重新夯填。</w:t>
      </w:r>
    </w:p>
    <w:p>
      <w:pPr>
        <w:bidi w:val="0"/>
        <w:rPr>
          <w:rFonts w:hint="eastAsia"/>
          <w:lang w:val="en-US" w:eastAsia="zh-CN"/>
        </w:rPr>
      </w:pPr>
      <w:r>
        <w:rPr>
          <w:rFonts w:hint="eastAsia"/>
          <w:lang w:val="en-US" w:eastAsia="zh-CN"/>
        </w:rPr>
        <w:t>3、砌筑工程：砖砂等材料堆放在地垫较高处，每日收工前或因雨停工时，竖缝填满砂浆，但顶面不得铺砂浆，应摆干砖一层，覆盖防雨材料，以防雨水冲刷。砂浆应随拌随用，下雨时砌筑砂浆要减少稠度，禁止使用过夜或过期砂浆。</w:t>
      </w:r>
    </w:p>
    <w:p>
      <w:pPr>
        <w:bidi w:val="0"/>
        <w:rPr>
          <w:rFonts w:hint="eastAsia"/>
          <w:lang w:val="en-US" w:eastAsia="zh-CN"/>
        </w:rPr>
      </w:pPr>
      <w:r>
        <w:rPr>
          <w:rFonts w:hint="eastAsia"/>
          <w:lang w:val="en-US" w:eastAsia="zh-CN"/>
        </w:rPr>
        <w:t>4、混凝土工程：混凝土施工前，要了解近2-3日的天气预报，尽量避开大暴雨。现场操作地点要预备大量塑料薄膜，以备浇筑突然遇雨时进行覆盖。雨期应及时测定砂石含水率，掌握其变化幅度，及时调整配合比。模板涂刷隔离剂后应加以遮盖，防止被雨冲刷，否则应重新涂刷。雨后浇筑混凝土应先排除积水，检查模板脚手架有无下沉变形现象，如变形则应进行加固处理。气温高时，混凝土浇筑时应及时涂刷养护剂养护或浇水养护，并适当增加养护次数，用草袋覆盖。</w:t>
      </w:r>
    </w:p>
    <w:p>
      <w:pPr>
        <w:bidi w:val="0"/>
        <w:rPr>
          <w:rFonts w:hint="eastAsia"/>
          <w:lang w:val="en-US" w:eastAsia="zh-CN"/>
        </w:rPr>
      </w:pPr>
      <w:r>
        <w:rPr>
          <w:rFonts w:hint="eastAsia"/>
          <w:lang w:val="en-US" w:eastAsia="zh-CN"/>
        </w:rPr>
        <w:t>5、防水工程：屋面防水工程施工应尽量避开雨天，如在施工中突遇下雨，可将预先准备的雨布进行覆盖。</w:t>
      </w:r>
    </w:p>
    <w:p>
      <w:pPr>
        <w:bidi w:val="0"/>
        <w:rPr>
          <w:rFonts w:hint="eastAsia"/>
          <w:lang w:val="en-US" w:eastAsia="zh-CN"/>
        </w:rPr>
      </w:pPr>
      <w:r>
        <w:rPr>
          <w:rFonts w:hint="eastAsia"/>
          <w:lang w:val="en-US" w:eastAsia="zh-CN"/>
        </w:rPr>
        <w:t>6、大雨过后应基础和外架等进行全面检查，确认无缺陷和松动方可使用。</w:t>
      </w:r>
    </w:p>
    <w:p>
      <w:pPr>
        <w:bidi w:val="0"/>
        <w:rPr>
          <w:rFonts w:hint="eastAsia"/>
          <w:lang w:val="en-US" w:eastAsia="zh-CN"/>
        </w:rPr>
      </w:pPr>
      <w:bookmarkStart w:id="709" w:name="_Toc18479"/>
      <w:bookmarkStart w:id="710" w:name="_Toc26999"/>
      <w:bookmarkStart w:id="711" w:name="_Toc3166"/>
      <w:bookmarkStart w:id="712" w:name="_Toc22063"/>
      <w:bookmarkStart w:id="713" w:name="_Toc25818"/>
      <w:bookmarkStart w:id="714" w:name="_Toc500497276"/>
      <w:bookmarkStart w:id="715" w:name="_Toc500493986"/>
      <w:bookmarkStart w:id="716" w:name="_Toc15117"/>
      <w:bookmarkStart w:id="717" w:name="_Toc428248752"/>
      <w:r>
        <w:rPr>
          <w:rFonts w:hint="eastAsia"/>
          <w:lang w:val="en-US" w:eastAsia="zh-CN"/>
        </w:rPr>
        <w:t>11.3冬季施工</w:t>
      </w:r>
      <w:bookmarkEnd w:id="709"/>
      <w:bookmarkEnd w:id="710"/>
      <w:bookmarkEnd w:id="711"/>
      <w:bookmarkEnd w:id="712"/>
      <w:bookmarkEnd w:id="713"/>
      <w:bookmarkEnd w:id="714"/>
      <w:bookmarkEnd w:id="715"/>
      <w:bookmarkEnd w:id="716"/>
      <w:bookmarkEnd w:id="717"/>
      <w:r>
        <w:rPr>
          <w:rFonts w:hint="eastAsia"/>
          <w:lang w:val="en-US" w:eastAsia="zh-CN"/>
        </w:rPr>
        <w:t>措施</w:t>
      </w:r>
    </w:p>
    <w:p>
      <w:pPr>
        <w:bidi w:val="0"/>
        <w:rPr>
          <w:rFonts w:hint="eastAsia"/>
          <w:lang w:val="en-US" w:eastAsia="zh-CN"/>
        </w:rPr>
      </w:pPr>
      <w:r>
        <w:rPr>
          <w:rFonts w:hint="eastAsia"/>
          <w:lang w:val="en-US" w:eastAsia="zh-CN"/>
        </w:rPr>
        <w:t>冬施前认真查看现场总平面布置图、平面临水布置图（临时排水沟、临水管线等）及相关资料，了解各类临时地下地上管线、管沟平面位置及标高，找出要加深的地下管线、要保温的地上管线及要保温的管沟等，并按施工方案保温。</w:t>
      </w:r>
    </w:p>
    <w:p>
      <w:pPr>
        <w:bidi w:val="0"/>
        <w:rPr>
          <w:rFonts w:hint="eastAsia"/>
          <w:lang w:val="en-US" w:eastAsia="zh-CN"/>
        </w:rPr>
      </w:pPr>
      <w:r>
        <w:rPr>
          <w:rFonts w:hint="eastAsia"/>
          <w:lang w:val="en-US" w:eastAsia="zh-CN"/>
        </w:rPr>
        <w:t>保证室外工程施工的各项措施：现场施工用水管道、消防水管接口要用管道保温瓦进行保温，防止冻坏。冬季施工安全措施：凡参加冬季施工作业的人员，都应进行冬季施工的安全教育。安装的取暖炉，必须符合要求，经安全检查合格后方能投入使用，并注意防止煤气中毒。通道、马道等要采取防滑措施，要及时清扫通道、马道、爬梯上的霜冻、冰块及积雪，防止滑到出现意外事故。冬期风大，物件要作相应固定，防止被风刮倒或吹落伤人，机械设备按操作规程要求，5级风以上应停止工作。</w:t>
      </w:r>
    </w:p>
    <w:p>
      <w:pPr>
        <w:bidi w:val="0"/>
        <w:rPr>
          <w:rFonts w:hint="eastAsia"/>
          <w:lang w:val="en-US" w:eastAsia="zh-CN"/>
        </w:rPr>
      </w:pPr>
      <w:r>
        <w:rPr>
          <w:rFonts w:hint="eastAsia"/>
          <w:lang w:val="en-US" w:eastAsia="zh-CN"/>
        </w:rPr>
        <w:t>材质要求：冬施材料必须有出厂质量证明、说明书等资料。特殊材料必须具备当地市建设行政主管部门颁发的材料准用证，保温覆盖的材料要具有阻燃性等特殊要求。混凝土施工前应向混凝土站提冬施要求，混凝土采用冬施配比，混凝土施工过程中做好混凝土的测温工作，按照要求做好记录。</w:t>
      </w:r>
    </w:p>
    <w:p>
      <w:pPr>
        <w:pStyle w:val="2"/>
        <w:bidi w:val="0"/>
        <w:rPr>
          <w:rFonts w:hint="eastAsia"/>
          <w:lang w:val="en-US" w:eastAsia="zh-CN"/>
        </w:rPr>
      </w:pPr>
      <w:r>
        <w:rPr>
          <w:rFonts w:hint="eastAsia"/>
          <w:lang w:val="en-US" w:eastAsia="zh-CN"/>
        </w:rPr>
        <w:t>第十二章：项目班子情况</w:t>
      </w:r>
    </w:p>
    <w:p>
      <w:pPr>
        <w:pStyle w:val="4"/>
        <w:bidi w:val="0"/>
        <w:rPr>
          <w:rFonts w:hint="eastAsia"/>
          <w:lang w:val="en-US" w:eastAsia="zh-CN"/>
        </w:rPr>
      </w:pPr>
      <w:bookmarkStart w:id="718" w:name="_Toc12893"/>
      <w:r>
        <w:rPr>
          <w:rFonts w:hint="eastAsia"/>
          <w:lang w:val="en-US" w:eastAsia="zh-CN"/>
        </w:rPr>
        <w:t>12.1项目管理班子构成</w:t>
      </w:r>
    </w:p>
    <w:p>
      <w:pPr>
        <w:bidi w:val="0"/>
        <w:rPr>
          <w:rFonts w:hint="eastAsia"/>
          <w:lang w:val="en-US" w:eastAsia="zh-CN"/>
        </w:rPr>
      </w:pPr>
      <w:r>
        <w:rPr>
          <w:rFonts w:hint="eastAsia"/>
          <w:lang w:val="en-US" w:eastAsia="zh-CN"/>
        </w:rPr>
        <w:t>本工程施工管理将拟派具有同类型工程施工管理经验的优秀项目经理和管理人员组成工程项目经理部。项目经理部在企业总部领导下充分发挥企业的整体优势，按照企业项目管理模式和GB/T19001、GB/T24001、GB/T28001标准模式建立的质量保证体系来运作，形成以全面质量管理为中心环节，以专业管理和计算机管理相结合的科学化管理体制，高效地组织和优化企业及社会生产要素，以此出色地实现我企业的质量方针和质量目标，以及对建设单位的承诺。</w:t>
      </w:r>
    </w:p>
    <w:p>
      <w:pPr>
        <w:bidi w:val="0"/>
        <w:rPr>
          <w:rFonts w:hint="eastAsia"/>
          <w:lang w:val="en-US" w:eastAsia="zh-CN"/>
        </w:rPr>
      </w:pPr>
      <w:r>
        <w:rPr>
          <w:rFonts w:hint="eastAsia"/>
          <w:lang w:val="en-US" w:eastAsia="zh-CN"/>
        </w:rPr>
        <w:t>为规范该项目的管理工作，项目经理部将执行本企业颁布的《项目管理手册》、《质量保证手册》、《企业形象视觉识别规范手册—施工现场分册》、《项目技术管理手册》、《项目质量管理手册》、《项目安全管理手册》、《项目成本管理手册》等，以及达到相关的国家管理标准。</w:t>
      </w:r>
    </w:p>
    <w:p>
      <w:pPr>
        <w:bidi w:val="0"/>
        <w:rPr>
          <w:rFonts w:hint="eastAsia"/>
          <w:lang w:val="en-US" w:eastAsia="zh-CN"/>
        </w:rPr>
      </w:pPr>
      <w:r>
        <w:rPr>
          <w:rFonts w:hint="eastAsia"/>
          <w:lang w:val="en-US" w:eastAsia="zh-CN"/>
        </w:rPr>
        <w:t>1、项目领导班子组成</w:t>
      </w:r>
    </w:p>
    <w:p>
      <w:pPr>
        <w:bidi w:val="0"/>
        <w:rPr>
          <w:rFonts w:hint="eastAsia"/>
          <w:lang w:val="en-US" w:eastAsia="zh-CN"/>
        </w:rPr>
      </w:pPr>
      <w:r>
        <w:rPr>
          <w:rFonts w:hint="eastAsia"/>
          <w:lang w:val="en-US" w:eastAsia="zh-CN"/>
        </w:rPr>
        <w:t>项目经理：有丰富的同类工程施工经验，有丰富的协调能力。</w:t>
      </w:r>
    </w:p>
    <w:p>
      <w:pPr>
        <w:bidi w:val="0"/>
        <w:rPr>
          <w:rFonts w:hint="eastAsia"/>
          <w:lang w:val="en-US" w:eastAsia="zh-CN"/>
        </w:rPr>
      </w:pPr>
      <w:r>
        <w:rPr>
          <w:rFonts w:hint="eastAsia"/>
          <w:lang w:val="en-US" w:eastAsia="zh-CN"/>
        </w:rPr>
        <w:t>项目技术负责人：具有工程师资质，参加主持过多项同类工程的技术工作。</w:t>
      </w:r>
    </w:p>
    <w:p>
      <w:pPr>
        <w:bidi w:val="0"/>
        <w:rPr>
          <w:rFonts w:hint="eastAsia"/>
          <w:lang w:val="en-US" w:eastAsia="zh-CN"/>
        </w:rPr>
      </w:pPr>
      <w:r>
        <w:rPr>
          <w:rFonts w:hint="eastAsia"/>
          <w:lang w:val="en-US" w:eastAsia="zh-CN"/>
        </w:rPr>
        <w:t>2、项目部门设置</w:t>
      </w:r>
    </w:p>
    <w:p>
      <w:pPr>
        <w:bidi w:val="0"/>
        <w:rPr>
          <w:rFonts w:hint="eastAsia"/>
          <w:lang w:val="en-US" w:eastAsia="zh-CN"/>
        </w:rPr>
      </w:pPr>
      <w:r>
        <w:rPr>
          <w:rFonts w:hint="eastAsia"/>
          <w:lang w:val="en-US" w:eastAsia="zh-CN"/>
        </w:rPr>
        <w:t>根据公司《项目管理手册》要求，设置八部一室，即工程部、技术部、机电部、质检部、安监部、物资部、合约部、财务部、办公室。各部门设置部门经理一人及专业责任人。</w:t>
      </w:r>
    </w:p>
    <w:p>
      <w:pPr>
        <w:bidi w:val="0"/>
        <w:rPr>
          <w:rFonts w:hint="eastAsia"/>
          <w:lang w:val="en-US" w:eastAsia="zh-CN"/>
        </w:rPr>
      </w:pPr>
      <w:r>
        <w:rPr>
          <w:rFonts w:hint="eastAsia"/>
          <w:lang w:val="en-US" w:eastAsia="zh-CN"/>
        </w:rPr>
        <w:t>3、施工管理机构</w:t>
      </w:r>
    </w:p>
    <w:p>
      <w:pPr>
        <w:bidi w:val="0"/>
        <w:rPr>
          <w:rFonts w:hint="eastAsia"/>
          <w:lang w:val="en-US" w:eastAsia="zh-CN"/>
        </w:rPr>
      </w:pPr>
      <w:r>
        <w:rPr>
          <w:rFonts w:hint="eastAsia"/>
          <w:lang w:val="en-US" w:eastAsia="zh-CN"/>
        </w:rPr>
        <w:t>根据本工程的特点，项目管理组织机构由三个层次组成：指挥决策层、项目管理层、施工作业层。</w:t>
      </w:r>
    </w:p>
    <w:p>
      <w:pPr>
        <w:bidi w:val="0"/>
        <w:rPr>
          <w:rFonts w:hint="eastAsia"/>
          <w:lang w:val="en-US" w:eastAsia="zh-CN"/>
        </w:rPr>
      </w:pPr>
      <w:r>
        <w:rPr>
          <w:rFonts w:hint="eastAsia"/>
          <w:lang w:val="en-US" w:eastAsia="zh-CN"/>
        </w:rPr>
        <w:t>（1）指挥决策层——工程指挥部</w:t>
      </w:r>
    </w:p>
    <w:p>
      <w:pPr>
        <w:bidi w:val="0"/>
        <w:rPr>
          <w:rFonts w:hint="eastAsia"/>
          <w:lang w:val="en-US" w:eastAsia="zh-CN"/>
        </w:rPr>
      </w:pPr>
      <w:r>
        <w:rPr>
          <w:rFonts w:hint="eastAsia"/>
          <w:lang w:val="en-US" w:eastAsia="zh-CN"/>
        </w:rPr>
        <w:t>指挥部是项目施工、决策和保障机构。在我单位范围内，对项目施工所需要的人员、机械、材料等进行统一调配，为项目施工提供可靠的保障。指挥部总指挥由公司的副总经理担任。</w:t>
      </w:r>
    </w:p>
    <w:p>
      <w:pPr>
        <w:bidi w:val="0"/>
        <w:rPr>
          <w:rFonts w:hint="eastAsia"/>
          <w:lang w:val="en-US" w:eastAsia="zh-CN"/>
        </w:rPr>
      </w:pPr>
      <w:r>
        <w:rPr>
          <w:rFonts w:hint="eastAsia"/>
          <w:lang w:val="en-US" w:eastAsia="zh-CN"/>
        </w:rPr>
        <w:t>（2）项目管理层-—项目经理部</w:t>
      </w:r>
    </w:p>
    <w:p>
      <w:pPr>
        <w:bidi w:val="0"/>
        <w:rPr>
          <w:rFonts w:hint="eastAsia"/>
          <w:lang w:val="en-US" w:eastAsia="zh-CN"/>
        </w:rPr>
      </w:pPr>
      <w:r>
        <w:rPr>
          <w:rFonts w:hint="eastAsia"/>
          <w:lang w:val="en-US" w:eastAsia="zh-CN"/>
        </w:rPr>
        <w:t>建立本工程项目经理部，成立以项目经理为主，主要施工管理人员为辅的领导核心，由施工计划、施工技术、施工质量、施工安全、施工设备、施工材料、资料、文明施工及后勤管理等人员组成的管理班子，全面负责工程施工准备、施工实施、竣工验收的全过程管理工作。</w:t>
      </w:r>
    </w:p>
    <w:p>
      <w:pPr>
        <w:bidi w:val="0"/>
        <w:rPr>
          <w:rFonts w:hint="eastAsia"/>
          <w:lang w:val="en-US" w:eastAsia="zh-CN"/>
        </w:rPr>
      </w:pPr>
      <w:r>
        <w:rPr>
          <w:rFonts w:hint="eastAsia"/>
          <w:lang w:val="en-US" w:eastAsia="zh-CN"/>
        </w:rPr>
        <w:t>我单位作为该工程的总包方，将组建精干的项目管理班子。并将选派具有丰富施工能力及管理经验的项目经理担任本工程项目经理。同时选派我公司一名高级工程师担任项目总工程师。具有丰富经验、专业技术较强工程师担任部门经理，共同组成项目经理部领导层。</w:t>
      </w:r>
    </w:p>
    <w:p>
      <w:pPr>
        <w:bidi w:val="0"/>
        <w:rPr>
          <w:rFonts w:hint="eastAsia"/>
          <w:lang w:val="en-US" w:eastAsia="zh-CN"/>
        </w:rPr>
      </w:pPr>
      <w:r>
        <w:rPr>
          <w:rFonts w:hint="eastAsia"/>
          <w:lang w:val="en-US" w:eastAsia="zh-CN"/>
        </w:rPr>
        <w:t>我公司对项目实行目标管理，根据对业主的承诺制定总体目标，如质量目标，工期目标，安全文明施工目标等。项目经理部则按公司的目标进行相应的决策。具体组织生产活动履行项目职责，公司按年度目标，每月对项目进行考评。根据考核结果按《工程项目管理责任、目标、考核与奖励办法》执行该工程采用目标管理法施工。我公司将按照多年来积累的成功的项目管理经验来运作和管理项目，形成以项目经理负责制为核心，以项目合同管理和成本控制为主要内容，以科学系统和先进技术为手段的项目管理机制。严格按照GB/T19001—ISO9001模式标准建立的质量保证体系来运作，形成以全面质量管理为中心环节，以专业管理和计算机辅助管理相结合的科学化管理体制，达到本工程各项目标。</w:t>
      </w:r>
    </w:p>
    <w:p>
      <w:pPr>
        <w:bidi w:val="0"/>
        <w:rPr>
          <w:rFonts w:hint="eastAsia"/>
          <w:lang w:val="en-US" w:eastAsia="zh-CN"/>
        </w:rPr>
      </w:pPr>
      <w:r>
        <w:rPr>
          <w:rFonts w:hint="eastAsia"/>
          <w:lang w:val="en-US" w:eastAsia="zh-CN"/>
        </w:rPr>
        <w:t>项目经理受公司法人委托，履行公司承诺和签订的合同。公司以签定的项目目标责任状对项目经理进行考核杜绝了项目承包带来的弊端。项目员工定期考核、竞争上岗。</w:t>
      </w:r>
    </w:p>
    <w:p>
      <w:pPr>
        <w:bidi w:val="0"/>
        <w:rPr>
          <w:rFonts w:hint="eastAsia"/>
          <w:lang w:val="en-US" w:eastAsia="zh-CN"/>
        </w:rPr>
      </w:pPr>
      <w:r>
        <w:rPr>
          <w:rFonts w:hint="eastAsia"/>
          <w:lang w:val="en-US" w:eastAsia="zh-CN"/>
        </w:rPr>
        <w:t>为规范项目的管理工作，项目经理部将执行公司颁布的“企业管理制度”“职工手册"“安全保护手册”。</w:t>
      </w:r>
    </w:p>
    <w:p>
      <w:pPr>
        <w:bidi w:val="0"/>
        <w:rPr>
          <w:rFonts w:hint="eastAsia"/>
          <w:lang w:val="en-US" w:eastAsia="zh-CN"/>
        </w:rPr>
      </w:pPr>
      <w:r>
        <w:rPr>
          <w:rFonts w:hint="eastAsia"/>
          <w:lang w:val="en-US" w:eastAsia="zh-CN"/>
        </w:rPr>
        <w:t>（3）施工作业层</w:t>
      </w:r>
    </w:p>
    <w:p>
      <w:pPr>
        <w:bidi w:val="0"/>
        <w:rPr>
          <w:rFonts w:hint="eastAsia"/>
          <w:lang w:val="en-US" w:eastAsia="zh-CN"/>
        </w:rPr>
      </w:pPr>
      <w:r>
        <w:rPr>
          <w:rFonts w:hint="eastAsia"/>
          <w:lang w:val="en-US" w:eastAsia="zh-CN"/>
        </w:rPr>
        <w:t>本工程施工作业人员均为公司固定职工，员工均由公司统一安排专业性较强，施工过多个工程。所以本工程从管理人员、技术工人及普工在施工管理、技术质量上都有很好的保证。</w:t>
      </w:r>
    </w:p>
    <w:p>
      <w:pPr>
        <w:pStyle w:val="4"/>
        <w:bidi w:val="0"/>
        <w:rPr>
          <w:rFonts w:hint="eastAsia"/>
          <w:lang w:val="en-US" w:eastAsia="zh-CN"/>
        </w:rPr>
      </w:pPr>
      <w:r>
        <w:rPr>
          <w:rFonts w:hint="eastAsia"/>
          <w:lang w:val="en-US" w:eastAsia="zh-CN"/>
        </w:rPr>
        <w:t>12.2项目部职责</w:t>
      </w:r>
    </w:p>
    <w:p>
      <w:pPr>
        <w:bidi w:val="0"/>
        <w:rPr>
          <w:rFonts w:hint="eastAsia"/>
          <w:lang w:val="en-US" w:eastAsia="zh-CN"/>
        </w:rPr>
      </w:pPr>
      <w:r>
        <w:rPr>
          <w:rFonts w:hint="eastAsia"/>
          <w:lang w:val="en-US" w:eastAsia="zh-CN"/>
        </w:rPr>
        <w:t>1、基本行为守则</w:t>
      </w:r>
    </w:p>
    <w:p>
      <w:pPr>
        <w:bidi w:val="0"/>
        <w:rPr>
          <w:rFonts w:hint="eastAsia"/>
          <w:lang w:val="en-US" w:eastAsia="zh-CN"/>
        </w:rPr>
      </w:pPr>
      <w:r>
        <w:rPr>
          <w:rFonts w:hint="eastAsia"/>
          <w:lang w:val="en-US" w:eastAsia="zh-CN"/>
        </w:rPr>
        <w:t>严格遵守公司的员工手册的各项要求，时刻约束自己的行为规范，努力融入和谐的企业文化中。</w:t>
      </w:r>
    </w:p>
    <w:p>
      <w:pPr>
        <w:bidi w:val="0"/>
        <w:rPr>
          <w:rFonts w:hint="eastAsia"/>
          <w:lang w:val="en-US" w:eastAsia="zh-CN"/>
        </w:rPr>
      </w:pPr>
      <w:r>
        <w:rPr>
          <w:rFonts w:hint="eastAsia"/>
          <w:lang w:val="en-US" w:eastAsia="zh-CN"/>
        </w:rPr>
        <w:t>严格遵守公司的考勤纪律，不迟到早退，不无故旷工。</w:t>
      </w:r>
    </w:p>
    <w:p>
      <w:pPr>
        <w:bidi w:val="0"/>
        <w:rPr>
          <w:rFonts w:hint="eastAsia"/>
          <w:lang w:val="en-US" w:eastAsia="zh-CN"/>
        </w:rPr>
      </w:pPr>
      <w:r>
        <w:rPr>
          <w:rFonts w:hint="eastAsia"/>
          <w:lang w:val="en-US" w:eastAsia="zh-CN"/>
        </w:rPr>
        <w:t>服从上级的领导，听从指挥，注重沟通与协调，谦虚谨慎，团结同事，不搞拉帮结派，不挑拨事非。</w:t>
      </w:r>
    </w:p>
    <w:p>
      <w:pPr>
        <w:bidi w:val="0"/>
        <w:rPr>
          <w:rFonts w:hint="eastAsia"/>
          <w:lang w:val="en-US" w:eastAsia="zh-CN"/>
        </w:rPr>
      </w:pPr>
      <w:r>
        <w:rPr>
          <w:rFonts w:hint="eastAsia"/>
          <w:lang w:val="en-US" w:eastAsia="zh-CN"/>
        </w:rPr>
        <w:t>勤奋努力，爱岗敬业，注重积极踏实的工作作风，注重自我专业知识的积累和更新，不因循守旧，不盲目迷信，要勇于发表，敢于创新。</w:t>
      </w:r>
    </w:p>
    <w:p>
      <w:pPr>
        <w:bidi w:val="0"/>
        <w:rPr>
          <w:rFonts w:hint="eastAsia"/>
          <w:lang w:val="en-US" w:eastAsia="zh-CN"/>
        </w:rPr>
      </w:pPr>
      <w:r>
        <w:rPr>
          <w:rFonts w:hint="eastAsia"/>
          <w:lang w:val="en-US" w:eastAsia="zh-CN"/>
        </w:rPr>
        <w:t>爱护公司的财物，养成勤俭节约的好习惯。</w:t>
      </w:r>
    </w:p>
    <w:p>
      <w:pPr>
        <w:bidi w:val="0"/>
        <w:rPr>
          <w:rFonts w:hint="eastAsia"/>
          <w:lang w:val="en-US" w:eastAsia="zh-CN"/>
        </w:rPr>
      </w:pPr>
      <w:r>
        <w:rPr>
          <w:rFonts w:hint="eastAsia"/>
          <w:lang w:val="en-US" w:eastAsia="zh-CN"/>
        </w:rPr>
        <w:t>处处以公司利益为重，不吃拿卡要，不贪污受贿，廉洁奉公。</w:t>
      </w:r>
    </w:p>
    <w:p>
      <w:pPr>
        <w:bidi w:val="0"/>
        <w:rPr>
          <w:rFonts w:hint="eastAsia"/>
          <w:lang w:val="en-US" w:eastAsia="zh-CN"/>
        </w:rPr>
      </w:pPr>
      <w:r>
        <w:rPr>
          <w:rFonts w:hint="eastAsia"/>
          <w:lang w:val="en-US" w:eastAsia="zh-CN"/>
        </w:rPr>
        <w:t>2、质量管理</w:t>
      </w:r>
    </w:p>
    <w:p>
      <w:pPr>
        <w:bidi w:val="0"/>
        <w:rPr>
          <w:rFonts w:hint="eastAsia"/>
          <w:lang w:val="en-US" w:eastAsia="zh-CN"/>
        </w:rPr>
      </w:pPr>
      <w:r>
        <w:rPr>
          <w:rFonts w:hint="eastAsia"/>
          <w:lang w:val="en-US" w:eastAsia="zh-CN"/>
        </w:rPr>
        <w:t>协调设计、监理、承包人等做好图纸会审和技术交底等工作，并协调监理单位向承包人书面提供原始基准点、基准线和基准标高等资料，进行现场交验。</w:t>
      </w:r>
    </w:p>
    <w:p>
      <w:pPr>
        <w:bidi w:val="0"/>
        <w:rPr>
          <w:rFonts w:hint="eastAsia"/>
          <w:lang w:val="en-US" w:eastAsia="zh-CN"/>
        </w:rPr>
      </w:pPr>
      <w:r>
        <w:rPr>
          <w:rFonts w:hint="eastAsia"/>
          <w:lang w:val="en-US" w:eastAsia="zh-CN"/>
        </w:rPr>
        <w:t>在开工前和施工过程中，与监理一道检查用于工程的材料、施工设备，对于不符合合同要求的，有权拒绝使用。</w:t>
      </w:r>
    </w:p>
    <w:p>
      <w:pPr>
        <w:bidi w:val="0"/>
        <w:rPr>
          <w:rFonts w:hint="eastAsia"/>
          <w:lang w:val="en-US" w:eastAsia="zh-CN"/>
        </w:rPr>
      </w:pPr>
      <w:r>
        <w:rPr>
          <w:rFonts w:hint="eastAsia"/>
          <w:lang w:val="en-US" w:eastAsia="zh-CN"/>
        </w:rPr>
        <w:t>审查各分项工程的开工通知书，必要时通知施工单位暂时停止整个工程或任何部分工程的施工。</w:t>
      </w:r>
    </w:p>
    <w:p>
      <w:pPr>
        <w:bidi w:val="0"/>
        <w:rPr>
          <w:rFonts w:hint="eastAsia"/>
          <w:lang w:val="en-US" w:eastAsia="zh-CN"/>
        </w:rPr>
      </w:pPr>
      <w:r>
        <w:rPr>
          <w:rFonts w:hint="eastAsia"/>
          <w:lang w:val="en-US" w:eastAsia="zh-CN"/>
        </w:rPr>
        <w:t>对承包人的检验、测试工作进行全面监督，有权利用施工单位或自备的测试仪器设备，对工程质量进行检验，凭检测数据对工程进行管理。</w:t>
      </w:r>
    </w:p>
    <w:p>
      <w:pPr>
        <w:bidi w:val="0"/>
        <w:rPr>
          <w:rFonts w:hint="eastAsia"/>
          <w:lang w:val="en-US" w:eastAsia="zh-CN"/>
        </w:rPr>
      </w:pPr>
      <w:r>
        <w:rPr>
          <w:rFonts w:hint="eastAsia"/>
          <w:lang w:val="en-US" w:eastAsia="zh-CN"/>
        </w:rPr>
        <w:t>按施工合同程序与监理一道跟班检查（包括旁站巡视），对每道工序、每个部位进行质量检查和现场监督。对质量符合施工合同规定的部分和全部工程进行签认；对不符合质量要求的工程，有权要求承包人返工或采取其它补救措施，以达到合同规定的技术要求。</w:t>
      </w:r>
    </w:p>
    <w:p>
      <w:pPr>
        <w:bidi w:val="0"/>
        <w:rPr>
          <w:rFonts w:hint="eastAsia"/>
          <w:lang w:val="en-US" w:eastAsia="zh-CN"/>
        </w:rPr>
      </w:pPr>
      <w:r>
        <w:rPr>
          <w:rFonts w:hint="eastAsia"/>
          <w:lang w:val="en-US" w:eastAsia="zh-CN"/>
        </w:rPr>
        <w:t>对承包人进场的主要施工机械设备的数量、规格、性能按合同要求进行监督、检查。由于机械设备的原因影响工程的工期、质量，工程师有权要求更换或停止使用。</w:t>
      </w:r>
    </w:p>
    <w:p>
      <w:pPr>
        <w:bidi w:val="0"/>
        <w:rPr>
          <w:rFonts w:hint="eastAsia"/>
          <w:lang w:val="en-US" w:eastAsia="zh-CN"/>
        </w:rPr>
      </w:pPr>
      <w:r>
        <w:rPr>
          <w:rFonts w:hint="eastAsia"/>
          <w:lang w:val="en-US" w:eastAsia="zh-CN"/>
        </w:rPr>
        <w:t>3、工程进度管理</w:t>
      </w:r>
    </w:p>
    <w:p>
      <w:pPr>
        <w:bidi w:val="0"/>
        <w:rPr>
          <w:rFonts w:hint="eastAsia"/>
          <w:lang w:val="en-US" w:eastAsia="zh-CN"/>
        </w:rPr>
      </w:pPr>
      <w:r>
        <w:rPr>
          <w:rFonts w:hint="eastAsia"/>
          <w:lang w:val="en-US" w:eastAsia="zh-CN"/>
        </w:rPr>
        <w:t>审查监理审核过的承包人在开工前提交的总施工进度计划、工程用款计划、总说明以及在施工阶段提交的各种详细计划和变更计划，并批准后执行。</w:t>
      </w:r>
    </w:p>
    <w:p>
      <w:pPr>
        <w:bidi w:val="0"/>
        <w:rPr>
          <w:rFonts w:hint="eastAsia"/>
          <w:lang w:val="en-US" w:eastAsia="zh-CN"/>
        </w:rPr>
      </w:pPr>
      <w:r>
        <w:rPr>
          <w:rFonts w:hint="eastAsia"/>
          <w:lang w:val="en-US" w:eastAsia="zh-CN"/>
        </w:rPr>
        <w:t>审查监理审核过的承包人根据总施工进度计划编制的年度计划，并批准后执行。</w:t>
      </w:r>
    </w:p>
    <w:p>
      <w:pPr>
        <w:bidi w:val="0"/>
        <w:rPr>
          <w:rFonts w:hint="eastAsia"/>
          <w:lang w:val="en-US" w:eastAsia="zh-CN"/>
        </w:rPr>
      </w:pPr>
      <w:r>
        <w:rPr>
          <w:rFonts w:hint="eastAsia"/>
          <w:lang w:val="en-US" w:eastAsia="zh-CN"/>
        </w:rPr>
        <w:t>在施工过程中检查和监督计划的实施，当工程未能按计划进行时，要求施工单位调整或修改计划，并通知承包人采取必要的措施加快施工进度，以使实际施工进度符合施工合同的要求。</w:t>
      </w:r>
    </w:p>
    <w:p>
      <w:pPr>
        <w:bidi w:val="0"/>
        <w:rPr>
          <w:rFonts w:hint="eastAsia"/>
          <w:lang w:val="en-US" w:eastAsia="zh-CN"/>
        </w:rPr>
      </w:pPr>
      <w:r>
        <w:rPr>
          <w:rFonts w:hint="eastAsia"/>
          <w:lang w:val="en-US" w:eastAsia="zh-CN"/>
        </w:rPr>
        <w:t>定期向上级主管报告工程进度情况，当施工进度可能导致合同工期严重延误时，有责任提出中止执行施工合同的详细报告，配合本公司采取措施做出相应的决定。</w:t>
      </w:r>
    </w:p>
    <w:p>
      <w:pPr>
        <w:bidi w:val="0"/>
        <w:rPr>
          <w:rFonts w:hint="eastAsia"/>
          <w:lang w:val="en-US" w:eastAsia="zh-CN"/>
        </w:rPr>
      </w:pPr>
      <w:r>
        <w:rPr>
          <w:rFonts w:hint="eastAsia"/>
          <w:lang w:val="en-US" w:eastAsia="zh-CN"/>
        </w:rPr>
        <w:t>4、成本控制管理</w:t>
      </w:r>
    </w:p>
    <w:p>
      <w:pPr>
        <w:bidi w:val="0"/>
        <w:rPr>
          <w:rFonts w:hint="eastAsia"/>
          <w:lang w:val="en-US" w:eastAsia="zh-CN"/>
        </w:rPr>
      </w:pPr>
      <w:r>
        <w:rPr>
          <w:rFonts w:hint="eastAsia"/>
          <w:lang w:val="en-US" w:eastAsia="zh-CN"/>
        </w:rPr>
        <w:t>按施工合同的规定，现场计量核实合同工程量清单规定的任何已完工程数量和价值，上报公司。</w:t>
      </w:r>
    </w:p>
    <w:p>
      <w:pPr>
        <w:bidi w:val="0"/>
        <w:rPr>
          <w:rFonts w:hint="eastAsia"/>
          <w:lang w:val="en-US" w:eastAsia="zh-CN"/>
        </w:rPr>
      </w:pPr>
      <w:r>
        <w:rPr>
          <w:rFonts w:hint="eastAsia"/>
          <w:lang w:val="en-US" w:eastAsia="zh-CN"/>
        </w:rPr>
        <w:t>按合同规定审查并初签中期支付证书及合同终止后任何款项的支付证书，上报审核。对不符合技术规范和施工合同文件要求的工程项目和施工活动，有权暂停拒签支付证书，直到上述项目和施工活动达到要求。</w:t>
      </w:r>
    </w:p>
    <w:p>
      <w:pPr>
        <w:bidi w:val="0"/>
        <w:rPr>
          <w:rFonts w:hint="eastAsia"/>
          <w:lang w:val="en-US" w:eastAsia="zh-CN"/>
        </w:rPr>
      </w:pPr>
      <w:r>
        <w:rPr>
          <w:rFonts w:hint="eastAsia"/>
          <w:lang w:val="en-US" w:eastAsia="zh-CN"/>
        </w:rPr>
        <w:t>严格控制设计变更，对设计变更引起的工程造价变化协调相关部门进行及时准确的评审，提出初审意见上报公司审批。</w:t>
      </w:r>
    </w:p>
    <w:p>
      <w:pPr>
        <w:bidi w:val="0"/>
        <w:rPr>
          <w:rFonts w:hint="eastAsia"/>
          <w:lang w:val="en-US" w:eastAsia="zh-CN"/>
        </w:rPr>
      </w:pPr>
      <w:r>
        <w:rPr>
          <w:rFonts w:hint="eastAsia"/>
          <w:lang w:val="en-US" w:eastAsia="zh-CN"/>
        </w:rPr>
        <w:t>严格控制现场签证，对现场签证进行及时准确的评审，协调各相关部门提出初审意见，上报公司审批。</w:t>
      </w:r>
    </w:p>
    <w:p>
      <w:pPr>
        <w:bidi w:val="0"/>
        <w:rPr>
          <w:rFonts w:hint="eastAsia"/>
          <w:lang w:val="en-US" w:eastAsia="zh-CN"/>
        </w:rPr>
      </w:pPr>
      <w:r>
        <w:rPr>
          <w:rFonts w:hint="eastAsia"/>
          <w:lang w:val="en-US" w:eastAsia="zh-CN"/>
        </w:rPr>
        <w:t>5、合同管理</w:t>
      </w:r>
    </w:p>
    <w:p>
      <w:pPr>
        <w:bidi w:val="0"/>
        <w:rPr>
          <w:rFonts w:hint="eastAsia"/>
          <w:lang w:val="en-US" w:eastAsia="zh-CN"/>
        </w:rPr>
      </w:pPr>
      <w:r>
        <w:rPr>
          <w:rFonts w:hint="eastAsia"/>
          <w:lang w:val="en-US" w:eastAsia="zh-CN"/>
        </w:rPr>
        <w:t>参与开工前的第一次工地会议和主持施工阶段的工程例会，有权参加承包人涉及施工合同组织的有关会议。</w:t>
      </w:r>
    </w:p>
    <w:p>
      <w:pPr>
        <w:bidi w:val="0"/>
        <w:rPr>
          <w:rFonts w:hint="eastAsia"/>
          <w:lang w:val="en-US" w:eastAsia="zh-CN"/>
        </w:rPr>
      </w:pPr>
      <w:r>
        <w:rPr>
          <w:rFonts w:hint="eastAsia"/>
          <w:lang w:val="en-US" w:eastAsia="zh-CN"/>
        </w:rPr>
        <w:t>根据工程实际情况，有权按施工合同规定的变更范围，对工程或其任何部分的型式、质量、数量及任何工程施工程序做出变更的建议，并协调有关部门制订详细的变更后上报公司审批。</w:t>
      </w:r>
    </w:p>
    <w:p>
      <w:pPr>
        <w:bidi w:val="0"/>
        <w:rPr>
          <w:rFonts w:hint="eastAsia"/>
          <w:lang w:val="en-US" w:eastAsia="zh-CN"/>
        </w:rPr>
      </w:pPr>
      <w:r>
        <w:rPr>
          <w:rFonts w:hint="eastAsia"/>
          <w:lang w:val="en-US" w:eastAsia="zh-CN"/>
        </w:rPr>
        <w:t>对承包人提出的竣工期的延长或费用索赔，协调有关部门就其中申述的理由查清全部情况，并根据合同规定程序审核延长工期或索赔的款项，上报公司。</w:t>
      </w:r>
    </w:p>
    <w:p>
      <w:pPr>
        <w:bidi w:val="0"/>
        <w:rPr>
          <w:rFonts w:hint="eastAsia"/>
          <w:lang w:val="en-US" w:eastAsia="zh-CN"/>
        </w:rPr>
      </w:pPr>
      <w:r>
        <w:rPr>
          <w:rFonts w:hint="eastAsia"/>
          <w:lang w:val="en-US" w:eastAsia="zh-CN"/>
        </w:rPr>
        <w:t>认真审查承包人的任何分包人的资格和分包工程的类型、数量，并提出初审意见。</w:t>
      </w:r>
    </w:p>
    <w:p>
      <w:pPr>
        <w:bidi w:val="0"/>
        <w:rPr>
          <w:rFonts w:hint="eastAsia"/>
          <w:lang w:val="en-US" w:eastAsia="zh-CN"/>
        </w:rPr>
      </w:pPr>
      <w:r>
        <w:rPr>
          <w:rFonts w:hint="eastAsia"/>
          <w:lang w:val="en-US" w:eastAsia="zh-CN"/>
        </w:rPr>
        <w:t>对承包商进场的主要施工机械设备的数量、规格、性能按合同要求进行监督、检查。由于施工机械设备的原因影响工期、质量的，工程师有权提出更换或停止支付。</w:t>
      </w:r>
    </w:p>
    <w:p>
      <w:pPr>
        <w:bidi w:val="0"/>
        <w:rPr>
          <w:rFonts w:hint="eastAsia"/>
          <w:lang w:val="en-US" w:eastAsia="zh-CN"/>
        </w:rPr>
      </w:pPr>
      <w:r>
        <w:rPr>
          <w:rFonts w:hint="eastAsia"/>
          <w:lang w:val="en-US" w:eastAsia="zh-CN"/>
        </w:rPr>
        <w:t>认真掌控合同条款，严格督促合同多方及时妥善完成合同规定的责任事项和法定承诺。</w:t>
      </w:r>
    </w:p>
    <w:p>
      <w:pPr>
        <w:pStyle w:val="4"/>
        <w:bidi w:val="0"/>
        <w:rPr>
          <w:rFonts w:hint="eastAsia"/>
          <w:lang w:val="en-US" w:eastAsia="zh-CN"/>
        </w:rPr>
      </w:pPr>
      <w:r>
        <w:rPr>
          <w:rFonts w:hint="eastAsia"/>
          <w:lang w:val="en-US" w:eastAsia="zh-CN"/>
        </w:rPr>
        <w:t>12.3岗位职责</w:t>
      </w:r>
    </w:p>
    <w:p>
      <w:pPr>
        <w:bidi w:val="0"/>
        <w:rPr>
          <w:rFonts w:hint="eastAsia"/>
          <w:lang w:val="en-US" w:eastAsia="zh-CN"/>
        </w:rPr>
      </w:pPr>
      <w:r>
        <w:rPr>
          <w:rFonts w:hint="eastAsia"/>
          <w:lang w:val="en-US" w:eastAsia="zh-CN"/>
        </w:rPr>
        <w:t>1、项目经理职责</w:t>
      </w:r>
    </w:p>
    <w:p>
      <w:pPr>
        <w:bidi w:val="0"/>
        <w:rPr>
          <w:rFonts w:hint="eastAsia"/>
          <w:lang w:val="en-US" w:eastAsia="zh-CN"/>
        </w:rPr>
      </w:pPr>
      <w:r>
        <w:rPr>
          <w:rFonts w:hint="eastAsia"/>
          <w:lang w:val="en-US" w:eastAsia="zh-CN"/>
        </w:rPr>
        <w:t>代表公司贯彻执行国家法律、法规、方针、政策和强制性标准，执行公司各项管理制度，维护公司的合法权益。</w:t>
      </w:r>
    </w:p>
    <w:p>
      <w:pPr>
        <w:bidi w:val="0"/>
        <w:rPr>
          <w:rFonts w:hint="eastAsia"/>
          <w:lang w:val="en-US" w:eastAsia="zh-CN"/>
        </w:rPr>
      </w:pPr>
      <w:r>
        <w:rPr>
          <w:rFonts w:hint="eastAsia"/>
          <w:lang w:val="en-US" w:eastAsia="zh-CN"/>
        </w:rPr>
        <w:t>在公司的授权范围内，全面履行施工合同，全面完成工程项目质量、工期、成本、安全文明施工等各项指标。</w:t>
      </w:r>
    </w:p>
    <w:p>
      <w:pPr>
        <w:bidi w:val="0"/>
        <w:rPr>
          <w:rFonts w:hint="eastAsia"/>
          <w:lang w:val="en-US" w:eastAsia="zh-CN"/>
        </w:rPr>
      </w:pPr>
      <w:r>
        <w:rPr>
          <w:rFonts w:hint="eastAsia"/>
          <w:lang w:val="en-US" w:eastAsia="zh-CN"/>
        </w:rPr>
        <w:t>主持编制项目管理实施规划。</w:t>
      </w:r>
    </w:p>
    <w:p>
      <w:pPr>
        <w:bidi w:val="0"/>
        <w:rPr>
          <w:rFonts w:hint="eastAsia"/>
          <w:lang w:val="en-US" w:eastAsia="zh-CN"/>
        </w:rPr>
      </w:pPr>
      <w:r>
        <w:rPr>
          <w:rFonts w:hint="eastAsia"/>
          <w:lang w:val="en-US" w:eastAsia="zh-CN"/>
        </w:rPr>
        <w:t>按合同规定的质量目标和工期要求，建立相应的质量保证体系和进度控制体系；根据工程的特点，建立安全生产保证体系，搞好安全生产和文明施工；全面负责内外组织管理协调工作。</w:t>
      </w:r>
    </w:p>
    <w:p>
      <w:pPr>
        <w:bidi w:val="0"/>
        <w:rPr>
          <w:rFonts w:hint="eastAsia"/>
          <w:lang w:val="en-US" w:eastAsia="zh-CN"/>
        </w:rPr>
      </w:pPr>
      <w:r>
        <w:rPr>
          <w:rFonts w:hint="eastAsia"/>
          <w:lang w:val="en-US" w:eastAsia="zh-CN"/>
        </w:rPr>
        <w:t>建立成本控制体系，组织编制项目目标成本控制措施。</w:t>
      </w:r>
    </w:p>
    <w:p>
      <w:pPr>
        <w:bidi w:val="0"/>
        <w:rPr>
          <w:rFonts w:hint="eastAsia"/>
          <w:lang w:val="en-US" w:eastAsia="zh-CN"/>
        </w:rPr>
      </w:pPr>
      <w:r>
        <w:rPr>
          <w:rFonts w:hint="eastAsia"/>
          <w:lang w:val="en-US" w:eastAsia="zh-CN"/>
        </w:rPr>
        <w:t>强化合同意识，加强各种合同制定、签订和履行的全过程管理，防止合同纠纷的发生。</w:t>
      </w:r>
    </w:p>
    <w:p>
      <w:pPr>
        <w:bidi w:val="0"/>
        <w:rPr>
          <w:rFonts w:hint="eastAsia"/>
          <w:lang w:val="en-US" w:eastAsia="zh-CN"/>
        </w:rPr>
      </w:pPr>
      <w:r>
        <w:rPr>
          <w:rFonts w:hint="eastAsia"/>
          <w:lang w:val="en-US" w:eastAsia="zh-CN"/>
        </w:rPr>
        <w:t>负责工程项目的竣工验收和结算、清理和处理一切债权、债务。</w:t>
      </w:r>
    </w:p>
    <w:p>
      <w:pPr>
        <w:bidi w:val="0"/>
        <w:rPr>
          <w:rFonts w:hint="eastAsia"/>
          <w:lang w:val="en-US" w:eastAsia="zh-CN"/>
        </w:rPr>
      </w:pPr>
      <w:r>
        <w:rPr>
          <w:rFonts w:hint="eastAsia"/>
          <w:lang w:val="en-US" w:eastAsia="zh-CN"/>
        </w:rPr>
        <w:t>负责解决工程项目竣工验收后的有关遗留问题，按时回收工程款。</w:t>
      </w:r>
    </w:p>
    <w:p>
      <w:pPr>
        <w:bidi w:val="0"/>
        <w:rPr>
          <w:rFonts w:hint="eastAsia"/>
          <w:lang w:val="en-US" w:eastAsia="zh-CN"/>
        </w:rPr>
      </w:pPr>
      <w:r>
        <w:rPr>
          <w:rFonts w:hint="eastAsia"/>
          <w:lang w:val="en-US" w:eastAsia="zh-CN"/>
        </w:rPr>
        <w:t>加强管理、带好队伍、管好用好施工机械设备，树好企业形象。</w:t>
      </w:r>
    </w:p>
    <w:p>
      <w:pPr>
        <w:bidi w:val="0"/>
        <w:rPr>
          <w:rFonts w:hint="eastAsia"/>
          <w:lang w:val="en-US" w:eastAsia="zh-CN"/>
        </w:rPr>
      </w:pPr>
      <w:r>
        <w:rPr>
          <w:rFonts w:hint="eastAsia"/>
          <w:lang w:val="en-US" w:eastAsia="zh-CN"/>
        </w:rPr>
        <w:t>2、技术负责人职责</w:t>
      </w:r>
    </w:p>
    <w:p>
      <w:pPr>
        <w:bidi w:val="0"/>
        <w:rPr>
          <w:rFonts w:hint="eastAsia"/>
          <w:lang w:val="en-US" w:eastAsia="zh-CN"/>
        </w:rPr>
      </w:pPr>
      <w:r>
        <w:rPr>
          <w:rFonts w:hint="eastAsia"/>
          <w:lang w:val="en-US" w:eastAsia="zh-CN"/>
        </w:rPr>
        <w:t>总工程师在项目经理领导下，在公司业务部门指导下独立履行项目技术管理工作，是项目技术管理的牵头人，是项目质量安全管理的主要负责人，对项目技术管理负全责。</w:t>
      </w:r>
    </w:p>
    <w:p>
      <w:pPr>
        <w:bidi w:val="0"/>
        <w:rPr>
          <w:rFonts w:hint="eastAsia"/>
          <w:lang w:val="en-US" w:eastAsia="zh-CN"/>
        </w:rPr>
      </w:pPr>
      <w:r>
        <w:rPr>
          <w:rFonts w:hint="eastAsia"/>
          <w:lang w:val="en-US" w:eastAsia="zh-CN"/>
        </w:rPr>
        <w:t>项目总工负有组织项目部相关人员了解国家行业相关法规、技术标准、规范、规程，以及熟悉施工文件、图纸的领导责任。是图纸会审的组织者，技术交底的管理人，是项目技术文件制定的牵头人，也是项目采用新技术、新工艺、新材料的决策者和责任人。</w:t>
      </w:r>
    </w:p>
    <w:p>
      <w:pPr>
        <w:bidi w:val="0"/>
        <w:rPr>
          <w:rFonts w:hint="eastAsia"/>
          <w:lang w:val="en-US" w:eastAsia="zh-CN"/>
        </w:rPr>
      </w:pPr>
      <w:r>
        <w:rPr>
          <w:rFonts w:hint="eastAsia"/>
          <w:lang w:val="en-US" w:eastAsia="zh-CN"/>
        </w:rPr>
        <w:t>项目总工是编制施工组织设计的负责人，对施工组织管理技术的先进性、可行性负有指导、把关的决策责任，对完成合同工期采取技术措施的可行性，施工安排的针对性负责。</w:t>
      </w:r>
    </w:p>
    <w:p>
      <w:pPr>
        <w:bidi w:val="0"/>
        <w:rPr>
          <w:rFonts w:hint="eastAsia"/>
          <w:lang w:val="en-US" w:eastAsia="zh-CN"/>
        </w:rPr>
      </w:pPr>
      <w:r>
        <w:rPr>
          <w:rFonts w:hint="eastAsia"/>
          <w:lang w:val="en-US" w:eastAsia="zh-CN"/>
        </w:rPr>
        <w:t>负责技术复核，统计技术的应用。</w:t>
      </w:r>
    </w:p>
    <w:p>
      <w:pPr>
        <w:bidi w:val="0"/>
        <w:rPr>
          <w:rFonts w:hint="eastAsia"/>
          <w:lang w:val="en-US" w:eastAsia="zh-CN"/>
        </w:rPr>
      </w:pPr>
      <w:r>
        <w:rPr>
          <w:rFonts w:hint="eastAsia"/>
          <w:lang w:val="en-US" w:eastAsia="zh-CN"/>
        </w:rPr>
        <w:t>在施工过程中，应深入现场及时发现和处理影响工程质量的材料、设备、操作等工程技术问题。出现质量事故，负有调查处理和提出整改意见的责任，并对处理结果负责。</w:t>
      </w:r>
    </w:p>
    <w:p>
      <w:pPr>
        <w:bidi w:val="0"/>
        <w:rPr>
          <w:rFonts w:hint="eastAsia"/>
          <w:lang w:val="en-US" w:eastAsia="zh-CN"/>
        </w:rPr>
      </w:pPr>
      <w:r>
        <w:rPr>
          <w:rFonts w:hint="eastAsia"/>
          <w:lang w:val="en-US" w:eastAsia="zh-CN"/>
        </w:rPr>
        <w:t>对涉及设计修改建议的申请，重大项目的技术结论审定，控制测量成果的报批负有审定签发的责任。</w:t>
      </w:r>
    </w:p>
    <w:p>
      <w:pPr>
        <w:bidi w:val="0"/>
        <w:rPr>
          <w:rFonts w:hint="eastAsia"/>
          <w:lang w:val="en-US" w:eastAsia="zh-CN"/>
        </w:rPr>
      </w:pPr>
      <w:r>
        <w:rPr>
          <w:rFonts w:hint="eastAsia"/>
          <w:lang w:val="en-US" w:eastAsia="zh-CN"/>
        </w:rPr>
        <w:t>协助项目经理组织管理的领导责任。</w:t>
      </w:r>
    </w:p>
    <w:p>
      <w:pPr>
        <w:bidi w:val="0"/>
        <w:rPr>
          <w:rFonts w:hint="eastAsia"/>
          <w:lang w:val="en-US" w:eastAsia="zh-CN"/>
        </w:rPr>
      </w:pPr>
      <w:r>
        <w:rPr>
          <w:rFonts w:hint="eastAsia"/>
          <w:lang w:val="en-US" w:eastAsia="zh-CN"/>
        </w:rPr>
        <w:t>积极参与工程交工验收，监理、业主组织的中间验收、预验收等工作；负有对新材料、新工艺、新技术的技术总结，竣工资料的整理，竣工报告的撰写负有组织领导责任，重要材料应亲自撰稿。</w:t>
      </w:r>
    </w:p>
    <w:p>
      <w:pPr>
        <w:bidi w:val="0"/>
        <w:rPr>
          <w:rFonts w:hint="default"/>
          <w:lang w:val="en-US" w:eastAsia="zh-CN"/>
        </w:rPr>
      </w:pPr>
      <w:r>
        <w:rPr>
          <w:rFonts w:hint="eastAsia"/>
          <w:lang w:val="en-US" w:eastAsia="zh-CN"/>
        </w:rPr>
        <w:t>3、技术员职责</w:t>
      </w:r>
    </w:p>
    <w:p>
      <w:pPr>
        <w:bidi w:val="0"/>
        <w:rPr>
          <w:rFonts w:hint="eastAsia"/>
          <w:lang w:val="en-US" w:eastAsia="zh-CN"/>
        </w:rPr>
      </w:pPr>
      <w:r>
        <w:rPr>
          <w:rFonts w:hint="eastAsia"/>
          <w:lang w:val="en-US" w:eastAsia="zh-CN"/>
        </w:rPr>
        <w:t>贯彻执行技术标准和规范、规程，熟悉掌握施工程序，了解工程特点，掌握施工规律。</w:t>
      </w:r>
    </w:p>
    <w:p>
      <w:pPr>
        <w:bidi w:val="0"/>
        <w:rPr>
          <w:rFonts w:hint="eastAsia"/>
          <w:lang w:val="en-US" w:eastAsia="zh-CN"/>
        </w:rPr>
      </w:pPr>
      <w:r>
        <w:rPr>
          <w:rFonts w:hint="eastAsia"/>
          <w:lang w:val="en-US" w:eastAsia="zh-CN"/>
        </w:rPr>
        <w:t>了解施工现场环境和条件，编制施工组织设计（或施工方案）。</w:t>
      </w:r>
    </w:p>
    <w:p>
      <w:pPr>
        <w:bidi w:val="0"/>
        <w:rPr>
          <w:rFonts w:hint="eastAsia"/>
          <w:lang w:val="en-US" w:eastAsia="zh-CN"/>
        </w:rPr>
      </w:pPr>
      <w:r>
        <w:rPr>
          <w:rFonts w:hint="eastAsia"/>
          <w:lang w:val="en-US" w:eastAsia="zh-CN"/>
        </w:rPr>
        <w:t>熟悉审查图纸及有关资料，参与图纸会审及技术交底工作，办理设计变更和签证。</w:t>
      </w:r>
    </w:p>
    <w:p>
      <w:pPr>
        <w:bidi w:val="0"/>
        <w:rPr>
          <w:rFonts w:hint="eastAsia"/>
          <w:lang w:val="en-US" w:eastAsia="zh-CN"/>
        </w:rPr>
      </w:pPr>
      <w:r>
        <w:rPr>
          <w:rFonts w:hint="eastAsia"/>
          <w:lang w:val="en-US" w:eastAsia="zh-CN"/>
        </w:rPr>
        <w:t>配合总工程师做好其它施工、技术工作。</w:t>
      </w:r>
    </w:p>
    <w:p>
      <w:pPr>
        <w:bidi w:val="0"/>
        <w:rPr>
          <w:rFonts w:hint="default"/>
          <w:lang w:val="en-US" w:eastAsia="zh-CN"/>
        </w:rPr>
      </w:pPr>
      <w:r>
        <w:rPr>
          <w:rFonts w:hint="eastAsia"/>
          <w:lang w:val="en-US" w:eastAsia="zh-CN"/>
        </w:rPr>
        <w:t>4、施工员职责</w:t>
      </w:r>
    </w:p>
    <w:p>
      <w:pPr>
        <w:bidi w:val="0"/>
        <w:rPr>
          <w:rFonts w:hint="eastAsia"/>
          <w:lang w:val="en-US" w:eastAsia="zh-CN"/>
        </w:rPr>
      </w:pPr>
      <w:r>
        <w:rPr>
          <w:rFonts w:hint="eastAsia"/>
          <w:lang w:val="en-US" w:eastAsia="zh-CN"/>
        </w:rPr>
        <w:t>做好开工前“三通一平”等施工准备工作，填写工程开工报告，组织现场施工。</w:t>
      </w:r>
    </w:p>
    <w:p>
      <w:pPr>
        <w:bidi w:val="0"/>
        <w:rPr>
          <w:rFonts w:hint="eastAsia"/>
          <w:lang w:val="en-US" w:eastAsia="zh-CN"/>
        </w:rPr>
      </w:pPr>
      <w:r>
        <w:rPr>
          <w:rFonts w:hint="eastAsia"/>
          <w:lang w:val="en-US" w:eastAsia="zh-CN"/>
        </w:rPr>
        <w:t>编制施工作业进度计划（包括季、月、旬作业计划）。</w:t>
      </w:r>
    </w:p>
    <w:p>
      <w:pPr>
        <w:bidi w:val="0"/>
        <w:rPr>
          <w:rFonts w:hint="eastAsia"/>
          <w:lang w:val="en-US" w:eastAsia="zh-CN"/>
        </w:rPr>
      </w:pPr>
      <w:r>
        <w:rPr>
          <w:rFonts w:hint="eastAsia"/>
          <w:lang w:val="en-US" w:eastAsia="zh-CN"/>
        </w:rPr>
        <w:t>对现场施工进度工作全面控制，进行日常和定期检查、记录。</w:t>
      </w:r>
    </w:p>
    <w:p>
      <w:pPr>
        <w:bidi w:val="0"/>
        <w:rPr>
          <w:rFonts w:hint="eastAsia"/>
          <w:lang w:val="en-US" w:eastAsia="zh-CN"/>
        </w:rPr>
      </w:pPr>
      <w:r>
        <w:rPr>
          <w:rFonts w:hint="eastAsia"/>
          <w:lang w:val="en-US" w:eastAsia="zh-CN"/>
        </w:rPr>
        <w:t>5、质量员职责</w:t>
      </w:r>
    </w:p>
    <w:p>
      <w:pPr>
        <w:bidi w:val="0"/>
        <w:rPr>
          <w:rFonts w:hint="eastAsia"/>
          <w:lang w:val="en-US" w:eastAsia="zh-CN"/>
        </w:rPr>
      </w:pPr>
      <w:r>
        <w:rPr>
          <w:rFonts w:hint="eastAsia"/>
          <w:lang w:val="en-US" w:eastAsia="zh-CN"/>
        </w:rPr>
        <w:t>在工程部经理的领导下，负责整个施工过程中的质量和计量工作。</w:t>
      </w:r>
    </w:p>
    <w:p>
      <w:pPr>
        <w:bidi w:val="0"/>
        <w:rPr>
          <w:rFonts w:hint="eastAsia"/>
          <w:lang w:val="en-US" w:eastAsia="zh-CN"/>
        </w:rPr>
      </w:pPr>
      <w:r>
        <w:rPr>
          <w:rFonts w:hint="eastAsia"/>
          <w:lang w:val="en-US" w:eastAsia="zh-CN"/>
        </w:rPr>
        <w:t>严格按照施工组织设计规定的质量要求，并按施工规范、质量标准搞好计量控制和检测工作。</w:t>
      </w:r>
    </w:p>
    <w:p>
      <w:pPr>
        <w:bidi w:val="0"/>
        <w:rPr>
          <w:rFonts w:hint="eastAsia"/>
          <w:lang w:val="en-US" w:eastAsia="zh-CN"/>
        </w:rPr>
      </w:pPr>
      <w:r>
        <w:rPr>
          <w:rFonts w:hint="eastAsia"/>
          <w:lang w:val="en-US" w:eastAsia="zh-CN"/>
        </w:rPr>
        <w:t>认真实施“三工序"管理，严格工序交接制度，对重点工序实施重点监督管理。</w:t>
      </w:r>
    </w:p>
    <w:p>
      <w:pPr>
        <w:bidi w:val="0"/>
        <w:rPr>
          <w:rFonts w:hint="eastAsia"/>
          <w:lang w:val="en-US" w:eastAsia="zh-CN"/>
        </w:rPr>
      </w:pPr>
      <w:r>
        <w:rPr>
          <w:rFonts w:hint="eastAsia"/>
          <w:lang w:val="en-US" w:eastAsia="zh-CN"/>
        </w:rPr>
        <w:t>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bidi w:val="0"/>
        <w:rPr>
          <w:rFonts w:hint="eastAsia"/>
          <w:lang w:val="en-US" w:eastAsia="zh-CN"/>
        </w:rPr>
      </w:pPr>
      <w:r>
        <w:rPr>
          <w:rFonts w:hint="eastAsia"/>
          <w:lang w:val="en-US" w:eastAsia="zh-CN"/>
        </w:rPr>
        <w:t>参与原材料、半成品、成品及各类制品的进场验收。</w:t>
      </w:r>
    </w:p>
    <w:p>
      <w:pPr>
        <w:bidi w:val="0"/>
        <w:rPr>
          <w:rFonts w:hint="eastAsia"/>
          <w:lang w:val="en-US" w:eastAsia="zh-CN"/>
        </w:rPr>
      </w:pPr>
      <w:r>
        <w:rPr>
          <w:rFonts w:hint="eastAsia"/>
          <w:lang w:val="en-US" w:eastAsia="zh-CN"/>
        </w:rPr>
        <w:t>监督施工班组进行质量自检，对发现的问题及时提出整改要求。</w:t>
      </w:r>
    </w:p>
    <w:p>
      <w:pPr>
        <w:bidi w:val="0"/>
        <w:rPr>
          <w:rFonts w:hint="eastAsia"/>
          <w:lang w:val="en-US" w:eastAsia="zh-CN"/>
        </w:rPr>
      </w:pPr>
      <w:r>
        <w:rPr>
          <w:rFonts w:hint="eastAsia"/>
          <w:lang w:val="en-US" w:eastAsia="zh-CN"/>
        </w:rPr>
        <w:t>在工程施工中，对分部分项工程存在的质量问题，可行使质量否决权，实行监督整改。</w:t>
      </w:r>
    </w:p>
    <w:p>
      <w:pPr>
        <w:bidi w:val="0"/>
        <w:rPr>
          <w:rFonts w:hint="eastAsia"/>
          <w:lang w:val="en-US" w:eastAsia="zh-CN"/>
        </w:rPr>
      </w:pPr>
      <w:r>
        <w:rPr>
          <w:rFonts w:hint="eastAsia"/>
          <w:lang w:val="en-US" w:eastAsia="zh-CN"/>
        </w:rPr>
        <w:t>负责工程全过程中施工机械、材料、设备、计量级配、耗用材料的自检或送检工作。</w:t>
      </w:r>
    </w:p>
    <w:p>
      <w:pPr>
        <w:bidi w:val="0"/>
        <w:rPr>
          <w:rFonts w:hint="eastAsia"/>
          <w:lang w:val="en-US" w:eastAsia="zh-CN"/>
        </w:rPr>
      </w:pPr>
      <w:r>
        <w:rPr>
          <w:rFonts w:hint="eastAsia"/>
          <w:lang w:val="en-US" w:eastAsia="zh-CN"/>
        </w:rPr>
        <w:t>6、材料员职责</w:t>
      </w:r>
    </w:p>
    <w:p>
      <w:pPr>
        <w:bidi w:val="0"/>
        <w:rPr>
          <w:rFonts w:hint="eastAsia"/>
          <w:lang w:val="en-US" w:eastAsia="zh-CN"/>
        </w:rPr>
      </w:pPr>
      <w:r>
        <w:rPr>
          <w:rFonts w:hint="eastAsia"/>
          <w:lang w:val="en-US" w:eastAsia="zh-CN"/>
        </w:rPr>
        <w:t>深入现场了解情况，根据施工生产任务需要，做好料具采购、运输、供应工作。</w:t>
      </w:r>
    </w:p>
    <w:p>
      <w:pPr>
        <w:bidi w:val="0"/>
        <w:rPr>
          <w:rFonts w:hint="eastAsia"/>
          <w:lang w:val="en-US" w:eastAsia="zh-CN"/>
        </w:rPr>
      </w:pPr>
      <w:r>
        <w:rPr>
          <w:rFonts w:hint="eastAsia"/>
          <w:lang w:val="en-US" w:eastAsia="zh-CN"/>
        </w:rPr>
        <w:t>熟悉各种材料的规格和验收标准，进场材料除应有出产说明书或材料合格证外，对原材料试件进行试验，否则禁止使用。</w:t>
      </w:r>
    </w:p>
    <w:p>
      <w:pPr>
        <w:bidi w:val="0"/>
        <w:rPr>
          <w:rFonts w:hint="eastAsia"/>
          <w:lang w:val="en-US" w:eastAsia="zh-CN"/>
        </w:rPr>
      </w:pPr>
      <w:r>
        <w:rPr>
          <w:rFonts w:hint="eastAsia"/>
          <w:lang w:val="en-US" w:eastAsia="zh-CN"/>
        </w:rPr>
        <w:t>实行定额储备、计划用料，按施工平面堆放材料，加强对现场材料的管理和使用。</w:t>
      </w:r>
    </w:p>
    <w:p>
      <w:pPr>
        <w:bidi w:val="0"/>
        <w:rPr>
          <w:rFonts w:hint="eastAsia"/>
          <w:lang w:val="en-US" w:eastAsia="zh-CN"/>
        </w:rPr>
      </w:pPr>
      <w:r>
        <w:rPr>
          <w:rFonts w:hint="eastAsia"/>
          <w:lang w:val="en-US" w:eastAsia="zh-CN"/>
        </w:rPr>
        <w:t>掌握施工进度，做好材料的分批采购、进场工作，每月用书面向项目部部报告材料的储备情况。</w:t>
      </w:r>
    </w:p>
    <w:p>
      <w:pPr>
        <w:bidi w:val="0"/>
        <w:rPr>
          <w:rFonts w:hint="eastAsia"/>
          <w:lang w:val="en-US" w:eastAsia="zh-CN"/>
        </w:rPr>
      </w:pPr>
      <w:r>
        <w:rPr>
          <w:rFonts w:hint="eastAsia"/>
          <w:lang w:val="en-US" w:eastAsia="zh-CN"/>
        </w:rPr>
        <w:t>调度材料余缺，处理积压料具，做好废旧料具的回收和修旧工作。</w:t>
      </w:r>
    </w:p>
    <w:p>
      <w:pPr>
        <w:bidi w:val="0"/>
        <w:rPr>
          <w:rFonts w:hint="eastAsia"/>
          <w:lang w:val="en-US" w:eastAsia="zh-CN"/>
        </w:rPr>
      </w:pPr>
      <w:r>
        <w:rPr>
          <w:rFonts w:hint="eastAsia"/>
          <w:lang w:val="en-US" w:eastAsia="zh-CN"/>
        </w:rPr>
        <w:t>及时掌握市场信息，搞好成本核算，提高经济效益。</w:t>
      </w:r>
    </w:p>
    <w:p>
      <w:pPr>
        <w:bidi w:val="0"/>
        <w:rPr>
          <w:rFonts w:hint="eastAsia"/>
          <w:lang w:val="en-US" w:eastAsia="zh-CN"/>
        </w:rPr>
      </w:pPr>
      <w:r>
        <w:rPr>
          <w:rFonts w:hint="eastAsia"/>
          <w:lang w:val="en-US" w:eastAsia="zh-CN"/>
        </w:rPr>
        <w:t>7、专职安全员职责</w:t>
      </w:r>
    </w:p>
    <w:p>
      <w:pPr>
        <w:bidi w:val="0"/>
        <w:rPr>
          <w:rFonts w:hint="eastAsia"/>
          <w:lang w:val="en-US" w:eastAsia="zh-CN"/>
        </w:rPr>
      </w:pPr>
      <w:r>
        <w:rPr>
          <w:rFonts w:hint="eastAsia"/>
          <w:lang w:val="en-US" w:eastAsia="zh-CN"/>
        </w:rPr>
        <w:t>认真贯彻执行国家和政府部门制定的劳动保护和安全生产政策、法令、法规及规章制度。</w:t>
      </w:r>
    </w:p>
    <w:p>
      <w:pPr>
        <w:bidi w:val="0"/>
        <w:rPr>
          <w:rFonts w:hint="eastAsia"/>
          <w:lang w:val="en-US" w:eastAsia="zh-CN"/>
        </w:rPr>
      </w:pPr>
      <w:r>
        <w:rPr>
          <w:rFonts w:hint="eastAsia"/>
          <w:lang w:val="en-US" w:eastAsia="zh-CN"/>
        </w:rPr>
        <w:t>协助项目经理和分管领导组织安全生产检查，并具体实施落实安全生产考核制度。</w:t>
      </w:r>
    </w:p>
    <w:p>
      <w:pPr>
        <w:bidi w:val="0"/>
        <w:rPr>
          <w:rFonts w:hint="eastAsia"/>
          <w:lang w:val="en-US" w:eastAsia="zh-CN"/>
        </w:rPr>
      </w:pPr>
      <w:r>
        <w:rPr>
          <w:rFonts w:hint="eastAsia"/>
          <w:lang w:val="en-US" w:eastAsia="zh-CN"/>
        </w:rPr>
        <w:t>定期组织人员进行安全生产现状分析，及时提出意见，及时解决安全生产工作中存在的问题并做好安全资料的积累和整理工作。</w:t>
      </w:r>
    </w:p>
    <w:p>
      <w:pPr>
        <w:bidi w:val="0"/>
        <w:rPr>
          <w:rFonts w:hint="eastAsia"/>
          <w:lang w:val="en-US" w:eastAsia="zh-CN"/>
        </w:rPr>
      </w:pPr>
      <w:r>
        <w:rPr>
          <w:rFonts w:hint="eastAsia"/>
          <w:lang w:val="en-US" w:eastAsia="zh-CN"/>
        </w:rPr>
        <w:t>做好安全教育和安全宣传工作，教育操作人员遵章守纪，对违反安全规章的行为坚决制止。</w:t>
      </w:r>
    </w:p>
    <w:p>
      <w:pPr>
        <w:bidi w:val="0"/>
        <w:rPr>
          <w:rFonts w:hint="eastAsia"/>
          <w:lang w:val="en-US" w:eastAsia="zh-CN"/>
        </w:rPr>
      </w:pPr>
      <w:r>
        <w:rPr>
          <w:rFonts w:hint="eastAsia"/>
          <w:lang w:val="en-US" w:eastAsia="zh-CN"/>
        </w:rPr>
        <w:t>参加对施工现场搭设的脚手架等安全设施及机械设备的验收。</w:t>
      </w:r>
    </w:p>
    <w:p>
      <w:pPr>
        <w:bidi w:val="0"/>
        <w:rPr>
          <w:rFonts w:hint="eastAsia"/>
          <w:lang w:val="en-US" w:eastAsia="zh-CN"/>
        </w:rPr>
      </w:pPr>
      <w:r>
        <w:rPr>
          <w:rFonts w:hint="eastAsia"/>
          <w:lang w:val="en-US" w:eastAsia="zh-CN"/>
        </w:rPr>
        <w:t>认真做好对特殊工种持证上岗的检查工作。</w:t>
      </w:r>
    </w:p>
    <w:p>
      <w:pPr>
        <w:bidi w:val="0"/>
        <w:rPr>
          <w:rFonts w:hint="eastAsia"/>
          <w:lang w:val="en-US" w:eastAsia="zh-CN"/>
        </w:rPr>
      </w:pPr>
      <w:r>
        <w:rPr>
          <w:rFonts w:hint="eastAsia"/>
          <w:lang w:val="en-US" w:eastAsia="zh-CN"/>
        </w:rPr>
        <w:t>在分管领导的领导下，开展防火安全工作检查、督促落实施工生产中的防火安全措施，落实企业有关防火的各项规章制度。</w:t>
      </w:r>
    </w:p>
    <w:p>
      <w:pPr>
        <w:bidi w:val="0"/>
        <w:rPr>
          <w:rFonts w:hint="eastAsia"/>
          <w:lang w:val="en-US" w:eastAsia="zh-CN"/>
        </w:rPr>
      </w:pPr>
      <w:r>
        <w:rPr>
          <w:rFonts w:hint="eastAsia"/>
          <w:lang w:val="en-US" w:eastAsia="zh-CN"/>
        </w:rPr>
        <w:t>督促施工班组建立防火安全责任制。</w:t>
      </w:r>
    </w:p>
    <w:p>
      <w:pPr>
        <w:bidi w:val="0"/>
        <w:rPr>
          <w:rFonts w:hint="eastAsia"/>
          <w:lang w:val="en-US" w:eastAsia="zh-CN"/>
        </w:rPr>
      </w:pPr>
      <w:r>
        <w:rPr>
          <w:rFonts w:hint="eastAsia"/>
          <w:lang w:val="en-US" w:eastAsia="zh-CN"/>
        </w:rPr>
        <w:t>经常性的进行巡回检查，对于各种违反防火安全管理的行为，必须予以坚决制止，并向有关领导及时反映情况，提出处理意见。</w:t>
      </w:r>
    </w:p>
    <w:p>
      <w:pPr>
        <w:bidi w:val="0"/>
        <w:rPr>
          <w:rFonts w:hint="eastAsia"/>
          <w:lang w:val="en-US" w:eastAsia="zh-CN"/>
        </w:rPr>
      </w:pPr>
      <w:r>
        <w:rPr>
          <w:rFonts w:hint="eastAsia"/>
          <w:lang w:val="en-US" w:eastAsia="zh-CN"/>
        </w:rPr>
        <w:t>对于明火作业，负责申请“动火许可证”并根据不同等级，落实具体措施。</w:t>
      </w:r>
    </w:p>
    <w:p>
      <w:pPr>
        <w:bidi w:val="0"/>
        <w:rPr>
          <w:rFonts w:hint="eastAsia"/>
          <w:lang w:val="en-US" w:eastAsia="zh-CN"/>
        </w:rPr>
      </w:pPr>
      <w:r>
        <w:rPr>
          <w:rFonts w:hint="eastAsia"/>
          <w:lang w:val="en-US" w:eastAsia="zh-CN"/>
        </w:rPr>
        <w:t>负责管理、准备、维修、保养消防器材定期检查，保持消防器材性能良好。</w:t>
      </w:r>
    </w:p>
    <w:p>
      <w:pPr>
        <w:bidi w:val="0"/>
        <w:rPr>
          <w:rFonts w:hint="eastAsia"/>
          <w:lang w:val="en-US" w:eastAsia="zh-CN"/>
        </w:rPr>
      </w:pPr>
      <w:r>
        <w:rPr>
          <w:rFonts w:hint="eastAsia"/>
          <w:lang w:val="en-US" w:eastAsia="zh-CN"/>
        </w:rPr>
        <w:t>督促防火重点部位，特殊工种及明火作业班组做好上岗安全交底的检查。</w:t>
      </w:r>
    </w:p>
    <w:p>
      <w:pPr>
        <w:bidi w:val="0"/>
        <w:rPr>
          <w:rFonts w:hint="eastAsia"/>
          <w:lang w:val="en-US" w:eastAsia="zh-CN"/>
        </w:rPr>
      </w:pPr>
      <w:r>
        <w:rPr>
          <w:rFonts w:hint="eastAsia"/>
          <w:lang w:val="en-US" w:eastAsia="zh-CN"/>
        </w:rPr>
        <w:t>8、造价师职责</w:t>
      </w:r>
    </w:p>
    <w:p>
      <w:pPr>
        <w:bidi w:val="0"/>
        <w:rPr>
          <w:rFonts w:hint="eastAsia"/>
          <w:lang w:val="en-US" w:eastAsia="zh-CN"/>
        </w:rPr>
      </w:pPr>
      <w:r>
        <w:rPr>
          <w:rFonts w:hint="eastAsia"/>
          <w:lang w:val="en-US" w:eastAsia="zh-CN"/>
        </w:rPr>
        <w:t>工程项目开工前必须熟悉图纸、熟悉现场，对工程合同和协议有一定程度的理解。</w:t>
      </w:r>
    </w:p>
    <w:p>
      <w:pPr>
        <w:bidi w:val="0"/>
        <w:rPr>
          <w:rFonts w:hint="eastAsia"/>
          <w:lang w:val="en-US" w:eastAsia="zh-CN"/>
        </w:rPr>
      </w:pPr>
      <w:r>
        <w:rPr>
          <w:rFonts w:hint="eastAsia"/>
          <w:lang w:val="en-US" w:eastAsia="zh-CN"/>
        </w:rPr>
        <w:t>编制预算前必须获取技术部门的施工方案等资料，便于正确编制预算。</w:t>
      </w:r>
    </w:p>
    <w:p>
      <w:pPr>
        <w:bidi w:val="0"/>
        <w:rPr>
          <w:rFonts w:hint="eastAsia"/>
          <w:lang w:val="en-US" w:eastAsia="zh-CN"/>
        </w:rPr>
      </w:pPr>
      <w:r>
        <w:rPr>
          <w:rFonts w:hint="eastAsia"/>
          <w:lang w:val="en-US" w:eastAsia="zh-CN"/>
        </w:rPr>
        <w:t>参与各类合同的洽谈，掌握资料作出单价分析，供项目经理参考。</w:t>
      </w:r>
    </w:p>
    <w:p>
      <w:pPr>
        <w:bidi w:val="0"/>
        <w:rPr>
          <w:rFonts w:hint="eastAsia"/>
          <w:lang w:val="en-US" w:eastAsia="zh-CN"/>
        </w:rPr>
      </w:pPr>
      <w:r>
        <w:rPr>
          <w:rFonts w:hint="eastAsia"/>
          <w:lang w:val="en-US" w:eastAsia="zh-CN"/>
        </w:rPr>
        <w:t>及时掌握有关的经济政策、法规的变化，如人工费、材料费等费用的调整，及时分析提供调整后的数据。</w:t>
      </w:r>
    </w:p>
    <w:p>
      <w:pPr>
        <w:bidi w:val="0"/>
        <w:rPr>
          <w:rFonts w:hint="eastAsia"/>
          <w:lang w:val="en-US" w:eastAsia="zh-CN"/>
        </w:rPr>
      </w:pPr>
      <w:r>
        <w:rPr>
          <w:rFonts w:hint="eastAsia"/>
          <w:lang w:val="en-US" w:eastAsia="zh-CN"/>
        </w:rPr>
        <w:t>正确及时编制好施工图（施工）预算，正确计算工程量及套用定额，做好工料分析，并及时做好预算主要实物量对比。</w:t>
      </w:r>
    </w:p>
    <w:p>
      <w:pPr>
        <w:bidi w:val="0"/>
        <w:rPr>
          <w:rFonts w:hint="eastAsia"/>
          <w:lang w:val="en-US" w:eastAsia="zh-CN"/>
        </w:rPr>
      </w:pPr>
      <w:r>
        <w:rPr>
          <w:rFonts w:hint="eastAsia"/>
          <w:lang w:val="en-US" w:eastAsia="zh-CN"/>
        </w:rPr>
        <w:t>施工过程中要及时收集技术变更和签证单，并依次进行登记编号，及时做好增减帐，作为工程决算的依据。</w:t>
      </w:r>
    </w:p>
    <w:p>
      <w:pPr>
        <w:bidi w:val="0"/>
        <w:rPr>
          <w:rFonts w:hint="eastAsia"/>
          <w:lang w:val="en-US" w:eastAsia="zh-CN"/>
        </w:rPr>
      </w:pPr>
      <w:r>
        <w:rPr>
          <w:rFonts w:hint="eastAsia"/>
          <w:lang w:val="en-US" w:eastAsia="zh-CN"/>
        </w:rPr>
        <w:t>协助项目经理做好经济预测工作，提供有关测算资料。</w:t>
      </w:r>
    </w:p>
    <w:p>
      <w:pPr>
        <w:bidi w:val="0"/>
        <w:rPr>
          <w:rFonts w:hint="eastAsia"/>
          <w:lang w:val="en-US" w:eastAsia="zh-CN"/>
        </w:rPr>
      </w:pPr>
      <w:r>
        <w:rPr>
          <w:rFonts w:hint="eastAsia"/>
          <w:lang w:val="en-US" w:eastAsia="zh-CN"/>
        </w:rPr>
        <w:t>正确及时编制竣工决算，随时掌握预算成本、实际成本，做到心中有数。</w:t>
      </w:r>
    </w:p>
    <w:p>
      <w:pPr>
        <w:bidi w:val="0"/>
        <w:rPr>
          <w:rFonts w:hint="eastAsia"/>
          <w:lang w:val="en-US" w:eastAsia="zh-CN"/>
        </w:rPr>
      </w:pPr>
      <w:r>
        <w:rPr>
          <w:rFonts w:hint="eastAsia"/>
          <w:lang w:val="en-US" w:eastAsia="zh-CN"/>
        </w:rPr>
        <w:t>经常性地结合实际开展定额分析活动，对各种资源消耗超过定额取定标准的，及时向项目经理汇报。</w:t>
      </w:r>
    </w:p>
    <w:p>
      <w:pPr>
        <w:bidi w:val="0"/>
        <w:rPr>
          <w:rFonts w:hint="eastAsia"/>
          <w:lang w:val="en-US" w:eastAsia="zh-CN"/>
        </w:rPr>
      </w:pPr>
      <w:r>
        <w:rPr>
          <w:rFonts w:hint="eastAsia"/>
          <w:lang w:val="en-US" w:eastAsia="zh-CN"/>
        </w:rPr>
        <w:t>对市场信息进行汇总、整理、归类，提出分析报告及对策。</w:t>
      </w:r>
    </w:p>
    <w:p>
      <w:pPr>
        <w:bidi w:val="0"/>
        <w:rPr>
          <w:rFonts w:hint="eastAsia"/>
          <w:lang w:val="en-US" w:eastAsia="zh-CN"/>
        </w:rPr>
      </w:pPr>
      <w:r>
        <w:rPr>
          <w:rFonts w:hint="eastAsia"/>
          <w:lang w:val="en-US" w:eastAsia="zh-CN"/>
        </w:rPr>
        <w:t>9、资料管理员职责</w:t>
      </w:r>
    </w:p>
    <w:p>
      <w:pPr>
        <w:bidi w:val="0"/>
        <w:rPr>
          <w:rFonts w:hint="eastAsia"/>
          <w:lang w:val="en-US" w:eastAsia="zh-CN"/>
        </w:rPr>
      </w:pPr>
      <w:r>
        <w:rPr>
          <w:rFonts w:hint="eastAsia"/>
          <w:lang w:val="en-US" w:eastAsia="zh-CN"/>
        </w:rPr>
        <w:t>工作认真负责，遵守纪律，任劳任怨，热爱本职工作。</w:t>
      </w:r>
    </w:p>
    <w:p>
      <w:pPr>
        <w:bidi w:val="0"/>
        <w:rPr>
          <w:rFonts w:hint="eastAsia"/>
          <w:lang w:val="en-US" w:eastAsia="zh-CN"/>
        </w:rPr>
      </w:pPr>
      <w:r>
        <w:rPr>
          <w:rFonts w:hint="eastAsia"/>
          <w:lang w:val="en-US" w:eastAsia="zh-CN"/>
        </w:rPr>
        <w:t>资料管理员受工程部直接管理。负责工程技术资料的收集、整理、编目、归档。负责工程图纸的收发。严格执行签字制度。</w:t>
      </w:r>
    </w:p>
    <w:p>
      <w:pPr>
        <w:bidi w:val="0"/>
        <w:rPr>
          <w:rFonts w:hint="eastAsia"/>
          <w:lang w:val="en-US" w:eastAsia="zh-CN"/>
        </w:rPr>
      </w:pPr>
      <w:r>
        <w:rPr>
          <w:rFonts w:hint="eastAsia"/>
          <w:lang w:val="en-US" w:eastAsia="zh-CN"/>
        </w:rPr>
        <w:t>严格执行项目部制定的文件、资料档案管理制度。建立健全各类登记台帐。</w:t>
      </w:r>
    </w:p>
    <w:p>
      <w:pPr>
        <w:bidi w:val="0"/>
        <w:rPr>
          <w:rFonts w:hint="eastAsia"/>
          <w:lang w:val="en-US" w:eastAsia="zh-CN"/>
        </w:rPr>
      </w:pPr>
      <w:r>
        <w:rPr>
          <w:rFonts w:hint="eastAsia"/>
          <w:lang w:val="en-US" w:eastAsia="zh-CN"/>
        </w:rPr>
        <w:t>负责各类文件资料的收发、上机打印。各种与业主往来的技术函件要及时发放给项目经理、项目总工和相关的管理人员。</w:t>
      </w:r>
    </w:p>
    <w:p>
      <w:pPr>
        <w:bidi w:val="0"/>
        <w:rPr>
          <w:rFonts w:hint="eastAsia"/>
          <w:lang w:val="en-US" w:eastAsia="zh-CN"/>
        </w:rPr>
      </w:pPr>
      <w:r>
        <w:rPr>
          <w:rFonts w:hint="eastAsia"/>
          <w:lang w:val="en-US" w:eastAsia="zh-CN"/>
        </w:rPr>
        <w:t>定期检查资料文档保管情况，每种文件、资料至少保存原件一份，发现短缺，应及时补齐。</w:t>
      </w:r>
    </w:p>
    <w:p>
      <w:pPr>
        <w:bidi w:val="0"/>
        <w:rPr>
          <w:rFonts w:hint="eastAsia"/>
          <w:lang w:val="en-US" w:eastAsia="zh-CN"/>
        </w:rPr>
      </w:pPr>
      <w:r>
        <w:rPr>
          <w:rFonts w:hint="eastAsia"/>
          <w:lang w:val="en-US" w:eastAsia="zh-CN"/>
        </w:rPr>
        <w:t>建立文件、资料收发台账。熟悉、掌握各类资料、图纸的存放和发放情况。</w:t>
      </w:r>
    </w:p>
    <w:p>
      <w:pPr>
        <w:bidi w:val="0"/>
        <w:rPr>
          <w:rFonts w:hint="eastAsia"/>
          <w:lang w:val="en-US" w:eastAsia="zh-CN"/>
        </w:rPr>
      </w:pPr>
      <w:r>
        <w:rPr>
          <w:rFonts w:hint="eastAsia"/>
          <w:lang w:val="en-US" w:eastAsia="zh-CN"/>
        </w:rPr>
        <w:t>负责对本部门所用微机、打印设备进行日常保养维护，负责对耗材的计划补充。</w:t>
      </w:r>
    </w:p>
    <w:p>
      <w:pPr>
        <w:bidi w:val="0"/>
        <w:rPr>
          <w:rFonts w:hint="eastAsia"/>
          <w:lang w:val="en-US" w:eastAsia="zh-CN"/>
        </w:rPr>
      </w:pPr>
      <w:r>
        <w:rPr>
          <w:rFonts w:hint="eastAsia"/>
          <w:lang w:val="en-US" w:eastAsia="zh-CN"/>
        </w:rPr>
        <w:t>参加工程例会及质量、安全例会，做好会议纪要，并及时打印、分发。</w:t>
      </w:r>
      <w:bookmarkEnd w:id="718"/>
    </w:p>
    <w:p>
      <w:pPr>
        <w:bidi w:val="0"/>
        <w:rPr>
          <w:rFonts w:hint="eastAsia"/>
          <w:lang w:val="en-US" w:eastAsia="zh-CN"/>
        </w:rPr>
      </w:pPr>
      <w:r>
        <w:rPr>
          <w:rFonts w:hint="eastAsia"/>
          <w:lang w:val="en-US" w:eastAsia="zh-CN"/>
        </w:rPr>
        <w:t>附表一：</w:t>
      </w:r>
      <w:bookmarkEnd w:id="708"/>
      <w:r>
        <w:t>拟投入本</w:t>
      </w:r>
      <w:r>
        <w:rPr>
          <w:rFonts w:hint="eastAsia"/>
          <w:lang w:val="en-US" w:eastAsia="zh-CN"/>
        </w:rPr>
        <w:t>标段</w:t>
      </w:r>
      <w:r>
        <w:t>的主要施工设备表</w:t>
      </w:r>
    </w:p>
    <w:tbl>
      <w:tblPr>
        <w:tblStyle w:val="6"/>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650"/>
        <w:gridCol w:w="1075"/>
        <w:gridCol w:w="738"/>
        <w:gridCol w:w="912"/>
        <w:gridCol w:w="1312"/>
        <w:gridCol w:w="912"/>
        <w:gridCol w:w="1434"/>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vAlign w:val="center"/>
          </w:tcPr>
          <w:p>
            <w:pPr>
              <w:pStyle w:val="10"/>
              <w:bidi w:val="0"/>
              <w:rPr>
                <w:rFonts w:hint="eastAsia"/>
              </w:rPr>
            </w:pPr>
            <w:r>
              <w:rPr>
                <w:rFonts w:hint="eastAsia"/>
              </w:rPr>
              <w:t>序号</w:t>
            </w:r>
          </w:p>
        </w:tc>
        <w:tc>
          <w:tcPr>
            <w:tcW w:w="1650" w:type="dxa"/>
            <w:vAlign w:val="center"/>
          </w:tcPr>
          <w:p>
            <w:pPr>
              <w:pStyle w:val="10"/>
              <w:bidi w:val="0"/>
              <w:rPr>
                <w:rFonts w:hint="eastAsia"/>
              </w:rPr>
            </w:pPr>
            <w:r>
              <w:rPr>
                <w:rFonts w:hint="eastAsia"/>
              </w:rPr>
              <w:t>设备名称</w:t>
            </w:r>
          </w:p>
        </w:tc>
        <w:tc>
          <w:tcPr>
            <w:tcW w:w="1075" w:type="dxa"/>
            <w:vAlign w:val="center"/>
          </w:tcPr>
          <w:p>
            <w:pPr>
              <w:pStyle w:val="10"/>
              <w:bidi w:val="0"/>
              <w:rPr>
                <w:rFonts w:hint="eastAsia"/>
              </w:rPr>
            </w:pPr>
            <w:r>
              <w:rPr>
                <w:rFonts w:hint="eastAsia"/>
              </w:rPr>
              <w:t>型号</w:t>
            </w:r>
          </w:p>
          <w:p>
            <w:pPr>
              <w:pStyle w:val="10"/>
              <w:bidi w:val="0"/>
              <w:rPr>
                <w:rFonts w:hint="eastAsia"/>
              </w:rPr>
            </w:pPr>
            <w:r>
              <w:rPr>
                <w:rFonts w:hint="eastAsia"/>
              </w:rPr>
              <w:t>规格</w:t>
            </w:r>
          </w:p>
        </w:tc>
        <w:tc>
          <w:tcPr>
            <w:tcW w:w="738" w:type="dxa"/>
            <w:vAlign w:val="center"/>
          </w:tcPr>
          <w:p>
            <w:pPr>
              <w:pStyle w:val="10"/>
              <w:bidi w:val="0"/>
              <w:rPr>
                <w:rFonts w:hint="eastAsia"/>
              </w:rPr>
            </w:pPr>
            <w:r>
              <w:rPr>
                <w:rFonts w:hint="eastAsia"/>
              </w:rPr>
              <w:t>数量</w:t>
            </w:r>
          </w:p>
        </w:tc>
        <w:tc>
          <w:tcPr>
            <w:tcW w:w="912" w:type="dxa"/>
            <w:vAlign w:val="center"/>
          </w:tcPr>
          <w:p>
            <w:pPr>
              <w:pStyle w:val="10"/>
              <w:bidi w:val="0"/>
              <w:rPr>
                <w:rFonts w:hint="eastAsia"/>
              </w:rPr>
            </w:pPr>
            <w:r>
              <w:rPr>
                <w:rFonts w:hint="eastAsia"/>
              </w:rPr>
              <w:t>制造</w:t>
            </w:r>
          </w:p>
          <w:p>
            <w:pPr>
              <w:pStyle w:val="10"/>
              <w:bidi w:val="0"/>
              <w:rPr>
                <w:rFonts w:hint="eastAsia"/>
              </w:rPr>
            </w:pPr>
            <w:r>
              <w:rPr>
                <w:rFonts w:hint="eastAsia"/>
              </w:rPr>
              <w:t>年份</w:t>
            </w:r>
          </w:p>
        </w:tc>
        <w:tc>
          <w:tcPr>
            <w:tcW w:w="1312" w:type="dxa"/>
            <w:vAlign w:val="center"/>
          </w:tcPr>
          <w:p>
            <w:pPr>
              <w:pStyle w:val="10"/>
              <w:bidi w:val="0"/>
              <w:rPr>
                <w:rFonts w:hint="eastAsia"/>
              </w:rPr>
            </w:pPr>
            <w:r>
              <w:rPr>
                <w:rFonts w:hint="eastAsia"/>
              </w:rPr>
              <w:t>额定功率（kW）</w:t>
            </w:r>
          </w:p>
        </w:tc>
        <w:tc>
          <w:tcPr>
            <w:tcW w:w="912" w:type="dxa"/>
            <w:vAlign w:val="center"/>
          </w:tcPr>
          <w:p>
            <w:pPr>
              <w:pStyle w:val="10"/>
              <w:bidi w:val="0"/>
              <w:rPr>
                <w:rFonts w:hint="eastAsia"/>
              </w:rPr>
            </w:pPr>
            <w:r>
              <w:rPr>
                <w:rFonts w:hint="eastAsia"/>
              </w:rPr>
              <w:t>生产</w:t>
            </w:r>
          </w:p>
          <w:p>
            <w:pPr>
              <w:pStyle w:val="10"/>
              <w:bidi w:val="0"/>
              <w:rPr>
                <w:rFonts w:hint="eastAsia"/>
              </w:rPr>
            </w:pPr>
            <w:r>
              <w:rPr>
                <w:rFonts w:hint="eastAsia"/>
              </w:rPr>
              <w:t>能力</w:t>
            </w:r>
          </w:p>
        </w:tc>
        <w:tc>
          <w:tcPr>
            <w:tcW w:w="1434" w:type="dxa"/>
            <w:vAlign w:val="center"/>
          </w:tcPr>
          <w:p>
            <w:pPr>
              <w:pStyle w:val="10"/>
              <w:bidi w:val="0"/>
              <w:rPr>
                <w:rFonts w:hint="eastAsia"/>
                <w:lang w:eastAsia="zh-CN"/>
              </w:rPr>
            </w:pPr>
            <w:r>
              <w:rPr>
                <w:rFonts w:hint="eastAsia"/>
                <w:lang w:eastAsia="zh-CN"/>
              </w:rPr>
              <w:t>用于施工部位</w:t>
            </w:r>
          </w:p>
        </w:tc>
        <w:tc>
          <w:tcPr>
            <w:tcW w:w="563" w:type="dxa"/>
            <w:vAlign w:val="center"/>
          </w:tcPr>
          <w:p>
            <w:pPr>
              <w:pStyle w:val="10"/>
              <w:bidi w:val="0"/>
              <w:rPr>
                <w:rFonts w:hint="eastAsia"/>
                <w:lang w:eastAsia="zh-CN"/>
              </w:rPr>
            </w:pPr>
            <w:r>
              <w:rPr>
                <w:rFonts w:hint="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vAlign w:val="center"/>
          </w:tcPr>
          <w:p>
            <w:pPr>
              <w:pStyle w:val="10"/>
              <w:bidi w:val="0"/>
              <w:rPr>
                <w:rFonts w:hint="eastAsia"/>
              </w:rPr>
            </w:pPr>
            <w:r>
              <w:rPr>
                <w:rFonts w:hint="eastAsia"/>
              </w:rPr>
              <w:t>1</w:t>
            </w:r>
          </w:p>
        </w:tc>
        <w:tc>
          <w:tcPr>
            <w:tcW w:w="1650" w:type="dxa"/>
            <w:vAlign w:val="center"/>
          </w:tcPr>
          <w:p>
            <w:pPr>
              <w:pStyle w:val="10"/>
              <w:bidi w:val="0"/>
              <w:rPr>
                <w:rFonts w:hint="eastAsia"/>
                <w:lang w:val="en-US" w:eastAsia="zh-CN"/>
              </w:rPr>
            </w:pPr>
            <w:r>
              <w:rPr>
                <w:rFonts w:hint="eastAsia"/>
                <w:lang w:eastAsia="zh-CN"/>
              </w:rPr>
              <w:t>汽车吊</w:t>
            </w:r>
          </w:p>
        </w:tc>
        <w:tc>
          <w:tcPr>
            <w:tcW w:w="1075" w:type="dxa"/>
            <w:vAlign w:val="center"/>
          </w:tcPr>
          <w:p>
            <w:pPr>
              <w:pStyle w:val="10"/>
              <w:bidi w:val="0"/>
              <w:rPr>
                <w:rFonts w:hint="default"/>
                <w:lang w:val="en-US" w:eastAsia="zh-CN"/>
              </w:rPr>
            </w:pPr>
            <w:r>
              <w:rPr>
                <w:rFonts w:hint="eastAsia"/>
                <w:lang w:val="en-US" w:eastAsia="zh-CN"/>
              </w:rPr>
              <w:t>30T</w:t>
            </w:r>
          </w:p>
        </w:tc>
        <w:tc>
          <w:tcPr>
            <w:tcW w:w="738" w:type="dxa"/>
            <w:vAlign w:val="center"/>
          </w:tcPr>
          <w:p>
            <w:pPr>
              <w:pStyle w:val="10"/>
              <w:bidi w:val="0"/>
              <w:rPr>
                <w:rFonts w:hint="eastAsia"/>
                <w:lang w:val="en-US" w:eastAsia="zh-CN"/>
              </w:rPr>
            </w:pPr>
            <w:r>
              <w:rPr>
                <w:rFonts w:hint="eastAsia"/>
                <w:lang w:val="en-US" w:eastAsia="zh-CN"/>
              </w:rPr>
              <w:t>4</w:t>
            </w:r>
          </w:p>
        </w:tc>
        <w:tc>
          <w:tcPr>
            <w:tcW w:w="912" w:type="dxa"/>
            <w:vAlign w:val="center"/>
          </w:tcPr>
          <w:p>
            <w:pPr>
              <w:pStyle w:val="10"/>
              <w:bidi w:val="0"/>
              <w:rPr>
                <w:rFonts w:hint="eastAsia"/>
                <w:lang w:val="en-US" w:eastAsia="zh-CN"/>
              </w:rPr>
            </w:pPr>
            <w:r>
              <w:rPr>
                <w:rFonts w:hint="eastAsia"/>
                <w:lang w:val="en-US" w:eastAsia="zh-CN"/>
              </w:rPr>
              <w:t>2021</w:t>
            </w:r>
          </w:p>
        </w:tc>
        <w:tc>
          <w:tcPr>
            <w:tcW w:w="1312" w:type="dxa"/>
            <w:vAlign w:val="center"/>
          </w:tcPr>
          <w:p>
            <w:pPr>
              <w:pStyle w:val="10"/>
              <w:bidi w:val="0"/>
              <w:rPr>
                <w:rFonts w:hint="eastAsia"/>
                <w:lang w:val="en-US" w:eastAsia="zh-CN"/>
              </w:rPr>
            </w:pPr>
          </w:p>
        </w:tc>
        <w:tc>
          <w:tcPr>
            <w:tcW w:w="912" w:type="dxa"/>
            <w:vAlign w:val="center"/>
          </w:tcPr>
          <w:p>
            <w:pPr>
              <w:pStyle w:val="10"/>
              <w:bidi w:val="0"/>
              <w:rPr>
                <w:rFonts w:hint="eastAsia"/>
                <w:lang w:val="en-US" w:eastAsia="zh-CN"/>
              </w:rPr>
            </w:pPr>
            <w:r>
              <w:rPr>
                <w:rFonts w:hint="eastAsia"/>
                <w:lang w:val="en-US" w:eastAsia="zh-CN"/>
              </w:rPr>
              <w:t>良好</w:t>
            </w:r>
          </w:p>
        </w:tc>
        <w:tc>
          <w:tcPr>
            <w:tcW w:w="1434" w:type="dxa"/>
            <w:vAlign w:val="center"/>
          </w:tcPr>
          <w:p>
            <w:pPr>
              <w:pStyle w:val="10"/>
              <w:bidi w:val="0"/>
              <w:rPr>
                <w:rFonts w:hint="eastAsia"/>
                <w:lang w:eastAsia="zh-CN"/>
              </w:rPr>
            </w:pPr>
            <w:r>
              <w:rPr>
                <w:rFonts w:hint="eastAsia"/>
                <w:lang w:eastAsia="zh-CN"/>
              </w:rPr>
              <w:t>垂直运输</w:t>
            </w:r>
          </w:p>
        </w:tc>
        <w:tc>
          <w:tcPr>
            <w:tcW w:w="563" w:type="dxa"/>
            <w:vAlign w:val="center"/>
          </w:tcPr>
          <w:p>
            <w:pPr>
              <w:pStyle w:val="1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vAlign w:val="center"/>
          </w:tcPr>
          <w:p>
            <w:pPr>
              <w:pStyle w:val="10"/>
              <w:bidi w:val="0"/>
              <w:rPr>
                <w:rFonts w:hint="eastAsia"/>
              </w:rPr>
            </w:pPr>
            <w:r>
              <w:rPr>
                <w:rFonts w:hint="eastAsia"/>
              </w:rPr>
              <w:t>2</w:t>
            </w:r>
          </w:p>
        </w:tc>
        <w:tc>
          <w:tcPr>
            <w:tcW w:w="1650" w:type="dxa"/>
            <w:vAlign w:val="center"/>
          </w:tcPr>
          <w:p>
            <w:pPr>
              <w:pStyle w:val="10"/>
              <w:bidi w:val="0"/>
              <w:rPr>
                <w:rFonts w:hint="eastAsia"/>
                <w:lang w:val="en-US" w:eastAsia="zh-CN"/>
              </w:rPr>
            </w:pPr>
            <w:r>
              <w:rPr>
                <w:rFonts w:hint="eastAsia"/>
              </w:rPr>
              <w:t>钢筋切断机</w:t>
            </w:r>
          </w:p>
        </w:tc>
        <w:tc>
          <w:tcPr>
            <w:tcW w:w="1075" w:type="dxa"/>
            <w:vAlign w:val="center"/>
          </w:tcPr>
          <w:p>
            <w:pPr>
              <w:pStyle w:val="10"/>
              <w:bidi w:val="0"/>
              <w:rPr>
                <w:rFonts w:hint="eastAsia"/>
                <w:lang w:val="en-US" w:eastAsia="zh-CN"/>
              </w:rPr>
            </w:pPr>
            <w:r>
              <w:rPr>
                <w:rFonts w:hint="eastAsia"/>
              </w:rPr>
              <w:t>GD40</w:t>
            </w:r>
          </w:p>
        </w:tc>
        <w:tc>
          <w:tcPr>
            <w:tcW w:w="738" w:type="dxa"/>
            <w:vAlign w:val="center"/>
          </w:tcPr>
          <w:p>
            <w:pPr>
              <w:pStyle w:val="10"/>
              <w:bidi w:val="0"/>
              <w:rPr>
                <w:rFonts w:hint="eastAsia"/>
                <w:lang w:val="en-US" w:eastAsia="zh-CN"/>
              </w:rPr>
            </w:pPr>
            <w:r>
              <w:rPr>
                <w:rFonts w:hint="eastAsia"/>
                <w:lang w:val="en-US" w:eastAsia="zh-CN"/>
              </w:rPr>
              <w:t>22</w:t>
            </w:r>
          </w:p>
        </w:tc>
        <w:tc>
          <w:tcPr>
            <w:tcW w:w="912" w:type="dxa"/>
            <w:vAlign w:val="center"/>
          </w:tcPr>
          <w:p>
            <w:pPr>
              <w:pStyle w:val="10"/>
              <w:bidi w:val="0"/>
              <w:rPr>
                <w:rFonts w:hint="default"/>
                <w:lang w:val="en-US" w:eastAsia="zh-CN"/>
              </w:rPr>
            </w:pPr>
            <w:r>
              <w:rPr>
                <w:rFonts w:hint="eastAsia"/>
                <w:lang w:val="en-US" w:eastAsia="zh-CN"/>
              </w:rPr>
              <w:t>2022</w:t>
            </w:r>
          </w:p>
        </w:tc>
        <w:tc>
          <w:tcPr>
            <w:tcW w:w="1312" w:type="dxa"/>
            <w:vAlign w:val="center"/>
          </w:tcPr>
          <w:p>
            <w:pPr>
              <w:pStyle w:val="10"/>
              <w:bidi w:val="0"/>
              <w:rPr>
                <w:rFonts w:hint="eastAsia"/>
                <w:lang w:val="en-US" w:eastAsia="zh-CN"/>
              </w:rPr>
            </w:pPr>
            <w:r>
              <w:rPr>
                <w:rFonts w:hint="eastAsia"/>
              </w:rPr>
              <w:t>4</w:t>
            </w:r>
          </w:p>
        </w:tc>
        <w:tc>
          <w:tcPr>
            <w:tcW w:w="912" w:type="dxa"/>
            <w:vAlign w:val="center"/>
          </w:tcPr>
          <w:p>
            <w:pPr>
              <w:pStyle w:val="10"/>
              <w:bidi w:val="0"/>
              <w:rPr>
                <w:rFonts w:hint="eastAsia"/>
                <w:lang w:val="en-US" w:eastAsia="zh-CN"/>
              </w:rPr>
            </w:pPr>
            <w:r>
              <w:rPr>
                <w:rFonts w:hint="eastAsia"/>
                <w:lang w:val="en-US" w:eastAsia="zh-CN"/>
              </w:rPr>
              <w:t>良好</w:t>
            </w:r>
          </w:p>
        </w:tc>
        <w:tc>
          <w:tcPr>
            <w:tcW w:w="1434" w:type="dxa"/>
            <w:vAlign w:val="center"/>
          </w:tcPr>
          <w:p>
            <w:pPr>
              <w:pStyle w:val="10"/>
              <w:bidi w:val="0"/>
              <w:rPr>
                <w:rFonts w:hint="eastAsia"/>
                <w:lang w:val="en-US" w:eastAsia="zh-CN"/>
              </w:rPr>
            </w:pPr>
            <w:r>
              <w:rPr>
                <w:rFonts w:hint="eastAsia"/>
                <w:lang w:eastAsia="zh-CN"/>
              </w:rPr>
              <w:t>钢筋工程</w:t>
            </w:r>
          </w:p>
        </w:tc>
        <w:tc>
          <w:tcPr>
            <w:tcW w:w="563" w:type="dxa"/>
            <w:vAlign w:val="center"/>
          </w:tcPr>
          <w:p>
            <w:pPr>
              <w:pStyle w:val="1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vAlign w:val="center"/>
          </w:tcPr>
          <w:p>
            <w:pPr>
              <w:pStyle w:val="10"/>
              <w:bidi w:val="0"/>
              <w:rPr>
                <w:rFonts w:hint="eastAsia"/>
              </w:rPr>
            </w:pPr>
            <w:r>
              <w:rPr>
                <w:rFonts w:hint="eastAsia"/>
              </w:rPr>
              <w:t>3</w:t>
            </w:r>
          </w:p>
        </w:tc>
        <w:tc>
          <w:tcPr>
            <w:tcW w:w="1650" w:type="dxa"/>
            <w:vAlign w:val="center"/>
          </w:tcPr>
          <w:p>
            <w:pPr>
              <w:pStyle w:val="10"/>
              <w:bidi w:val="0"/>
              <w:rPr>
                <w:rFonts w:hint="eastAsia"/>
                <w:lang w:val="en-US" w:eastAsia="zh-CN"/>
              </w:rPr>
            </w:pPr>
            <w:r>
              <w:rPr>
                <w:rFonts w:hint="eastAsia"/>
              </w:rPr>
              <w:t>钢筋弯曲机</w:t>
            </w:r>
          </w:p>
        </w:tc>
        <w:tc>
          <w:tcPr>
            <w:tcW w:w="1075" w:type="dxa"/>
            <w:vAlign w:val="center"/>
          </w:tcPr>
          <w:p>
            <w:pPr>
              <w:pStyle w:val="10"/>
              <w:bidi w:val="0"/>
              <w:rPr>
                <w:rFonts w:hint="eastAsia"/>
                <w:lang w:val="en-US" w:eastAsia="zh-CN"/>
              </w:rPr>
            </w:pPr>
            <w:r>
              <w:rPr>
                <w:rFonts w:hint="eastAsia"/>
              </w:rPr>
              <w:t>GW-40</w:t>
            </w:r>
          </w:p>
        </w:tc>
        <w:tc>
          <w:tcPr>
            <w:tcW w:w="738" w:type="dxa"/>
            <w:vAlign w:val="center"/>
          </w:tcPr>
          <w:p>
            <w:pPr>
              <w:pStyle w:val="10"/>
              <w:bidi w:val="0"/>
              <w:rPr>
                <w:rFonts w:hint="eastAsia"/>
                <w:lang w:val="en-US" w:eastAsia="zh-CN"/>
              </w:rPr>
            </w:pPr>
            <w:r>
              <w:rPr>
                <w:rFonts w:hint="eastAsia"/>
                <w:lang w:val="en-US" w:eastAsia="zh-CN"/>
              </w:rPr>
              <w:t>2</w:t>
            </w:r>
          </w:p>
        </w:tc>
        <w:tc>
          <w:tcPr>
            <w:tcW w:w="912" w:type="dxa"/>
            <w:vAlign w:val="center"/>
          </w:tcPr>
          <w:p>
            <w:pPr>
              <w:pStyle w:val="10"/>
              <w:bidi w:val="0"/>
              <w:rPr>
                <w:rFonts w:hint="default"/>
                <w:lang w:val="en-US" w:eastAsia="zh-CN"/>
              </w:rPr>
            </w:pPr>
            <w:r>
              <w:rPr>
                <w:rFonts w:hint="eastAsia"/>
                <w:lang w:val="en-US" w:eastAsia="zh-CN"/>
              </w:rPr>
              <w:t>2022</w:t>
            </w:r>
          </w:p>
        </w:tc>
        <w:tc>
          <w:tcPr>
            <w:tcW w:w="1312" w:type="dxa"/>
            <w:vAlign w:val="center"/>
          </w:tcPr>
          <w:p>
            <w:pPr>
              <w:pStyle w:val="10"/>
              <w:bidi w:val="0"/>
              <w:rPr>
                <w:rFonts w:hint="eastAsia"/>
                <w:lang w:val="en-US" w:eastAsia="zh-CN"/>
              </w:rPr>
            </w:pPr>
            <w:r>
              <w:rPr>
                <w:rFonts w:hint="eastAsia"/>
              </w:rPr>
              <w:t>16</w:t>
            </w:r>
          </w:p>
        </w:tc>
        <w:tc>
          <w:tcPr>
            <w:tcW w:w="912" w:type="dxa"/>
            <w:vAlign w:val="center"/>
          </w:tcPr>
          <w:p>
            <w:pPr>
              <w:pStyle w:val="10"/>
              <w:bidi w:val="0"/>
              <w:rPr>
                <w:rFonts w:hint="eastAsia"/>
                <w:lang w:val="en-US" w:eastAsia="zh-CN"/>
              </w:rPr>
            </w:pPr>
            <w:r>
              <w:rPr>
                <w:rFonts w:hint="eastAsia"/>
                <w:lang w:val="en-US" w:eastAsia="zh-CN"/>
              </w:rPr>
              <w:t>良好</w:t>
            </w:r>
          </w:p>
        </w:tc>
        <w:tc>
          <w:tcPr>
            <w:tcW w:w="1434" w:type="dxa"/>
            <w:vAlign w:val="center"/>
          </w:tcPr>
          <w:p>
            <w:pPr>
              <w:pStyle w:val="10"/>
              <w:bidi w:val="0"/>
              <w:rPr>
                <w:rFonts w:hint="eastAsia"/>
                <w:lang w:val="en-US" w:eastAsia="zh-CN"/>
              </w:rPr>
            </w:pPr>
            <w:r>
              <w:rPr>
                <w:rFonts w:hint="eastAsia"/>
                <w:lang w:eastAsia="zh-CN"/>
              </w:rPr>
              <w:t>钢筋工程</w:t>
            </w:r>
          </w:p>
        </w:tc>
        <w:tc>
          <w:tcPr>
            <w:tcW w:w="563" w:type="dxa"/>
            <w:vAlign w:val="center"/>
          </w:tcPr>
          <w:p>
            <w:pPr>
              <w:pStyle w:val="1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vAlign w:val="center"/>
          </w:tcPr>
          <w:p>
            <w:pPr>
              <w:pStyle w:val="10"/>
              <w:bidi w:val="0"/>
              <w:rPr>
                <w:rFonts w:hint="eastAsia"/>
              </w:rPr>
            </w:pPr>
            <w:r>
              <w:rPr>
                <w:rFonts w:hint="eastAsia"/>
              </w:rPr>
              <w:t>4</w:t>
            </w:r>
          </w:p>
        </w:tc>
        <w:tc>
          <w:tcPr>
            <w:tcW w:w="1650" w:type="dxa"/>
            <w:vAlign w:val="center"/>
          </w:tcPr>
          <w:p>
            <w:pPr>
              <w:pStyle w:val="10"/>
              <w:bidi w:val="0"/>
              <w:rPr>
                <w:rFonts w:hint="eastAsia"/>
                <w:lang w:val="en-US" w:eastAsia="zh-CN"/>
              </w:rPr>
            </w:pPr>
            <w:r>
              <w:rPr>
                <w:rFonts w:hint="eastAsia"/>
              </w:rPr>
              <w:t>钢筋调直机</w:t>
            </w:r>
          </w:p>
        </w:tc>
        <w:tc>
          <w:tcPr>
            <w:tcW w:w="1075" w:type="dxa"/>
            <w:vAlign w:val="center"/>
          </w:tcPr>
          <w:p>
            <w:pPr>
              <w:pStyle w:val="10"/>
              <w:bidi w:val="0"/>
              <w:rPr>
                <w:rFonts w:hint="eastAsia"/>
                <w:lang w:val="en-US" w:eastAsia="zh-CN"/>
              </w:rPr>
            </w:pPr>
            <w:r>
              <w:rPr>
                <w:rFonts w:hint="eastAsia"/>
              </w:rPr>
              <w:t>GT4/14</w:t>
            </w:r>
          </w:p>
        </w:tc>
        <w:tc>
          <w:tcPr>
            <w:tcW w:w="738" w:type="dxa"/>
            <w:vAlign w:val="center"/>
          </w:tcPr>
          <w:p>
            <w:pPr>
              <w:pStyle w:val="10"/>
              <w:bidi w:val="0"/>
              <w:rPr>
                <w:rFonts w:hint="eastAsia"/>
                <w:lang w:val="en-US" w:eastAsia="zh-CN"/>
              </w:rPr>
            </w:pPr>
            <w:r>
              <w:rPr>
                <w:rFonts w:hint="eastAsia"/>
                <w:lang w:val="en-US" w:eastAsia="zh-CN"/>
              </w:rPr>
              <w:t>2</w:t>
            </w:r>
          </w:p>
        </w:tc>
        <w:tc>
          <w:tcPr>
            <w:tcW w:w="912" w:type="dxa"/>
            <w:vAlign w:val="center"/>
          </w:tcPr>
          <w:p>
            <w:pPr>
              <w:pStyle w:val="10"/>
              <w:bidi w:val="0"/>
              <w:rPr>
                <w:rFonts w:hint="eastAsia"/>
                <w:lang w:val="en-US" w:eastAsia="zh-CN"/>
              </w:rPr>
            </w:pPr>
            <w:r>
              <w:rPr>
                <w:rFonts w:hint="eastAsia"/>
                <w:lang w:val="en-US" w:eastAsia="zh-CN"/>
              </w:rPr>
              <w:t>2020</w:t>
            </w:r>
          </w:p>
        </w:tc>
        <w:tc>
          <w:tcPr>
            <w:tcW w:w="1312" w:type="dxa"/>
            <w:vAlign w:val="center"/>
          </w:tcPr>
          <w:p>
            <w:pPr>
              <w:pStyle w:val="10"/>
              <w:bidi w:val="0"/>
              <w:rPr>
                <w:rFonts w:hint="eastAsia"/>
                <w:lang w:val="en-US" w:eastAsia="zh-CN"/>
              </w:rPr>
            </w:pPr>
            <w:r>
              <w:rPr>
                <w:rFonts w:hint="eastAsia"/>
              </w:rPr>
              <w:t>10</w:t>
            </w:r>
          </w:p>
        </w:tc>
        <w:tc>
          <w:tcPr>
            <w:tcW w:w="912" w:type="dxa"/>
            <w:vAlign w:val="center"/>
          </w:tcPr>
          <w:p>
            <w:pPr>
              <w:pStyle w:val="10"/>
              <w:bidi w:val="0"/>
              <w:rPr>
                <w:rFonts w:hint="eastAsia"/>
                <w:lang w:val="en-US" w:eastAsia="zh-CN"/>
              </w:rPr>
            </w:pPr>
            <w:r>
              <w:rPr>
                <w:rFonts w:hint="eastAsia"/>
                <w:lang w:val="en-US" w:eastAsia="zh-CN"/>
              </w:rPr>
              <w:t>良好</w:t>
            </w:r>
          </w:p>
        </w:tc>
        <w:tc>
          <w:tcPr>
            <w:tcW w:w="1434" w:type="dxa"/>
            <w:vAlign w:val="center"/>
          </w:tcPr>
          <w:p>
            <w:pPr>
              <w:pStyle w:val="10"/>
              <w:bidi w:val="0"/>
              <w:rPr>
                <w:rFonts w:hint="eastAsia"/>
                <w:lang w:val="en-US" w:eastAsia="zh-CN"/>
              </w:rPr>
            </w:pPr>
            <w:r>
              <w:rPr>
                <w:rFonts w:hint="eastAsia"/>
                <w:lang w:eastAsia="zh-CN"/>
              </w:rPr>
              <w:t>钢筋工程</w:t>
            </w:r>
          </w:p>
        </w:tc>
        <w:tc>
          <w:tcPr>
            <w:tcW w:w="563" w:type="dxa"/>
            <w:vAlign w:val="center"/>
          </w:tcPr>
          <w:p>
            <w:pPr>
              <w:pStyle w:val="1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vAlign w:val="center"/>
          </w:tcPr>
          <w:p>
            <w:pPr>
              <w:pStyle w:val="10"/>
              <w:bidi w:val="0"/>
              <w:rPr>
                <w:rFonts w:hint="eastAsia"/>
              </w:rPr>
            </w:pPr>
            <w:r>
              <w:rPr>
                <w:rFonts w:hint="eastAsia"/>
              </w:rPr>
              <w:t>5</w:t>
            </w:r>
          </w:p>
        </w:tc>
        <w:tc>
          <w:tcPr>
            <w:tcW w:w="1650" w:type="dxa"/>
            <w:vAlign w:val="center"/>
          </w:tcPr>
          <w:p>
            <w:pPr>
              <w:pStyle w:val="10"/>
              <w:bidi w:val="0"/>
              <w:rPr>
                <w:rFonts w:hint="eastAsia"/>
                <w:lang w:val="en-US" w:eastAsia="zh-CN"/>
              </w:rPr>
            </w:pPr>
            <w:r>
              <w:rPr>
                <w:rFonts w:hint="eastAsia"/>
              </w:rPr>
              <w:t>插入式振捣器</w:t>
            </w:r>
          </w:p>
        </w:tc>
        <w:tc>
          <w:tcPr>
            <w:tcW w:w="1075" w:type="dxa"/>
            <w:vAlign w:val="center"/>
          </w:tcPr>
          <w:p>
            <w:pPr>
              <w:pStyle w:val="10"/>
              <w:bidi w:val="0"/>
              <w:rPr>
                <w:rFonts w:hint="eastAsia"/>
                <w:lang w:val="en-US" w:eastAsia="zh-CN"/>
              </w:rPr>
            </w:pPr>
            <w:r>
              <w:rPr>
                <w:rFonts w:hint="eastAsia"/>
              </w:rPr>
              <w:t>50/35</w:t>
            </w:r>
          </w:p>
        </w:tc>
        <w:tc>
          <w:tcPr>
            <w:tcW w:w="738" w:type="dxa"/>
            <w:vAlign w:val="center"/>
          </w:tcPr>
          <w:p>
            <w:pPr>
              <w:pStyle w:val="10"/>
              <w:bidi w:val="0"/>
              <w:rPr>
                <w:rFonts w:hint="eastAsia"/>
                <w:lang w:val="en-US" w:eastAsia="zh-CN"/>
              </w:rPr>
            </w:pPr>
            <w:r>
              <w:rPr>
                <w:rFonts w:hint="eastAsia"/>
              </w:rPr>
              <w:t>15</w:t>
            </w:r>
          </w:p>
        </w:tc>
        <w:tc>
          <w:tcPr>
            <w:tcW w:w="912" w:type="dxa"/>
            <w:vAlign w:val="center"/>
          </w:tcPr>
          <w:p>
            <w:pPr>
              <w:pStyle w:val="10"/>
              <w:bidi w:val="0"/>
              <w:rPr>
                <w:rFonts w:hint="eastAsia"/>
                <w:lang w:val="en-US" w:eastAsia="zh-CN"/>
              </w:rPr>
            </w:pPr>
            <w:r>
              <w:rPr>
                <w:rFonts w:hint="eastAsia"/>
                <w:lang w:val="en-US" w:eastAsia="zh-CN"/>
              </w:rPr>
              <w:t>2020</w:t>
            </w:r>
          </w:p>
        </w:tc>
        <w:tc>
          <w:tcPr>
            <w:tcW w:w="1312" w:type="dxa"/>
            <w:vAlign w:val="center"/>
          </w:tcPr>
          <w:p>
            <w:pPr>
              <w:pStyle w:val="10"/>
              <w:bidi w:val="0"/>
              <w:rPr>
                <w:rFonts w:hint="eastAsia"/>
                <w:lang w:val="en-US" w:eastAsia="zh-CN"/>
              </w:rPr>
            </w:pPr>
            <w:r>
              <w:rPr>
                <w:rFonts w:hint="eastAsia"/>
              </w:rPr>
              <w:t>4</w:t>
            </w:r>
          </w:p>
        </w:tc>
        <w:tc>
          <w:tcPr>
            <w:tcW w:w="912" w:type="dxa"/>
            <w:vAlign w:val="center"/>
          </w:tcPr>
          <w:p>
            <w:pPr>
              <w:pStyle w:val="10"/>
              <w:bidi w:val="0"/>
              <w:rPr>
                <w:rFonts w:hint="eastAsia"/>
                <w:lang w:val="en-US" w:eastAsia="zh-CN"/>
              </w:rPr>
            </w:pPr>
            <w:r>
              <w:rPr>
                <w:rFonts w:hint="eastAsia"/>
                <w:lang w:val="en-US" w:eastAsia="zh-CN"/>
              </w:rPr>
              <w:t>良好</w:t>
            </w:r>
          </w:p>
        </w:tc>
        <w:tc>
          <w:tcPr>
            <w:tcW w:w="1434" w:type="dxa"/>
            <w:vAlign w:val="center"/>
          </w:tcPr>
          <w:p>
            <w:pPr>
              <w:pStyle w:val="10"/>
              <w:bidi w:val="0"/>
              <w:rPr>
                <w:rFonts w:hint="eastAsia"/>
                <w:lang w:val="en-US" w:eastAsia="zh-CN"/>
              </w:rPr>
            </w:pPr>
            <w:r>
              <w:rPr>
                <w:rFonts w:hint="eastAsia"/>
                <w:lang w:val="en-US" w:eastAsia="zh-CN"/>
              </w:rPr>
              <w:t>混凝土工程</w:t>
            </w:r>
          </w:p>
        </w:tc>
        <w:tc>
          <w:tcPr>
            <w:tcW w:w="563" w:type="dxa"/>
            <w:vAlign w:val="center"/>
          </w:tcPr>
          <w:p>
            <w:pPr>
              <w:pStyle w:val="1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vAlign w:val="center"/>
          </w:tcPr>
          <w:p>
            <w:pPr>
              <w:pStyle w:val="10"/>
              <w:bidi w:val="0"/>
              <w:rPr>
                <w:rFonts w:hint="eastAsia"/>
                <w:lang w:eastAsia="zh-CN"/>
              </w:rPr>
            </w:pPr>
            <w:r>
              <w:rPr>
                <w:rFonts w:hint="eastAsia"/>
                <w:lang w:val="en-US" w:eastAsia="zh-CN"/>
              </w:rPr>
              <w:t>6</w:t>
            </w:r>
          </w:p>
        </w:tc>
        <w:tc>
          <w:tcPr>
            <w:tcW w:w="1650" w:type="dxa"/>
            <w:vAlign w:val="center"/>
          </w:tcPr>
          <w:p>
            <w:pPr>
              <w:pStyle w:val="10"/>
              <w:bidi w:val="0"/>
              <w:rPr>
                <w:rFonts w:hint="eastAsia"/>
                <w:lang w:val="en-US" w:eastAsia="zh-CN"/>
              </w:rPr>
            </w:pPr>
            <w:r>
              <w:rPr>
                <w:rFonts w:hint="eastAsia"/>
                <w:lang w:val="en-US" w:eastAsia="zh-CN"/>
              </w:rPr>
              <w:t>挖掘机</w:t>
            </w:r>
          </w:p>
        </w:tc>
        <w:tc>
          <w:tcPr>
            <w:tcW w:w="1075" w:type="dxa"/>
            <w:vAlign w:val="center"/>
          </w:tcPr>
          <w:p>
            <w:pPr>
              <w:pStyle w:val="10"/>
              <w:bidi w:val="0"/>
              <w:rPr>
                <w:rFonts w:hint="default"/>
                <w:lang w:val="en-US" w:eastAsia="zh-CN"/>
              </w:rPr>
            </w:pPr>
            <w:r>
              <w:rPr>
                <w:rFonts w:hint="eastAsia"/>
                <w:lang w:val="en-US" w:eastAsia="zh-CN"/>
              </w:rPr>
              <w:t>0.5m³</w:t>
            </w:r>
          </w:p>
        </w:tc>
        <w:tc>
          <w:tcPr>
            <w:tcW w:w="738" w:type="dxa"/>
            <w:vAlign w:val="center"/>
          </w:tcPr>
          <w:p>
            <w:pPr>
              <w:pStyle w:val="10"/>
              <w:bidi w:val="0"/>
              <w:rPr>
                <w:rFonts w:hint="default"/>
                <w:lang w:val="en-US" w:eastAsia="zh-CN"/>
              </w:rPr>
            </w:pPr>
            <w:r>
              <w:rPr>
                <w:rFonts w:hint="eastAsia"/>
                <w:lang w:val="en-US" w:eastAsia="zh-CN"/>
              </w:rPr>
              <w:t>3</w:t>
            </w:r>
          </w:p>
        </w:tc>
        <w:tc>
          <w:tcPr>
            <w:tcW w:w="912" w:type="dxa"/>
            <w:vAlign w:val="center"/>
          </w:tcPr>
          <w:p>
            <w:pPr>
              <w:pStyle w:val="10"/>
              <w:bidi w:val="0"/>
              <w:rPr>
                <w:rFonts w:hint="default"/>
                <w:lang w:val="en-US" w:eastAsia="zh-CN"/>
              </w:rPr>
            </w:pPr>
            <w:r>
              <w:rPr>
                <w:rFonts w:hint="eastAsia"/>
                <w:lang w:val="en-US" w:eastAsia="zh-CN"/>
              </w:rPr>
              <w:t>2021</w:t>
            </w:r>
          </w:p>
        </w:tc>
        <w:tc>
          <w:tcPr>
            <w:tcW w:w="1312" w:type="dxa"/>
            <w:vAlign w:val="center"/>
          </w:tcPr>
          <w:p>
            <w:pPr>
              <w:pStyle w:val="10"/>
              <w:bidi w:val="0"/>
              <w:rPr>
                <w:rFonts w:hint="eastAsia"/>
                <w:lang w:val="en-US" w:eastAsia="zh-CN"/>
              </w:rPr>
            </w:pPr>
          </w:p>
        </w:tc>
        <w:tc>
          <w:tcPr>
            <w:tcW w:w="912" w:type="dxa"/>
            <w:vAlign w:val="center"/>
          </w:tcPr>
          <w:p>
            <w:pPr>
              <w:pStyle w:val="10"/>
              <w:bidi w:val="0"/>
              <w:rPr>
                <w:rFonts w:hint="eastAsia"/>
                <w:lang w:val="en-US" w:eastAsia="zh-CN"/>
              </w:rPr>
            </w:pPr>
            <w:r>
              <w:rPr>
                <w:rFonts w:hint="eastAsia"/>
                <w:lang w:val="en-US" w:eastAsia="zh-CN"/>
              </w:rPr>
              <w:t>良好</w:t>
            </w:r>
          </w:p>
        </w:tc>
        <w:tc>
          <w:tcPr>
            <w:tcW w:w="1434" w:type="dxa"/>
            <w:vAlign w:val="center"/>
          </w:tcPr>
          <w:p>
            <w:pPr>
              <w:pStyle w:val="10"/>
              <w:bidi w:val="0"/>
              <w:rPr>
                <w:rFonts w:hint="eastAsia"/>
                <w:lang w:val="en-US" w:eastAsia="zh-CN"/>
              </w:rPr>
            </w:pPr>
            <w:r>
              <w:rPr>
                <w:rFonts w:hint="eastAsia"/>
                <w:lang w:val="en-US" w:eastAsia="zh-CN"/>
              </w:rPr>
              <w:t>土方工程</w:t>
            </w:r>
          </w:p>
        </w:tc>
        <w:tc>
          <w:tcPr>
            <w:tcW w:w="563" w:type="dxa"/>
            <w:vAlign w:val="center"/>
          </w:tcPr>
          <w:p>
            <w:pPr>
              <w:pStyle w:val="1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vAlign w:val="center"/>
          </w:tcPr>
          <w:p>
            <w:pPr>
              <w:pStyle w:val="10"/>
              <w:bidi w:val="0"/>
              <w:rPr>
                <w:rFonts w:hint="eastAsia"/>
                <w:lang w:eastAsia="zh-CN"/>
              </w:rPr>
            </w:pPr>
            <w:r>
              <w:rPr>
                <w:rFonts w:hint="eastAsia"/>
                <w:lang w:val="en-US" w:eastAsia="zh-CN"/>
              </w:rPr>
              <w:t>7</w:t>
            </w:r>
          </w:p>
        </w:tc>
        <w:tc>
          <w:tcPr>
            <w:tcW w:w="1650" w:type="dxa"/>
            <w:vAlign w:val="center"/>
          </w:tcPr>
          <w:p>
            <w:pPr>
              <w:pStyle w:val="10"/>
              <w:bidi w:val="0"/>
              <w:rPr>
                <w:rFonts w:hint="eastAsia"/>
                <w:lang w:val="en-US" w:eastAsia="zh-CN"/>
              </w:rPr>
            </w:pPr>
            <w:r>
              <w:rPr>
                <w:rFonts w:hint="eastAsia"/>
              </w:rPr>
              <w:t>装载机</w:t>
            </w:r>
          </w:p>
        </w:tc>
        <w:tc>
          <w:tcPr>
            <w:tcW w:w="1075" w:type="dxa"/>
            <w:vAlign w:val="center"/>
          </w:tcPr>
          <w:p>
            <w:pPr>
              <w:pStyle w:val="10"/>
              <w:bidi w:val="0"/>
              <w:rPr>
                <w:rFonts w:hint="eastAsia"/>
                <w:lang w:val="en-US" w:eastAsia="zh-CN"/>
              </w:rPr>
            </w:pPr>
            <w:r>
              <w:rPr>
                <w:rFonts w:hint="eastAsia"/>
              </w:rPr>
              <w:t>50型</w:t>
            </w:r>
          </w:p>
        </w:tc>
        <w:tc>
          <w:tcPr>
            <w:tcW w:w="738" w:type="dxa"/>
            <w:vAlign w:val="center"/>
          </w:tcPr>
          <w:p>
            <w:pPr>
              <w:pStyle w:val="10"/>
              <w:bidi w:val="0"/>
              <w:rPr>
                <w:rFonts w:hint="default"/>
                <w:lang w:val="en-US" w:eastAsia="zh-CN"/>
              </w:rPr>
            </w:pPr>
            <w:r>
              <w:rPr>
                <w:rFonts w:hint="eastAsia"/>
                <w:lang w:val="en-US" w:eastAsia="zh-CN"/>
              </w:rPr>
              <w:t>7</w:t>
            </w:r>
          </w:p>
        </w:tc>
        <w:tc>
          <w:tcPr>
            <w:tcW w:w="912" w:type="dxa"/>
            <w:vAlign w:val="center"/>
          </w:tcPr>
          <w:p>
            <w:pPr>
              <w:pStyle w:val="10"/>
              <w:bidi w:val="0"/>
              <w:rPr>
                <w:rFonts w:hint="default"/>
                <w:lang w:val="en-US" w:eastAsia="zh-CN"/>
              </w:rPr>
            </w:pPr>
            <w:r>
              <w:rPr>
                <w:rFonts w:hint="eastAsia"/>
                <w:lang w:val="en-US" w:eastAsia="zh-CN"/>
              </w:rPr>
              <w:t>2021</w:t>
            </w:r>
          </w:p>
        </w:tc>
        <w:tc>
          <w:tcPr>
            <w:tcW w:w="1312" w:type="dxa"/>
            <w:vAlign w:val="center"/>
          </w:tcPr>
          <w:p>
            <w:pPr>
              <w:pStyle w:val="10"/>
              <w:bidi w:val="0"/>
              <w:rPr>
                <w:rFonts w:hint="eastAsia"/>
                <w:lang w:val="en-US" w:eastAsia="zh-CN"/>
              </w:rPr>
            </w:pPr>
            <w:r>
              <w:rPr>
                <w:rFonts w:hint="eastAsia"/>
                <w:lang w:val="en-US" w:eastAsia="zh-CN"/>
              </w:rPr>
              <w:t>1</w:t>
            </w:r>
          </w:p>
        </w:tc>
        <w:tc>
          <w:tcPr>
            <w:tcW w:w="912" w:type="dxa"/>
            <w:vAlign w:val="center"/>
          </w:tcPr>
          <w:p>
            <w:pPr>
              <w:pStyle w:val="10"/>
              <w:bidi w:val="0"/>
              <w:rPr>
                <w:rFonts w:hint="eastAsia"/>
                <w:lang w:val="en-US" w:eastAsia="zh-CN"/>
              </w:rPr>
            </w:pPr>
            <w:r>
              <w:rPr>
                <w:rFonts w:hint="eastAsia"/>
                <w:lang w:val="en-US" w:eastAsia="zh-CN"/>
              </w:rPr>
              <w:t>良好</w:t>
            </w:r>
          </w:p>
        </w:tc>
        <w:tc>
          <w:tcPr>
            <w:tcW w:w="1434" w:type="dxa"/>
            <w:vAlign w:val="center"/>
          </w:tcPr>
          <w:p>
            <w:pPr>
              <w:pStyle w:val="10"/>
              <w:bidi w:val="0"/>
              <w:rPr>
                <w:rFonts w:hint="eastAsia"/>
                <w:lang w:val="en-US" w:eastAsia="zh-CN"/>
              </w:rPr>
            </w:pPr>
            <w:r>
              <w:rPr>
                <w:rFonts w:hint="eastAsia"/>
                <w:lang w:val="en-US" w:eastAsia="zh-CN"/>
              </w:rPr>
              <w:t>拆除及土方工程</w:t>
            </w:r>
          </w:p>
        </w:tc>
        <w:tc>
          <w:tcPr>
            <w:tcW w:w="563" w:type="dxa"/>
            <w:vAlign w:val="center"/>
          </w:tcPr>
          <w:p>
            <w:pPr>
              <w:pStyle w:val="1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vAlign w:val="center"/>
          </w:tcPr>
          <w:p>
            <w:pPr>
              <w:pStyle w:val="10"/>
              <w:bidi w:val="0"/>
              <w:rPr>
                <w:rFonts w:hint="default"/>
                <w:lang w:val="en-US" w:eastAsia="zh-CN"/>
              </w:rPr>
            </w:pPr>
            <w:r>
              <w:rPr>
                <w:rFonts w:hint="eastAsia"/>
                <w:lang w:val="en-US" w:eastAsia="zh-CN"/>
              </w:rPr>
              <w:t>8</w:t>
            </w:r>
          </w:p>
        </w:tc>
        <w:tc>
          <w:tcPr>
            <w:tcW w:w="1650" w:type="dxa"/>
            <w:vAlign w:val="center"/>
          </w:tcPr>
          <w:p>
            <w:pPr>
              <w:pStyle w:val="10"/>
              <w:bidi w:val="0"/>
              <w:rPr>
                <w:rFonts w:hint="eastAsia"/>
                <w:lang w:val="en-US" w:eastAsia="zh-CN"/>
              </w:rPr>
            </w:pPr>
            <w:r>
              <w:rPr>
                <w:rFonts w:hint="eastAsia"/>
                <w:lang w:val="en-US" w:eastAsia="zh-CN"/>
              </w:rPr>
              <w:t>沥青摊铺机</w:t>
            </w:r>
          </w:p>
        </w:tc>
        <w:tc>
          <w:tcPr>
            <w:tcW w:w="1075" w:type="dxa"/>
            <w:vAlign w:val="center"/>
          </w:tcPr>
          <w:p>
            <w:pPr>
              <w:pStyle w:val="10"/>
              <w:bidi w:val="0"/>
              <w:rPr>
                <w:rFonts w:hint="default"/>
                <w:lang w:val="en-US" w:eastAsia="zh-CN"/>
              </w:rPr>
            </w:pPr>
            <w:r>
              <w:rPr>
                <w:rFonts w:hint="eastAsia"/>
                <w:lang w:val="en-US" w:eastAsia="zh-CN"/>
              </w:rPr>
              <w:t>400</w:t>
            </w:r>
          </w:p>
        </w:tc>
        <w:tc>
          <w:tcPr>
            <w:tcW w:w="738" w:type="dxa"/>
            <w:vAlign w:val="center"/>
          </w:tcPr>
          <w:p>
            <w:pPr>
              <w:pStyle w:val="10"/>
              <w:bidi w:val="0"/>
              <w:rPr>
                <w:rFonts w:hint="default"/>
                <w:lang w:val="en-US" w:eastAsia="zh-CN"/>
              </w:rPr>
            </w:pPr>
            <w:r>
              <w:rPr>
                <w:rFonts w:hint="eastAsia"/>
                <w:lang w:val="en-US" w:eastAsia="zh-CN"/>
              </w:rPr>
              <w:t>1</w:t>
            </w:r>
          </w:p>
        </w:tc>
        <w:tc>
          <w:tcPr>
            <w:tcW w:w="912" w:type="dxa"/>
            <w:vAlign w:val="center"/>
          </w:tcPr>
          <w:p>
            <w:pPr>
              <w:pStyle w:val="10"/>
              <w:bidi w:val="0"/>
              <w:rPr>
                <w:rFonts w:hint="default"/>
                <w:lang w:val="en-US" w:eastAsia="zh-CN"/>
              </w:rPr>
            </w:pPr>
            <w:r>
              <w:rPr>
                <w:rFonts w:hint="eastAsia"/>
                <w:lang w:val="en-US" w:eastAsia="zh-CN"/>
              </w:rPr>
              <w:t>2022</w:t>
            </w:r>
          </w:p>
        </w:tc>
        <w:tc>
          <w:tcPr>
            <w:tcW w:w="1312" w:type="dxa"/>
            <w:vAlign w:val="center"/>
          </w:tcPr>
          <w:p>
            <w:pPr>
              <w:pStyle w:val="10"/>
              <w:bidi w:val="0"/>
              <w:rPr>
                <w:rFonts w:hint="eastAsia"/>
                <w:lang w:val="en-US" w:eastAsia="zh-CN"/>
              </w:rPr>
            </w:pPr>
          </w:p>
        </w:tc>
        <w:tc>
          <w:tcPr>
            <w:tcW w:w="912" w:type="dxa"/>
            <w:vAlign w:val="center"/>
          </w:tcPr>
          <w:p>
            <w:pPr>
              <w:pStyle w:val="10"/>
              <w:bidi w:val="0"/>
              <w:rPr>
                <w:rFonts w:hint="eastAsia"/>
                <w:lang w:val="en-US" w:eastAsia="zh-CN"/>
              </w:rPr>
            </w:pPr>
            <w:r>
              <w:rPr>
                <w:rFonts w:hint="eastAsia"/>
                <w:lang w:val="en-US" w:eastAsia="zh-CN"/>
              </w:rPr>
              <w:t>良好</w:t>
            </w:r>
          </w:p>
        </w:tc>
        <w:tc>
          <w:tcPr>
            <w:tcW w:w="1434" w:type="dxa"/>
            <w:vAlign w:val="center"/>
          </w:tcPr>
          <w:p>
            <w:pPr>
              <w:pStyle w:val="10"/>
              <w:bidi w:val="0"/>
              <w:rPr>
                <w:rFonts w:hint="eastAsia"/>
                <w:lang w:val="en-US" w:eastAsia="zh-CN"/>
              </w:rPr>
            </w:pPr>
            <w:r>
              <w:rPr>
                <w:rFonts w:hint="eastAsia"/>
                <w:lang w:val="en-US" w:eastAsia="zh-CN"/>
              </w:rPr>
              <w:t>路面工程</w:t>
            </w:r>
          </w:p>
        </w:tc>
        <w:tc>
          <w:tcPr>
            <w:tcW w:w="563" w:type="dxa"/>
            <w:vAlign w:val="center"/>
          </w:tcPr>
          <w:p>
            <w:pPr>
              <w:pStyle w:val="1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vAlign w:val="center"/>
          </w:tcPr>
          <w:p>
            <w:pPr>
              <w:pStyle w:val="10"/>
              <w:bidi w:val="0"/>
              <w:rPr>
                <w:rFonts w:hint="eastAsia"/>
                <w:lang w:eastAsia="zh-CN"/>
              </w:rPr>
            </w:pPr>
            <w:r>
              <w:rPr>
                <w:rFonts w:hint="eastAsia"/>
                <w:lang w:val="en-US" w:eastAsia="zh-CN"/>
              </w:rPr>
              <w:t>9</w:t>
            </w:r>
          </w:p>
        </w:tc>
        <w:tc>
          <w:tcPr>
            <w:tcW w:w="1650" w:type="dxa"/>
            <w:vAlign w:val="center"/>
          </w:tcPr>
          <w:p>
            <w:pPr>
              <w:pStyle w:val="10"/>
              <w:bidi w:val="0"/>
              <w:rPr>
                <w:rFonts w:hint="eastAsia"/>
                <w:lang w:val="en-US" w:eastAsia="zh-CN"/>
              </w:rPr>
            </w:pPr>
            <w:r>
              <w:rPr>
                <w:rFonts w:hint="eastAsia"/>
              </w:rPr>
              <w:t>压路机</w:t>
            </w:r>
          </w:p>
        </w:tc>
        <w:tc>
          <w:tcPr>
            <w:tcW w:w="1075" w:type="dxa"/>
            <w:vAlign w:val="center"/>
          </w:tcPr>
          <w:p>
            <w:pPr>
              <w:pStyle w:val="10"/>
              <w:bidi w:val="0"/>
              <w:rPr>
                <w:rFonts w:hint="eastAsia"/>
                <w:lang w:val="en-US" w:eastAsia="zh-CN"/>
              </w:rPr>
            </w:pPr>
            <w:r>
              <w:rPr>
                <w:rFonts w:hint="eastAsia"/>
              </w:rPr>
              <w:t>20T</w:t>
            </w:r>
          </w:p>
        </w:tc>
        <w:tc>
          <w:tcPr>
            <w:tcW w:w="738" w:type="dxa"/>
            <w:vAlign w:val="center"/>
          </w:tcPr>
          <w:p>
            <w:pPr>
              <w:pStyle w:val="10"/>
              <w:bidi w:val="0"/>
              <w:rPr>
                <w:rFonts w:hint="eastAsia"/>
                <w:lang w:val="en-US" w:eastAsia="zh-CN"/>
              </w:rPr>
            </w:pPr>
            <w:r>
              <w:rPr>
                <w:rFonts w:hint="eastAsia"/>
              </w:rPr>
              <w:t>3</w:t>
            </w:r>
          </w:p>
        </w:tc>
        <w:tc>
          <w:tcPr>
            <w:tcW w:w="912" w:type="dxa"/>
            <w:vAlign w:val="center"/>
          </w:tcPr>
          <w:p>
            <w:pPr>
              <w:pStyle w:val="10"/>
              <w:bidi w:val="0"/>
              <w:rPr>
                <w:rFonts w:hint="default"/>
                <w:lang w:val="en-US" w:eastAsia="zh-CN"/>
              </w:rPr>
            </w:pPr>
            <w:r>
              <w:rPr>
                <w:rFonts w:hint="eastAsia"/>
                <w:lang w:val="en-US" w:eastAsia="zh-CN"/>
              </w:rPr>
              <w:t>2021</w:t>
            </w:r>
          </w:p>
        </w:tc>
        <w:tc>
          <w:tcPr>
            <w:tcW w:w="1312" w:type="dxa"/>
            <w:vAlign w:val="center"/>
          </w:tcPr>
          <w:p>
            <w:pPr>
              <w:pStyle w:val="10"/>
              <w:bidi w:val="0"/>
              <w:rPr>
                <w:rFonts w:hint="eastAsia"/>
                <w:lang w:val="en-US" w:eastAsia="zh-CN"/>
              </w:rPr>
            </w:pPr>
            <w:r>
              <w:rPr>
                <w:rFonts w:hint="eastAsia"/>
              </w:rPr>
              <w:t>2.2</w:t>
            </w:r>
          </w:p>
        </w:tc>
        <w:tc>
          <w:tcPr>
            <w:tcW w:w="912" w:type="dxa"/>
            <w:vAlign w:val="center"/>
          </w:tcPr>
          <w:p>
            <w:pPr>
              <w:pStyle w:val="10"/>
              <w:bidi w:val="0"/>
              <w:rPr>
                <w:rFonts w:hint="eastAsia"/>
                <w:lang w:val="en-US" w:eastAsia="zh-CN"/>
              </w:rPr>
            </w:pPr>
            <w:r>
              <w:rPr>
                <w:rFonts w:hint="eastAsia"/>
                <w:lang w:val="en-US" w:eastAsia="zh-CN"/>
              </w:rPr>
              <w:t>良好</w:t>
            </w:r>
          </w:p>
        </w:tc>
        <w:tc>
          <w:tcPr>
            <w:tcW w:w="1434" w:type="dxa"/>
            <w:vAlign w:val="center"/>
          </w:tcPr>
          <w:p>
            <w:pPr>
              <w:pStyle w:val="10"/>
              <w:bidi w:val="0"/>
              <w:rPr>
                <w:rFonts w:hint="eastAsia"/>
                <w:lang w:val="en-US" w:eastAsia="zh-CN"/>
              </w:rPr>
            </w:pPr>
            <w:r>
              <w:rPr>
                <w:rFonts w:hint="eastAsia"/>
                <w:lang w:val="en-US" w:eastAsia="zh-CN"/>
              </w:rPr>
              <w:t>路面工程</w:t>
            </w:r>
          </w:p>
        </w:tc>
        <w:tc>
          <w:tcPr>
            <w:tcW w:w="563" w:type="dxa"/>
            <w:vAlign w:val="center"/>
          </w:tcPr>
          <w:p>
            <w:pPr>
              <w:pStyle w:val="1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vAlign w:val="center"/>
          </w:tcPr>
          <w:p>
            <w:pPr>
              <w:pStyle w:val="10"/>
              <w:bidi w:val="0"/>
              <w:rPr>
                <w:rFonts w:hint="default"/>
                <w:lang w:val="en-US" w:eastAsia="zh-CN"/>
              </w:rPr>
            </w:pPr>
            <w:r>
              <w:rPr>
                <w:rFonts w:hint="eastAsia"/>
                <w:lang w:val="en-US" w:eastAsia="zh-CN"/>
              </w:rPr>
              <w:t>10</w:t>
            </w:r>
          </w:p>
        </w:tc>
        <w:tc>
          <w:tcPr>
            <w:tcW w:w="1650" w:type="dxa"/>
            <w:vAlign w:val="center"/>
          </w:tcPr>
          <w:p>
            <w:pPr>
              <w:pStyle w:val="10"/>
              <w:bidi w:val="0"/>
              <w:rPr>
                <w:rFonts w:hint="eastAsia"/>
                <w:lang w:val="en-US" w:eastAsia="zh-CN"/>
              </w:rPr>
            </w:pPr>
            <w:r>
              <w:rPr>
                <w:rFonts w:hint="eastAsia"/>
                <w:lang w:val="en-US" w:eastAsia="zh-CN"/>
              </w:rPr>
              <w:t>腻子搅拌机</w:t>
            </w:r>
          </w:p>
        </w:tc>
        <w:tc>
          <w:tcPr>
            <w:tcW w:w="1075" w:type="dxa"/>
            <w:vAlign w:val="center"/>
          </w:tcPr>
          <w:p>
            <w:pPr>
              <w:pStyle w:val="10"/>
              <w:bidi w:val="0"/>
              <w:rPr>
                <w:rFonts w:hint="default"/>
                <w:lang w:val="en-US" w:eastAsia="zh-CN"/>
              </w:rPr>
            </w:pPr>
            <w:r>
              <w:rPr>
                <w:rFonts w:hint="eastAsia"/>
                <w:lang w:val="en-US" w:eastAsia="zh-CN"/>
              </w:rPr>
              <w:t>BMP150</w:t>
            </w:r>
          </w:p>
        </w:tc>
        <w:tc>
          <w:tcPr>
            <w:tcW w:w="738" w:type="dxa"/>
            <w:vAlign w:val="center"/>
          </w:tcPr>
          <w:p>
            <w:pPr>
              <w:pStyle w:val="10"/>
              <w:bidi w:val="0"/>
              <w:rPr>
                <w:rFonts w:hint="default"/>
                <w:lang w:val="en-US" w:eastAsia="zh-CN"/>
              </w:rPr>
            </w:pPr>
            <w:r>
              <w:rPr>
                <w:rFonts w:hint="eastAsia"/>
                <w:lang w:val="en-US" w:eastAsia="zh-CN"/>
              </w:rPr>
              <w:t>10</w:t>
            </w:r>
          </w:p>
        </w:tc>
        <w:tc>
          <w:tcPr>
            <w:tcW w:w="912" w:type="dxa"/>
            <w:vAlign w:val="center"/>
          </w:tcPr>
          <w:p>
            <w:pPr>
              <w:pStyle w:val="10"/>
              <w:bidi w:val="0"/>
              <w:rPr>
                <w:rFonts w:hint="default"/>
                <w:lang w:val="en-US" w:eastAsia="zh-CN"/>
              </w:rPr>
            </w:pPr>
            <w:r>
              <w:rPr>
                <w:rFonts w:hint="eastAsia"/>
                <w:lang w:val="en-US" w:eastAsia="zh-CN"/>
              </w:rPr>
              <w:t>2020</w:t>
            </w:r>
          </w:p>
        </w:tc>
        <w:tc>
          <w:tcPr>
            <w:tcW w:w="1312" w:type="dxa"/>
            <w:vAlign w:val="center"/>
          </w:tcPr>
          <w:p>
            <w:pPr>
              <w:pStyle w:val="10"/>
              <w:bidi w:val="0"/>
              <w:rPr>
                <w:rFonts w:hint="eastAsia"/>
                <w:lang w:val="en-US" w:eastAsia="zh-CN"/>
              </w:rPr>
            </w:pPr>
          </w:p>
        </w:tc>
        <w:tc>
          <w:tcPr>
            <w:tcW w:w="912" w:type="dxa"/>
            <w:vAlign w:val="center"/>
          </w:tcPr>
          <w:p>
            <w:pPr>
              <w:pStyle w:val="10"/>
              <w:bidi w:val="0"/>
              <w:rPr>
                <w:rFonts w:hint="eastAsia"/>
                <w:lang w:val="en-US" w:eastAsia="zh-CN"/>
              </w:rPr>
            </w:pPr>
            <w:r>
              <w:rPr>
                <w:rFonts w:hint="eastAsia"/>
                <w:lang w:val="en-US" w:eastAsia="zh-CN"/>
              </w:rPr>
              <w:t>良好</w:t>
            </w:r>
          </w:p>
        </w:tc>
        <w:tc>
          <w:tcPr>
            <w:tcW w:w="1434" w:type="dxa"/>
            <w:vAlign w:val="center"/>
          </w:tcPr>
          <w:p>
            <w:pPr>
              <w:pStyle w:val="10"/>
              <w:bidi w:val="0"/>
              <w:rPr>
                <w:rFonts w:hint="eastAsia"/>
                <w:lang w:val="en-US" w:eastAsia="zh-CN"/>
              </w:rPr>
            </w:pPr>
            <w:r>
              <w:rPr>
                <w:rFonts w:hint="eastAsia"/>
                <w:lang w:val="en-US" w:eastAsia="zh-CN"/>
              </w:rPr>
              <w:t>装饰装修</w:t>
            </w:r>
          </w:p>
        </w:tc>
        <w:tc>
          <w:tcPr>
            <w:tcW w:w="563" w:type="dxa"/>
            <w:vAlign w:val="center"/>
          </w:tcPr>
          <w:p>
            <w:pPr>
              <w:pStyle w:val="1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vAlign w:val="center"/>
          </w:tcPr>
          <w:p>
            <w:pPr>
              <w:pStyle w:val="10"/>
              <w:bidi w:val="0"/>
              <w:rPr>
                <w:rFonts w:hint="eastAsia"/>
                <w:lang w:val="en-US" w:eastAsia="zh-CN"/>
              </w:rPr>
            </w:pPr>
            <w:r>
              <w:rPr>
                <w:rFonts w:hint="eastAsia"/>
              </w:rPr>
              <w:t>1</w:t>
            </w:r>
            <w:r>
              <w:rPr>
                <w:rFonts w:hint="eastAsia"/>
                <w:lang w:val="en-US" w:eastAsia="zh-CN"/>
              </w:rPr>
              <w:t>1</w:t>
            </w:r>
          </w:p>
        </w:tc>
        <w:tc>
          <w:tcPr>
            <w:tcW w:w="1650" w:type="dxa"/>
            <w:vAlign w:val="center"/>
          </w:tcPr>
          <w:p>
            <w:pPr>
              <w:pStyle w:val="10"/>
              <w:bidi w:val="0"/>
              <w:rPr>
                <w:rFonts w:hint="eastAsia"/>
                <w:lang w:val="en-US" w:eastAsia="zh-CN"/>
              </w:rPr>
            </w:pPr>
            <w:r>
              <w:rPr>
                <w:rFonts w:hint="eastAsia"/>
              </w:rPr>
              <w:t>打夯机</w:t>
            </w:r>
          </w:p>
        </w:tc>
        <w:tc>
          <w:tcPr>
            <w:tcW w:w="1075" w:type="dxa"/>
            <w:vAlign w:val="center"/>
          </w:tcPr>
          <w:p>
            <w:pPr>
              <w:pStyle w:val="10"/>
              <w:bidi w:val="0"/>
              <w:rPr>
                <w:rFonts w:hint="eastAsia"/>
                <w:lang w:val="en-US" w:eastAsia="zh-CN"/>
              </w:rPr>
            </w:pPr>
          </w:p>
        </w:tc>
        <w:tc>
          <w:tcPr>
            <w:tcW w:w="738" w:type="dxa"/>
            <w:vAlign w:val="center"/>
          </w:tcPr>
          <w:p>
            <w:pPr>
              <w:pStyle w:val="10"/>
              <w:bidi w:val="0"/>
              <w:rPr>
                <w:rFonts w:hint="eastAsia"/>
                <w:lang w:val="en-US" w:eastAsia="zh-CN"/>
              </w:rPr>
            </w:pPr>
            <w:r>
              <w:rPr>
                <w:rFonts w:hint="eastAsia"/>
              </w:rPr>
              <w:t>8</w:t>
            </w:r>
          </w:p>
        </w:tc>
        <w:tc>
          <w:tcPr>
            <w:tcW w:w="912" w:type="dxa"/>
            <w:vAlign w:val="center"/>
          </w:tcPr>
          <w:p>
            <w:pPr>
              <w:pStyle w:val="10"/>
              <w:bidi w:val="0"/>
              <w:rPr>
                <w:rFonts w:hint="eastAsia"/>
                <w:lang w:val="en-US" w:eastAsia="zh-CN"/>
              </w:rPr>
            </w:pPr>
            <w:r>
              <w:rPr>
                <w:rFonts w:hint="eastAsia"/>
                <w:lang w:val="en-US" w:eastAsia="zh-CN"/>
              </w:rPr>
              <w:t>2021</w:t>
            </w:r>
          </w:p>
        </w:tc>
        <w:tc>
          <w:tcPr>
            <w:tcW w:w="1312" w:type="dxa"/>
            <w:vAlign w:val="center"/>
          </w:tcPr>
          <w:p>
            <w:pPr>
              <w:pStyle w:val="10"/>
              <w:bidi w:val="0"/>
              <w:rPr>
                <w:rFonts w:hint="eastAsia"/>
                <w:lang w:val="en-US" w:eastAsia="zh-CN"/>
              </w:rPr>
            </w:pPr>
            <w:r>
              <w:rPr>
                <w:rFonts w:hint="eastAsia"/>
              </w:rPr>
              <w:t>200</w:t>
            </w:r>
          </w:p>
        </w:tc>
        <w:tc>
          <w:tcPr>
            <w:tcW w:w="912" w:type="dxa"/>
            <w:vAlign w:val="center"/>
          </w:tcPr>
          <w:p>
            <w:pPr>
              <w:pStyle w:val="10"/>
              <w:bidi w:val="0"/>
              <w:rPr>
                <w:rFonts w:hint="eastAsia"/>
                <w:lang w:val="en-US" w:eastAsia="zh-CN"/>
              </w:rPr>
            </w:pPr>
            <w:r>
              <w:rPr>
                <w:rFonts w:hint="eastAsia"/>
                <w:lang w:val="en-US" w:eastAsia="zh-CN"/>
              </w:rPr>
              <w:t>良好</w:t>
            </w:r>
          </w:p>
        </w:tc>
        <w:tc>
          <w:tcPr>
            <w:tcW w:w="1434" w:type="dxa"/>
            <w:vAlign w:val="center"/>
          </w:tcPr>
          <w:p>
            <w:pPr>
              <w:pStyle w:val="10"/>
              <w:bidi w:val="0"/>
              <w:rPr>
                <w:rFonts w:hint="eastAsia"/>
                <w:lang w:val="en-US" w:eastAsia="zh-CN"/>
              </w:rPr>
            </w:pPr>
            <w:r>
              <w:rPr>
                <w:rFonts w:hint="eastAsia"/>
                <w:lang w:val="en-US" w:eastAsia="zh-CN"/>
              </w:rPr>
              <w:t>土方</w:t>
            </w:r>
          </w:p>
        </w:tc>
        <w:tc>
          <w:tcPr>
            <w:tcW w:w="563" w:type="dxa"/>
            <w:vAlign w:val="center"/>
          </w:tcPr>
          <w:p>
            <w:pPr>
              <w:pStyle w:val="1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vAlign w:val="center"/>
          </w:tcPr>
          <w:p>
            <w:pPr>
              <w:pStyle w:val="10"/>
              <w:bidi w:val="0"/>
              <w:rPr>
                <w:rFonts w:hint="eastAsia"/>
                <w:lang w:val="en-US" w:eastAsia="zh-CN"/>
              </w:rPr>
            </w:pPr>
            <w:r>
              <w:rPr>
                <w:rFonts w:hint="eastAsia"/>
              </w:rPr>
              <w:t>1</w:t>
            </w:r>
            <w:r>
              <w:rPr>
                <w:rFonts w:hint="eastAsia"/>
                <w:lang w:val="en-US" w:eastAsia="zh-CN"/>
              </w:rPr>
              <w:t>2</w:t>
            </w:r>
          </w:p>
        </w:tc>
        <w:tc>
          <w:tcPr>
            <w:tcW w:w="1650" w:type="dxa"/>
            <w:vAlign w:val="center"/>
          </w:tcPr>
          <w:p>
            <w:pPr>
              <w:pStyle w:val="10"/>
              <w:bidi w:val="0"/>
              <w:rPr>
                <w:rFonts w:hint="eastAsia"/>
                <w:lang w:val="en-US" w:eastAsia="zh-CN"/>
              </w:rPr>
            </w:pPr>
            <w:r>
              <w:rPr>
                <w:rFonts w:hint="eastAsia"/>
                <w:lang w:val="en-US" w:eastAsia="zh-CN"/>
              </w:rPr>
              <w:t>电焊机</w:t>
            </w:r>
          </w:p>
        </w:tc>
        <w:tc>
          <w:tcPr>
            <w:tcW w:w="1075" w:type="dxa"/>
            <w:vAlign w:val="center"/>
          </w:tcPr>
          <w:p>
            <w:pPr>
              <w:pStyle w:val="10"/>
              <w:bidi w:val="0"/>
              <w:rPr>
                <w:rFonts w:hint="default"/>
                <w:lang w:val="en-US" w:eastAsia="zh-CN"/>
              </w:rPr>
            </w:pPr>
            <w:r>
              <w:rPr>
                <w:rFonts w:hint="eastAsia"/>
                <w:lang w:val="en-US" w:eastAsia="zh-CN"/>
              </w:rPr>
              <w:t>AX300</w:t>
            </w:r>
          </w:p>
        </w:tc>
        <w:tc>
          <w:tcPr>
            <w:tcW w:w="738" w:type="dxa"/>
            <w:vAlign w:val="center"/>
          </w:tcPr>
          <w:p>
            <w:pPr>
              <w:pStyle w:val="10"/>
              <w:bidi w:val="0"/>
              <w:rPr>
                <w:rFonts w:hint="default"/>
                <w:lang w:val="en-US" w:eastAsia="zh-CN"/>
              </w:rPr>
            </w:pPr>
            <w:r>
              <w:rPr>
                <w:rFonts w:hint="eastAsia"/>
                <w:lang w:val="en-US" w:eastAsia="zh-CN"/>
              </w:rPr>
              <w:t>6</w:t>
            </w:r>
          </w:p>
        </w:tc>
        <w:tc>
          <w:tcPr>
            <w:tcW w:w="912" w:type="dxa"/>
            <w:vAlign w:val="center"/>
          </w:tcPr>
          <w:p>
            <w:pPr>
              <w:pStyle w:val="10"/>
              <w:bidi w:val="0"/>
              <w:rPr>
                <w:rFonts w:hint="default"/>
                <w:lang w:val="en-US" w:eastAsia="zh-CN"/>
              </w:rPr>
            </w:pPr>
            <w:r>
              <w:rPr>
                <w:rFonts w:hint="eastAsia"/>
                <w:lang w:val="en-US" w:eastAsia="zh-CN"/>
              </w:rPr>
              <w:t>2022</w:t>
            </w:r>
          </w:p>
        </w:tc>
        <w:tc>
          <w:tcPr>
            <w:tcW w:w="1312" w:type="dxa"/>
            <w:vAlign w:val="center"/>
          </w:tcPr>
          <w:p>
            <w:pPr>
              <w:pStyle w:val="10"/>
              <w:bidi w:val="0"/>
              <w:rPr>
                <w:rFonts w:hint="eastAsia"/>
                <w:lang w:val="en-US" w:eastAsia="zh-CN"/>
              </w:rPr>
            </w:pPr>
          </w:p>
        </w:tc>
        <w:tc>
          <w:tcPr>
            <w:tcW w:w="912" w:type="dxa"/>
            <w:vAlign w:val="center"/>
          </w:tcPr>
          <w:p>
            <w:pPr>
              <w:pStyle w:val="10"/>
              <w:bidi w:val="0"/>
              <w:rPr>
                <w:rFonts w:hint="eastAsia"/>
                <w:lang w:val="en-US" w:eastAsia="zh-CN"/>
              </w:rPr>
            </w:pPr>
            <w:r>
              <w:rPr>
                <w:rFonts w:hint="eastAsia"/>
                <w:lang w:val="en-US" w:eastAsia="zh-CN"/>
              </w:rPr>
              <w:t>良好</w:t>
            </w:r>
          </w:p>
        </w:tc>
        <w:tc>
          <w:tcPr>
            <w:tcW w:w="1434" w:type="dxa"/>
            <w:vAlign w:val="center"/>
          </w:tcPr>
          <w:p>
            <w:pPr>
              <w:pStyle w:val="10"/>
              <w:bidi w:val="0"/>
              <w:rPr>
                <w:rFonts w:hint="eastAsia"/>
                <w:lang w:val="en-US" w:eastAsia="zh-CN"/>
              </w:rPr>
            </w:pPr>
            <w:r>
              <w:rPr>
                <w:rFonts w:hint="eastAsia"/>
                <w:lang w:val="en-US" w:eastAsia="zh-CN"/>
              </w:rPr>
              <w:t>钢筋</w:t>
            </w:r>
          </w:p>
        </w:tc>
        <w:tc>
          <w:tcPr>
            <w:tcW w:w="563" w:type="dxa"/>
            <w:vAlign w:val="center"/>
          </w:tcPr>
          <w:p>
            <w:pPr>
              <w:pStyle w:val="1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vAlign w:val="center"/>
          </w:tcPr>
          <w:p>
            <w:pPr>
              <w:pStyle w:val="10"/>
              <w:bidi w:val="0"/>
              <w:rPr>
                <w:rFonts w:hint="eastAsia"/>
                <w:lang w:val="en-US" w:eastAsia="zh-CN"/>
              </w:rPr>
            </w:pPr>
            <w:r>
              <w:rPr>
                <w:rFonts w:hint="eastAsia"/>
              </w:rPr>
              <w:t>1</w:t>
            </w:r>
            <w:r>
              <w:rPr>
                <w:rFonts w:hint="eastAsia"/>
                <w:lang w:val="en-US" w:eastAsia="zh-CN"/>
              </w:rPr>
              <w:t>3</w:t>
            </w:r>
          </w:p>
        </w:tc>
        <w:tc>
          <w:tcPr>
            <w:tcW w:w="1650" w:type="dxa"/>
            <w:vAlign w:val="center"/>
          </w:tcPr>
          <w:p>
            <w:pPr>
              <w:pStyle w:val="10"/>
              <w:bidi w:val="0"/>
              <w:rPr>
                <w:rFonts w:hint="eastAsia"/>
                <w:lang w:val="en-US" w:eastAsia="zh-CN"/>
              </w:rPr>
            </w:pPr>
            <w:r>
              <w:rPr>
                <w:rFonts w:hint="eastAsia"/>
              </w:rPr>
              <w:t>雾炮机</w:t>
            </w:r>
          </w:p>
        </w:tc>
        <w:tc>
          <w:tcPr>
            <w:tcW w:w="1075" w:type="dxa"/>
            <w:vAlign w:val="center"/>
          </w:tcPr>
          <w:p>
            <w:pPr>
              <w:pStyle w:val="10"/>
              <w:bidi w:val="0"/>
              <w:rPr>
                <w:rFonts w:hint="eastAsia"/>
                <w:lang w:val="en-US" w:eastAsia="zh-CN"/>
              </w:rPr>
            </w:pPr>
          </w:p>
        </w:tc>
        <w:tc>
          <w:tcPr>
            <w:tcW w:w="738" w:type="dxa"/>
            <w:vAlign w:val="center"/>
          </w:tcPr>
          <w:p>
            <w:pPr>
              <w:pStyle w:val="10"/>
              <w:bidi w:val="0"/>
              <w:rPr>
                <w:rFonts w:hint="eastAsia"/>
                <w:lang w:val="en-US" w:eastAsia="zh-CN"/>
              </w:rPr>
            </w:pPr>
            <w:r>
              <w:rPr>
                <w:rFonts w:hint="eastAsia"/>
              </w:rPr>
              <w:t>8</w:t>
            </w:r>
          </w:p>
        </w:tc>
        <w:tc>
          <w:tcPr>
            <w:tcW w:w="912" w:type="dxa"/>
            <w:vAlign w:val="center"/>
          </w:tcPr>
          <w:p>
            <w:pPr>
              <w:pStyle w:val="10"/>
              <w:bidi w:val="0"/>
              <w:rPr>
                <w:rFonts w:hint="default" w:eastAsia="宋体"/>
                <w:lang w:val="en-US" w:eastAsia="zh-CN"/>
              </w:rPr>
            </w:pPr>
            <w:r>
              <w:rPr>
                <w:rFonts w:hint="eastAsia"/>
              </w:rPr>
              <w:t>2</w:t>
            </w:r>
            <w:r>
              <w:t>0</w:t>
            </w:r>
            <w:r>
              <w:rPr>
                <w:rFonts w:hint="eastAsia"/>
                <w:lang w:val="en-US" w:eastAsia="zh-CN"/>
              </w:rPr>
              <w:t>23</w:t>
            </w:r>
          </w:p>
        </w:tc>
        <w:tc>
          <w:tcPr>
            <w:tcW w:w="1312" w:type="dxa"/>
            <w:vAlign w:val="center"/>
          </w:tcPr>
          <w:p>
            <w:pPr>
              <w:pStyle w:val="10"/>
              <w:bidi w:val="0"/>
              <w:rPr>
                <w:rFonts w:hint="eastAsia"/>
                <w:lang w:val="en-US" w:eastAsia="zh-CN"/>
              </w:rPr>
            </w:pPr>
          </w:p>
        </w:tc>
        <w:tc>
          <w:tcPr>
            <w:tcW w:w="912" w:type="dxa"/>
            <w:vAlign w:val="center"/>
          </w:tcPr>
          <w:p>
            <w:pPr>
              <w:pStyle w:val="10"/>
              <w:bidi w:val="0"/>
              <w:rPr>
                <w:rFonts w:hint="eastAsia"/>
                <w:lang w:val="en-US" w:eastAsia="zh-CN"/>
              </w:rPr>
            </w:pPr>
            <w:r>
              <w:rPr>
                <w:rFonts w:hint="eastAsia"/>
              </w:rPr>
              <w:t>良好</w:t>
            </w:r>
          </w:p>
        </w:tc>
        <w:tc>
          <w:tcPr>
            <w:tcW w:w="1434" w:type="dxa"/>
            <w:vAlign w:val="center"/>
          </w:tcPr>
          <w:p>
            <w:pPr>
              <w:pStyle w:val="10"/>
              <w:bidi w:val="0"/>
              <w:rPr>
                <w:rFonts w:hint="default"/>
                <w:lang w:val="en-US" w:eastAsia="zh-CN"/>
              </w:rPr>
            </w:pPr>
            <w:r>
              <w:rPr>
                <w:rFonts w:hint="eastAsia"/>
                <w:lang w:val="en-US" w:eastAsia="zh-CN"/>
              </w:rPr>
              <w:t>道路</w:t>
            </w:r>
          </w:p>
        </w:tc>
        <w:tc>
          <w:tcPr>
            <w:tcW w:w="563" w:type="dxa"/>
            <w:vAlign w:val="center"/>
          </w:tcPr>
          <w:p>
            <w:pPr>
              <w:pStyle w:val="1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vAlign w:val="center"/>
          </w:tcPr>
          <w:p>
            <w:pPr>
              <w:pStyle w:val="10"/>
              <w:bidi w:val="0"/>
              <w:rPr>
                <w:rFonts w:hint="eastAsia"/>
                <w:lang w:val="en-US" w:eastAsia="zh-CN"/>
              </w:rPr>
            </w:pPr>
            <w:r>
              <w:rPr>
                <w:rFonts w:hint="eastAsia"/>
              </w:rPr>
              <w:t>1</w:t>
            </w:r>
            <w:r>
              <w:rPr>
                <w:rFonts w:hint="eastAsia"/>
                <w:lang w:val="en-US" w:eastAsia="zh-CN"/>
              </w:rPr>
              <w:t>4</w:t>
            </w:r>
          </w:p>
        </w:tc>
        <w:tc>
          <w:tcPr>
            <w:tcW w:w="1650" w:type="dxa"/>
            <w:vAlign w:val="center"/>
          </w:tcPr>
          <w:p>
            <w:pPr>
              <w:pStyle w:val="10"/>
              <w:bidi w:val="0"/>
              <w:rPr>
                <w:rFonts w:hint="eastAsia"/>
                <w:lang w:val="en-US" w:eastAsia="zh-CN"/>
              </w:rPr>
            </w:pPr>
            <w:r>
              <w:rPr>
                <w:rFonts w:hint="eastAsia"/>
              </w:rPr>
              <w:t>洒水车</w:t>
            </w:r>
          </w:p>
        </w:tc>
        <w:tc>
          <w:tcPr>
            <w:tcW w:w="1075" w:type="dxa"/>
            <w:vAlign w:val="center"/>
          </w:tcPr>
          <w:p>
            <w:pPr>
              <w:pStyle w:val="10"/>
              <w:bidi w:val="0"/>
              <w:rPr>
                <w:rFonts w:hint="eastAsia"/>
                <w:lang w:val="en-US" w:eastAsia="zh-CN"/>
              </w:rPr>
            </w:pPr>
          </w:p>
        </w:tc>
        <w:tc>
          <w:tcPr>
            <w:tcW w:w="738" w:type="dxa"/>
            <w:vAlign w:val="center"/>
          </w:tcPr>
          <w:p>
            <w:pPr>
              <w:pStyle w:val="10"/>
              <w:bidi w:val="0"/>
              <w:rPr>
                <w:rFonts w:hint="eastAsia"/>
                <w:lang w:val="en-US" w:eastAsia="zh-CN"/>
              </w:rPr>
            </w:pPr>
            <w:r>
              <w:rPr>
                <w:rFonts w:hint="eastAsia"/>
              </w:rPr>
              <w:t>2</w:t>
            </w:r>
          </w:p>
        </w:tc>
        <w:tc>
          <w:tcPr>
            <w:tcW w:w="912" w:type="dxa"/>
            <w:vAlign w:val="center"/>
          </w:tcPr>
          <w:p>
            <w:pPr>
              <w:pStyle w:val="10"/>
              <w:bidi w:val="0"/>
              <w:rPr>
                <w:rFonts w:hint="default" w:eastAsia="宋体"/>
                <w:lang w:val="en-US" w:eastAsia="zh-CN"/>
              </w:rPr>
            </w:pPr>
            <w:r>
              <w:rPr>
                <w:rFonts w:hint="eastAsia"/>
              </w:rPr>
              <w:t>2</w:t>
            </w:r>
            <w:r>
              <w:t>0</w:t>
            </w:r>
            <w:r>
              <w:rPr>
                <w:rFonts w:hint="eastAsia"/>
                <w:lang w:val="en-US" w:eastAsia="zh-CN"/>
              </w:rPr>
              <w:t>22</w:t>
            </w:r>
          </w:p>
        </w:tc>
        <w:tc>
          <w:tcPr>
            <w:tcW w:w="1312" w:type="dxa"/>
            <w:vAlign w:val="center"/>
          </w:tcPr>
          <w:p>
            <w:pPr>
              <w:pStyle w:val="10"/>
              <w:bidi w:val="0"/>
              <w:rPr>
                <w:rFonts w:hint="eastAsia"/>
                <w:lang w:val="en-US" w:eastAsia="zh-CN"/>
              </w:rPr>
            </w:pPr>
          </w:p>
        </w:tc>
        <w:tc>
          <w:tcPr>
            <w:tcW w:w="912" w:type="dxa"/>
            <w:vAlign w:val="center"/>
          </w:tcPr>
          <w:p>
            <w:pPr>
              <w:pStyle w:val="10"/>
              <w:bidi w:val="0"/>
              <w:rPr>
                <w:rFonts w:hint="eastAsia"/>
                <w:lang w:val="en-US" w:eastAsia="zh-CN"/>
              </w:rPr>
            </w:pPr>
            <w:r>
              <w:rPr>
                <w:rFonts w:hint="eastAsia"/>
              </w:rPr>
              <w:t>良好</w:t>
            </w:r>
          </w:p>
        </w:tc>
        <w:tc>
          <w:tcPr>
            <w:tcW w:w="1434" w:type="dxa"/>
            <w:vAlign w:val="center"/>
          </w:tcPr>
          <w:p>
            <w:pPr>
              <w:pStyle w:val="10"/>
              <w:bidi w:val="0"/>
              <w:rPr>
                <w:rFonts w:hint="default"/>
                <w:lang w:val="en-US" w:eastAsia="zh-CN"/>
              </w:rPr>
            </w:pPr>
            <w:r>
              <w:rPr>
                <w:rFonts w:hint="eastAsia"/>
                <w:lang w:val="en-US" w:eastAsia="zh-CN"/>
              </w:rPr>
              <w:t>道路</w:t>
            </w:r>
          </w:p>
        </w:tc>
        <w:tc>
          <w:tcPr>
            <w:tcW w:w="563" w:type="dxa"/>
            <w:vAlign w:val="center"/>
          </w:tcPr>
          <w:p>
            <w:pPr>
              <w:pStyle w:val="10"/>
              <w:bidi w:val="0"/>
              <w:rPr>
                <w:rFonts w:hint="eastAsia"/>
              </w:rPr>
            </w:pPr>
          </w:p>
        </w:tc>
      </w:tr>
    </w:tbl>
    <w:p>
      <w:pPr>
        <w:bidi w:val="0"/>
        <w:rPr>
          <w:rFonts w:hint="eastAsia"/>
          <w:lang w:val="en-US" w:eastAsia="zh-CN"/>
        </w:rPr>
      </w:pPr>
      <w:bookmarkStart w:id="719" w:name="_Toc470120337"/>
      <w:r>
        <w:rPr>
          <w:rFonts w:hint="eastAsia"/>
          <w:lang w:val="en-US" w:eastAsia="zh-CN"/>
        </w:rPr>
        <w:t>附表二：</w:t>
      </w:r>
      <w:bookmarkEnd w:id="719"/>
      <w:r>
        <w:t>拟配备本</w:t>
      </w:r>
      <w:r>
        <w:rPr>
          <w:rFonts w:hint="eastAsia"/>
          <w:lang w:val="en-US" w:eastAsia="zh-CN"/>
        </w:rPr>
        <w:t>标段</w:t>
      </w:r>
      <w:r>
        <w:t>的试验和检测仪器设备表</w:t>
      </w:r>
    </w:p>
    <w:tbl>
      <w:tblPr>
        <w:tblStyle w:val="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197"/>
        <w:gridCol w:w="1292"/>
        <w:gridCol w:w="470"/>
        <w:gridCol w:w="833"/>
        <w:gridCol w:w="830"/>
        <w:gridCol w:w="1380"/>
        <w:gridCol w:w="1396"/>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vAlign w:val="center"/>
          </w:tcPr>
          <w:p>
            <w:pPr>
              <w:pStyle w:val="10"/>
              <w:bidi w:val="0"/>
              <w:rPr>
                <w:rFonts w:hint="eastAsia"/>
              </w:rPr>
            </w:pPr>
            <w:bookmarkStart w:id="720" w:name="_Toc470120338"/>
            <w:r>
              <w:rPr>
                <w:rFonts w:hint="eastAsia"/>
              </w:rPr>
              <w:t>序号</w:t>
            </w:r>
          </w:p>
        </w:tc>
        <w:tc>
          <w:tcPr>
            <w:tcW w:w="1197" w:type="dxa"/>
            <w:vAlign w:val="center"/>
          </w:tcPr>
          <w:p>
            <w:pPr>
              <w:pStyle w:val="10"/>
              <w:bidi w:val="0"/>
              <w:rPr>
                <w:rFonts w:hint="eastAsia"/>
              </w:rPr>
            </w:pPr>
            <w:r>
              <w:rPr>
                <w:rFonts w:hint="eastAsia"/>
              </w:rPr>
              <w:t>仪器设备名称</w:t>
            </w:r>
          </w:p>
        </w:tc>
        <w:tc>
          <w:tcPr>
            <w:tcW w:w="1292" w:type="dxa"/>
            <w:vAlign w:val="center"/>
          </w:tcPr>
          <w:p>
            <w:pPr>
              <w:pStyle w:val="10"/>
              <w:bidi w:val="0"/>
              <w:rPr>
                <w:rFonts w:hint="eastAsia"/>
              </w:rPr>
            </w:pPr>
            <w:r>
              <w:rPr>
                <w:rFonts w:hint="eastAsia"/>
              </w:rPr>
              <w:t>型号</w:t>
            </w:r>
          </w:p>
          <w:p>
            <w:pPr>
              <w:pStyle w:val="10"/>
              <w:bidi w:val="0"/>
              <w:rPr>
                <w:rFonts w:hint="eastAsia"/>
              </w:rPr>
            </w:pPr>
            <w:r>
              <w:rPr>
                <w:rFonts w:hint="eastAsia"/>
              </w:rPr>
              <w:t>规格</w:t>
            </w:r>
          </w:p>
        </w:tc>
        <w:tc>
          <w:tcPr>
            <w:tcW w:w="470" w:type="dxa"/>
            <w:vAlign w:val="center"/>
          </w:tcPr>
          <w:p>
            <w:pPr>
              <w:pStyle w:val="10"/>
              <w:bidi w:val="0"/>
              <w:rPr>
                <w:rFonts w:hint="eastAsia"/>
              </w:rPr>
            </w:pPr>
            <w:r>
              <w:rPr>
                <w:rFonts w:hint="eastAsia"/>
              </w:rPr>
              <w:t>数量</w:t>
            </w:r>
          </w:p>
        </w:tc>
        <w:tc>
          <w:tcPr>
            <w:tcW w:w="833" w:type="dxa"/>
            <w:vAlign w:val="center"/>
          </w:tcPr>
          <w:p>
            <w:pPr>
              <w:pStyle w:val="10"/>
              <w:bidi w:val="0"/>
              <w:rPr>
                <w:rFonts w:hint="eastAsia"/>
              </w:rPr>
            </w:pPr>
            <w:r>
              <w:rPr>
                <w:rFonts w:hint="eastAsia"/>
              </w:rPr>
              <w:t>国别</w:t>
            </w:r>
          </w:p>
          <w:p>
            <w:pPr>
              <w:pStyle w:val="10"/>
              <w:bidi w:val="0"/>
              <w:rPr>
                <w:rFonts w:hint="eastAsia"/>
              </w:rPr>
            </w:pPr>
            <w:r>
              <w:rPr>
                <w:rFonts w:hint="eastAsia"/>
              </w:rPr>
              <w:t>产地</w:t>
            </w:r>
          </w:p>
        </w:tc>
        <w:tc>
          <w:tcPr>
            <w:tcW w:w="830" w:type="dxa"/>
            <w:vAlign w:val="center"/>
          </w:tcPr>
          <w:p>
            <w:pPr>
              <w:pStyle w:val="10"/>
              <w:bidi w:val="0"/>
              <w:rPr>
                <w:rFonts w:hint="eastAsia"/>
              </w:rPr>
            </w:pPr>
            <w:r>
              <w:rPr>
                <w:rFonts w:hint="eastAsia"/>
              </w:rPr>
              <w:t>制造</w:t>
            </w:r>
          </w:p>
          <w:p>
            <w:pPr>
              <w:pStyle w:val="10"/>
              <w:bidi w:val="0"/>
              <w:rPr>
                <w:rFonts w:hint="eastAsia"/>
              </w:rPr>
            </w:pPr>
            <w:r>
              <w:rPr>
                <w:rFonts w:hint="eastAsia"/>
              </w:rPr>
              <w:t>年份</w:t>
            </w:r>
          </w:p>
        </w:tc>
        <w:tc>
          <w:tcPr>
            <w:tcW w:w="1380" w:type="dxa"/>
            <w:vAlign w:val="center"/>
          </w:tcPr>
          <w:p>
            <w:pPr>
              <w:pStyle w:val="10"/>
              <w:bidi w:val="0"/>
              <w:rPr>
                <w:rFonts w:hint="eastAsia"/>
              </w:rPr>
            </w:pPr>
            <w:r>
              <w:rPr>
                <w:rFonts w:hint="eastAsia"/>
              </w:rPr>
              <w:t>已使用台</w:t>
            </w:r>
          </w:p>
          <w:p>
            <w:pPr>
              <w:pStyle w:val="10"/>
              <w:bidi w:val="0"/>
              <w:rPr>
                <w:rFonts w:hint="eastAsia"/>
              </w:rPr>
            </w:pPr>
            <w:r>
              <w:rPr>
                <w:rFonts w:hint="eastAsia"/>
              </w:rPr>
              <w:t>时数</w:t>
            </w:r>
          </w:p>
        </w:tc>
        <w:tc>
          <w:tcPr>
            <w:tcW w:w="1396" w:type="dxa"/>
            <w:vAlign w:val="center"/>
          </w:tcPr>
          <w:p>
            <w:pPr>
              <w:pStyle w:val="10"/>
              <w:bidi w:val="0"/>
              <w:rPr>
                <w:rFonts w:hint="eastAsia"/>
              </w:rPr>
            </w:pPr>
            <w:r>
              <w:rPr>
                <w:rFonts w:hint="eastAsia"/>
              </w:rPr>
              <w:t>用途</w:t>
            </w:r>
          </w:p>
        </w:tc>
        <w:tc>
          <w:tcPr>
            <w:tcW w:w="1090" w:type="dxa"/>
            <w:vAlign w:val="center"/>
          </w:tcPr>
          <w:p>
            <w:pPr>
              <w:pStyle w:val="10"/>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vAlign w:val="center"/>
          </w:tcPr>
          <w:p>
            <w:pPr>
              <w:pStyle w:val="10"/>
              <w:bidi w:val="0"/>
              <w:rPr>
                <w:rFonts w:hint="eastAsia"/>
              </w:rPr>
            </w:pPr>
            <w:r>
              <w:rPr>
                <w:rFonts w:hint="eastAsia"/>
              </w:rPr>
              <w:t>1</w:t>
            </w:r>
          </w:p>
        </w:tc>
        <w:tc>
          <w:tcPr>
            <w:tcW w:w="1197" w:type="dxa"/>
            <w:vAlign w:val="center"/>
          </w:tcPr>
          <w:p>
            <w:pPr>
              <w:pStyle w:val="10"/>
              <w:bidi w:val="0"/>
              <w:rPr>
                <w:rFonts w:hint="eastAsia"/>
                <w:lang w:val="en-US" w:eastAsia="zh-CN"/>
              </w:rPr>
            </w:pPr>
            <w:r>
              <w:rPr>
                <w:rFonts w:hint="eastAsia"/>
                <w:lang w:val="en-US" w:eastAsia="zh-CN"/>
              </w:rPr>
              <w:t>GPS</w:t>
            </w:r>
          </w:p>
        </w:tc>
        <w:tc>
          <w:tcPr>
            <w:tcW w:w="1292" w:type="dxa"/>
            <w:vAlign w:val="center"/>
          </w:tcPr>
          <w:p>
            <w:pPr>
              <w:pStyle w:val="10"/>
              <w:bidi w:val="0"/>
              <w:rPr>
                <w:rFonts w:hint="eastAsia"/>
                <w:lang w:val="en-US" w:eastAsia="zh-CN"/>
              </w:rPr>
            </w:pPr>
            <w:r>
              <w:rPr>
                <w:rFonts w:hint="eastAsia"/>
                <w:lang w:val="en-US" w:eastAsia="zh-CN"/>
              </w:rPr>
              <w:t>科力达</w:t>
            </w:r>
          </w:p>
        </w:tc>
        <w:tc>
          <w:tcPr>
            <w:tcW w:w="470" w:type="dxa"/>
            <w:vAlign w:val="center"/>
          </w:tcPr>
          <w:p>
            <w:pPr>
              <w:pStyle w:val="10"/>
              <w:bidi w:val="0"/>
              <w:rPr>
                <w:rFonts w:hint="eastAsia"/>
                <w:lang w:val="en-US" w:eastAsia="zh-CN"/>
              </w:rPr>
            </w:pPr>
            <w:r>
              <w:rPr>
                <w:rFonts w:hint="eastAsia"/>
                <w:lang w:val="en-US" w:eastAsia="zh-CN"/>
              </w:rPr>
              <w:t>2</w:t>
            </w:r>
          </w:p>
        </w:tc>
        <w:tc>
          <w:tcPr>
            <w:tcW w:w="833" w:type="dxa"/>
            <w:vAlign w:val="center"/>
          </w:tcPr>
          <w:p>
            <w:pPr>
              <w:pStyle w:val="10"/>
              <w:bidi w:val="0"/>
              <w:rPr>
                <w:rFonts w:hint="eastAsia"/>
                <w:lang w:val="en-US" w:eastAsia="zh-CN"/>
              </w:rPr>
            </w:pPr>
            <w:r>
              <w:rPr>
                <w:rFonts w:hint="eastAsia"/>
                <w:lang w:val="en-US" w:eastAsia="zh-CN"/>
              </w:rPr>
              <w:t>中国</w:t>
            </w:r>
          </w:p>
        </w:tc>
        <w:tc>
          <w:tcPr>
            <w:tcW w:w="830" w:type="dxa"/>
            <w:vAlign w:val="center"/>
          </w:tcPr>
          <w:p>
            <w:pPr>
              <w:pStyle w:val="10"/>
              <w:bidi w:val="0"/>
              <w:rPr>
                <w:rFonts w:hint="default"/>
                <w:lang w:val="en-US" w:eastAsia="zh-CN"/>
              </w:rPr>
            </w:pPr>
            <w:r>
              <w:rPr>
                <w:rFonts w:hint="eastAsia"/>
                <w:lang w:val="en-US" w:eastAsia="zh-CN"/>
              </w:rPr>
              <w:t>2021</w:t>
            </w:r>
          </w:p>
        </w:tc>
        <w:tc>
          <w:tcPr>
            <w:tcW w:w="1380" w:type="dxa"/>
            <w:vAlign w:val="center"/>
          </w:tcPr>
          <w:p>
            <w:pPr>
              <w:pStyle w:val="10"/>
              <w:bidi w:val="0"/>
              <w:rPr>
                <w:rFonts w:hint="eastAsia"/>
                <w:lang w:val="en-US" w:eastAsia="zh-CN"/>
              </w:rPr>
            </w:pPr>
            <w:r>
              <w:rPr>
                <w:rFonts w:hint="eastAsia"/>
                <w:lang w:val="en-US" w:eastAsia="zh-CN"/>
              </w:rPr>
              <w:t>60</w:t>
            </w:r>
          </w:p>
        </w:tc>
        <w:tc>
          <w:tcPr>
            <w:tcW w:w="1396" w:type="dxa"/>
            <w:vAlign w:val="center"/>
          </w:tcPr>
          <w:p>
            <w:pPr>
              <w:pStyle w:val="10"/>
              <w:bidi w:val="0"/>
              <w:rPr>
                <w:rFonts w:hint="eastAsia"/>
                <w:lang w:val="en-US" w:eastAsia="zh-CN"/>
              </w:rPr>
            </w:pPr>
            <w:r>
              <w:rPr>
                <w:rFonts w:hint="eastAsia"/>
                <w:lang w:val="en-US" w:eastAsia="zh-CN"/>
              </w:rPr>
              <w:t>施工放样</w:t>
            </w:r>
          </w:p>
        </w:tc>
        <w:tc>
          <w:tcPr>
            <w:tcW w:w="1090" w:type="dxa"/>
            <w:vAlign w:val="center"/>
          </w:tcPr>
          <w:p>
            <w:pPr>
              <w:pStyle w:val="1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vAlign w:val="center"/>
          </w:tcPr>
          <w:p>
            <w:pPr>
              <w:pStyle w:val="10"/>
              <w:bidi w:val="0"/>
              <w:rPr>
                <w:rFonts w:hint="eastAsia"/>
              </w:rPr>
            </w:pPr>
            <w:r>
              <w:rPr>
                <w:rFonts w:hint="eastAsia"/>
              </w:rPr>
              <w:t>2</w:t>
            </w:r>
          </w:p>
        </w:tc>
        <w:tc>
          <w:tcPr>
            <w:tcW w:w="1197" w:type="dxa"/>
            <w:vAlign w:val="center"/>
          </w:tcPr>
          <w:p>
            <w:pPr>
              <w:pStyle w:val="10"/>
              <w:bidi w:val="0"/>
              <w:rPr>
                <w:rFonts w:hint="eastAsia"/>
                <w:lang w:val="en-US" w:eastAsia="zh-CN"/>
              </w:rPr>
            </w:pPr>
            <w:r>
              <w:rPr>
                <w:rFonts w:hint="eastAsia"/>
              </w:rPr>
              <w:t>水准仪</w:t>
            </w:r>
          </w:p>
        </w:tc>
        <w:tc>
          <w:tcPr>
            <w:tcW w:w="1292" w:type="dxa"/>
            <w:vAlign w:val="center"/>
          </w:tcPr>
          <w:p>
            <w:pPr>
              <w:pStyle w:val="10"/>
              <w:bidi w:val="0"/>
              <w:rPr>
                <w:rFonts w:hint="eastAsia"/>
                <w:lang w:val="en-US" w:eastAsia="zh-CN"/>
              </w:rPr>
            </w:pPr>
            <w:r>
              <w:rPr>
                <w:rFonts w:hint="eastAsia"/>
              </w:rPr>
              <w:t>SD3</w:t>
            </w:r>
          </w:p>
        </w:tc>
        <w:tc>
          <w:tcPr>
            <w:tcW w:w="470" w:type="dxa"/>
            <w:vAlign w:val="center"/>
          </w:tcPr>
          <w:p>
            <w:pPr>
              <w:pStyle w:val="10"/>
              <w:bidi w:val="0"/>
              <w:rPr>
                <w:rFonts w:hint="eastAsia"/>
                <w:lang w:val="en-US" w:eastAsia="zh-CN"/>
              </w:rPr>
            </w:pPr>
            <w:r>
              <w:rPr>
                <w:rFonts w:hint="eastAsia"/>
              </w:rPr>
              <w:t>2</w:t>
            </w:r>
          </w:p>
        </w:tc>
        <w:tc>
          <w:tcPr>
            <w:tcW w:w="833" w:type="dxa"/>
            <w:vAlign w:val="center"/>
          </w:tcPr>
          <w:p>
            <w:pPr>
              <w:pStyle w:val="10"/>
              <w:bidi w:val="0"/>
              <w:rPr>
                <w:rFonts w:hint="eastAsia"/>
                <w:lang w:val="en-US" w:eastAsia="zh-CN"/>
              </w:rPr>
            </w:pPr>
            <w:r>
              <w:rPr>
                <w:rFonts w:hint="eastAsia"/>
              </w:rPr>
              <w:t>北京</w:t>
            </w:r>
          </w:p>
        </w:tc>
        <w:tc>
          <w:tcPr>
            <w:tcW w:w="830" w:type="dxa"/>
            <w:vAlign w:val="center"/>
          </w:tcPr>
          <w:p>
            <w:pPr>
              <w:pStyle w:val="10"/>
              <w:bidi w:val="0"/>
              <w:rPr>
                <w:rFonts w:hint="default" w:eastAsia="宋体"/>
                <w:lang w:val="en-US" w:eastAsia="zh-CN"/>
              </w:rPr>
            </w:pPr>
            <w:r>
              <w:rPr>
                <w:rFonts w:hint="eastAsia"/>
              </w:rPr>
              <w:t>20</w:t>
            </w:r>
            <w:r>
              <w:rPr>
                <w:rFonts w:hint="eastAsia"/>
                <w:lang w:val="en-US" w:eastAsia="zh-CN"/>
              </w:rPr>
              <w:t>23</w:t>
            </w:r>
          </w:p>
        </w:tc>
        <w:tc>
          <w:tcPr>
            <w:tcW w:w="1380" w:type="dxa"/>
            <w:vAlign w:val="center"/>
          </w:tcPr>
          <w:p>
            <w:pPr>
              <w:pStyle w:val="10"/>
              <w:bidi w:val="0"/>
              <w:rPr>
                <w:rFonts w:hint="eastAsia"/>
                <w:lang w:val="en-US" w:eastAsia="zh-CN"/>
              </w:rPr>
            </w:pPr>
            <w:r>
              <w:rPr>
                <w:rFonts w:hint="eastAsia"/>
                <w:lang w:val="en-US" w:eastAsia="zh-CN"/>
              </w:rPr>
              <w:t>80</w:t>
            </w:r>
          </w:p>
        </w:tc>
        <w:tc>
          <w:tcPr>
            <w:tcW w:w="1396" w:type="dxa"/>
            <w:vAlign w:val="center"/>
          </w:tcPr>
          <w:p>
            <w:pPr>
              <w:pStyle w:val="10"/>
              <w:bidi w:val="0"/>
              <w:rPr>
                <w:rFonts w:hint="eastAsia"/>
                <w:lang w:val="en-US" w:eastAsia="zh-CN"/>
              </w:rPr>
            </w:pPr>
            <w:r>
              <w:rPr>
                <w:rFonts w:hint="eastAsia"/>
              </w:rPr>
              <w:t>标高控制</w:t>
            </w:r>
          </w:p>
        </w:tc>
        <w:tc>
          <w:tcPr>
            <w:tcW w:w="1090" w:type="dxa"/>
            <w:vAlign w:val="center"/>
          </w:tcPr>
          <w:p>
            <w:pPr>
              <w:pStyle w:val="1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vAlign w:val="center"/>
          </w:tcPr>
          <w:p>
            <w:pPr>
              <w:pStyle w:val="10"/>
              <w:bidi w:val="0"/>
              <w:rPr>
                <w:rFonts w:hint="eastAsia"/>
                <w:lang w:val="en-US" w:eastAsia="zh-CN"/>
              </w:rPr>
            </w:pPr>
            <w:r>
              <w:rPr>
                <w:rFonts w:hint="eastAsia"/>
                <w:lang w:val="en-US" w:eastAsia="zh-CN"/>
              </w:rPr>
              <w:t>3</w:t>
            </w:r>
          </w:p>
        </w:tc>
        <w:tc>
          <w:tcPr>
            <w:tcW w:w="1197" w:type="dxa"/>
            <w:vAlign w:val="center"/>
          </w:tcPr>
          <w:p>
            <w:pPr>
              <w:pStyle w:val="10"/>
              <w:bidi w:val="0"/>
              <w:rPr>
                <w:rFonts w:hint="eastAsia"/>
                <w:lang w:val="en-US" w:eastAsia="zh-CN"/>
              </w:rPr>
            </w:pPr>
            <w:r>
              <w:rPr>
                <w:rFonts w:hint="eastAsia"/>
                <w:lang w:val="en-US" w:eastAsia="zh-CN"/>
              </w:rPr>
              <w:t>塔尺</w:t>
            </w:r>
          </w:p>
        </w:tc>
        <w:tc>
          <w:tcPr>
            <w:tcW w:w="1292" w:type="dxa"/>
            <w:vAlign w:val="center"/>
          </w:tcPr>
          <w:p>
            <w:pPr>
              <w:pStyle w:val="10"/>
              <w:bidi w:val="0"/>
              <w:rPr>
                <w:rFonts w:hint="eastAsia"/>
                <w:lang w:val="en-US" w:eastAsia="zh-CN"/>
              </w:rPr>
            </w:pPr>
            <w:r>
              <w:rPr>
                <w:rFonts w:hint="eastAsia"/>
                <w:lang w:val="en-US" w:eastAsia="zh-CN"/>
              </w:rPr>
              <w:t>/</w:t>
            </w:r>
          </w:p>
        </w:tc>
        <w:tc>
          <w:tcPr>
            <w:tcW w:w="470" w:type="dxa"/>
            <w:vAlign w:val="center"/>
          </w:tcPr>
          <w:p>
            <w:pPr>
              <w:pStyle w:val="10"/>
              <w:bidi w:val="0"/>
              <w:rPr>
                <w:rFonts w:hint="eastAsia"/>
                <w:lang w:val="en-US" w:eastAsia="zh-CN"/>
              </w:rPr>
            </w:pPr>
            <w:r>
              <w:rPr>
                <w:rFonts w:hint="eastAsia"/>
                <w:lang w:val="en-US" w:eastAsia="zh-CN"/>
              </w:rPr>
              <w:t>2</w:t>
            </w:r>
          </w:p>
        </w:tc>
        <w:tc>
          <w:tcPr>
            <w:tcW w:w="833" w:type="dxa"/>
            <w:vAlign w:val="center"/>
          </w:tcPr>
          <w:p>
            <w:pPr>
              <w:pStyle w:val="10"/>
              <w:bidi w:val="0"/>
              <w:rPr>
                <w:rFonts w:hint="eastAsia"/>
                <w:lang w:val="en-US" w:eastAsia="zh-CN"/>
              </w:rPr>
            </w:pPr>
            <w:r>
              <w:rPr>
                <w:rFonts w:hint="eastAsia"/>
              </w:rPr>
              <w:t>北京</w:t>
            </w:r>
          </w:p>
        </w:tc>
        <w:tc>
          <w:tcPr>
            <w:tcW w:w="830" w:type="dxa"/>
            <w:vAlign w:val="center"/>
          </w:tcPr>
          <w:p>
            <w:pPr>
              <w:pStyle w:val="10"/>
              <w:bidi w:val="0"/>
              <w:rPr>
                <w:rFonts w:hint="default" w:eastAsia="宋体"/>
                <w:lang w:val="en-US" w:eastAsia="zh-CN"/>
              </w:rPr>
            </w:pPr>
            <w:r>
              <w:rPr>
                <w:rFonts w:hint="eastAsia"/>
              </w:rPr>
              <w:t>20</w:t>
            </w:r>
            <w:r>
              <w:rPr>
                <w:rFonts w:hint="eastAsia"/>
                <w:lang w:val="en-US" w:eastAsia="zh-CN"/>
              </w:rPr>
              <w:t>23</w:t>
            </w:r>
          </w:p>
        </w:tc>
        <w:tc>
          <w:tcPr>
            <w:tcW w:w="1380" w:type="dxa"/>
            <w:vAlign w:val="center"/>
          </w:tcPr>
          <w:p>
            <w:pPr>
              <w:pStyle w:val="10"/>
              <w:bidi w:val="0"/>
              <w:rPr>
                <w:rFonts w:hint="eastAsia"/>
                <w:lang w:val="en-US" w:eastAsia="zh-CN"/>
              </w:rPr>
            </w:pPr>
            <w:r>
              <w:rPr>
                <w:rFonts w:hint="eastAsia"/>
                <w:lang w:val="en-US" w:eastAsia="zh-CN"/>
              </w:rPr>
              <w:t>80</w:t>
            </w:r>
          </w:p>
        </w:tc>
        <w:tc>
          <w:tcPr>
            <w:tcW w:w="1396" w:type="dxa"/>
            <w:vAlign w:val="center"/>
          </w:tcPr>
          <w:p>
            <w:pPr>
              <w:pStyle w:val="10"/>
              <w:bidi w:val="0"/>
              <w:rPr>
                <w:rFonts w:hint="eastAsia"/>
                <w:lang w:val="en-US" w:eastAsia="zh-CN"/>
              </w:rPr>
            </w:pPr>
            <w:r>
              <w:rPr>
                <w:rFonts w:hint="eastAsia"/>
              </w:rPr>
              <w:t>标高控制</w:t>
            </w:r>
          </w:p>
        </w:tc>
        <w:tc>
          <w:tcPr>
            <w:tcW w:w="1090" w:type="dxa"/>
            <w:vAlign w:val="center"/>
          </w:tcPr>
          <w:p>
            <w:pPr>
              <w:pStyle w:val="1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vAlign w:val="center"/>
          </w:tcPr>
          <w:p>
            <w:pPr>
              <w:pStyle w:val="10"/>
              <w:bidi w:val="0"/>
              <w:rPr>
                <w:rFonts w:hint="eastAsia"/>
                <w:lang w:eastAsia="zh-CN"/>
              </w:rPr>
            </w:pPr>
            <w:r>
              <w:rPr>
                <w:rFonts w:hint="eastAsia"/>
                <w:lang w:val="en-US" w:eastAsia="zh-CN"/>
              </w:rPr>
              <w:t>4</w:t>
            </w:r>
          </w:p>
        </w:tc>
        <w:tc>
          <w:tcPr>
            <w:tcW w:w="1197" w:type="dxa"/>
            <w:vAlign w:val="center"/>
          </w:tcPr>
          <w:p>
            <w:pPr>
              <w:pStyle w:val="10"/>
              <w:bidi w:val="0"/>
              <w:rPr>
                <w:rFonts w:hint="eastAsia"/>
                <w:lang w:val="en-US" w:eastAsia="zh-CN"/>
              </w:rPr>
            </w:pPr>
            <w:r>
              <w:rPr>
                <w:rFonts w:hint="eastAsia"/>
              </w:rPr>
              <w:t>经纬仪</w:t>
            </w:r>
          </w:p>
        </w:tc>
        <w:tc>
          <w:tcPr>
            <w:tcW w:w="1292" w:type="dxa"/>
            <w:vAlign w:val="center"/>
          </w:tcPr>
          <w:p>
            <w:pPr>
              <w:pStyle w:val="10"/>
              <w:bidi w:val="0"/>
              <w:rPr>
                <w:rFonts w:hint="eastAsia"/>
                <w:lang w:val="en-US" w:eastAsia="zh-CN"/>
              </w:rPr>
            </w:pPr>
            <w:r>
              <w:rPr>
                <w:rFonts w:hint="eastAsia"/>
              </w:rPr>
              <w:t>DJ-2</w:t>
            </w:r>
          </w:p>
        </w:tc>
        <w:tc>
          <w:tcPr>
            <w:tcW w:w="470" w:type="dxa"/>
            <w:vAlign w:val="center"/>
          </w:tcPr>
          <w:p>
            <w:pPr>
              <w:pStyle w:val="10"/>
              <w:bidi w:val="0"/>
              <w:rPr>
                <w:rFonts w:hint="eastAsia"/>
                <w:lang w:val="en-US" w:eastAsia="zh-CN"/>
              </w:rPr>
            </w:pPr>
            <w:r>
              <w:rPr>
                <w:rFonts w:hint="eastAsia"/>
              </w:rPr>
              <w:t>1</w:t>
            </w:r>
          </w:p>
        </w:tc>
        <w:tc>
          <w:tcPr>
            <w:tcW w:w="833" w:type="dxa"/>
            <w:vAlign w:val="center"/>
          </w:tcPr>
          <w:p>
            <w:pPr>
              <w:pStyle w:val="10"/>
              <w:bidi w:val="0"/>
              <w:rPr>
                <w:rFonts w:hint="eastAsia"/>
                <w:lang w:val="en-US" w:eastAsia="zh-CN"/>
              </w:rPr>
            </w:pPr>
            <w:r>
              <w:rPr>
                <w:rFonts w:hint="eastAsia"/>
              </w:rPr>
              <w:t>北京</w:t>
            </w:r>
          </w:p>
        </w:tc>
        <w:tc>
          <w:tcPr>
            <w:tcW w:w="830" w:type="dxa"/>
            <w:vAlign w:val="center"/>
          </w:tcPr>
          <w:p>
            <w:pPr>
              <w:pStyle w:val="10"/>
              <w:bidi w:val="0"/>
              <w:rPr>
                <w:rFonts w:hint="default" w:eastAsia="宋体"/>
                <w:lang w:val="en-US" w:eastAsia="zh-CN"/>
              </w:rPr>
            </w:pPr>
            <w:r>
              <w:rPr>
                <w:rFonts w:hint="eastAsia"/>
              </w:rPr>
              <w:t>20</w:t>
            </w:r>
            <w:r>
              <w:rPr>
                <w:rFonts w:hint="eastAsia"/>
                <w:lang w:val="en-US" w:eastAsia="zh-CN"/>
              </w:rPr>
              <w:t>22</w:t>
            </w:r>
          </w:p>
        </w:tc>
        <w:tc>
          <w:tcPr>
            <w:tcW w:w="1380" w:type="dxa"/>
            <w:vAlign w:val="center"/>
          </w:tcPr>
          <w:p>
            <w:pPr>
              <w:pStyle w:val="10"/>
              <w:bidi w:val="0"/>
              <w:rPr>
                <w:rFonts w:hint="eastAsia"/>
                <w:lang w:val="en-US" w:eastAsia="zh-CN"/>
              </w:rPr>
            </w:pPr>
            <w:r>
              <w:rPr>
                <w:rFonts w:hint="eastAsia"/>
                <w:lang w:val="en-US" w:eastAsia="zh-CN"/>
              </w:rPr>
              <w:t>80</w:t>
            </w:r>
          </w:p>
        </w:tc>
        <w:tc>
          <w:tcPr>
            <w:tcW w:w="1396" w:type="dxa"/>
            <w:vAlign w:val="center"/>
          </w:tcPr>
          <w:p>
            <w:pPr>
              <w:pStyle w:val="10"/>
              <w:bidi w:val="0"/>
              <w:rPr>
                <w:rFonts w:hint="eastAsia"/>
                <w:lang w:val="en-US" w:eastAsia="zh-CN"/>
              </w:rPr>
            </w:pPr>
            <w:r>
              <w:rPr>
                <w:rFonts w:hint="eastAsia"/>
              </w:rPr>
              <w:t>标高控制</w:t>
            </w:r>
          </w:p>
        </w:tc>
        <w:tc>
          <w:tcPr>
            <w:tcW w:w="1090" w:type="dxa"/>
            <w:vAlign w:val="center"/>
          </w:tcPr>
          <w:p>
            <w:pPr>
              <w:pStyle w:val="1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vAlign w:val="center"/>
          </w:tcPr>
          <w:p>
            <w:pPr>
              <w:pStyle w:val="10"/>
              <w:bidi w:val="0"/>
              <w:rPr>
                <w:rFonts w:hint="eastAsia"/>
                <w:lang w:val="en-US" w:eastAsia="zh-CN"/>
              </w:rPr>
            </w:pPr>
            <w:r>
              <w:rPr>
                <w:rFonts w:hint="eastAsia"/>
                <w:lang w:val="en-US" w:eastAsia="zh-CN"/>
              </w:rPr>
              <w:t>5</w:t>
            </w:r>
          </w:p>
        </w:tc>
        <w:tc>
          <w:tcPr>
            <w:tcW w:w="1197" w:type="dxa"/>
            <w:vAlign w:val="center"/>
          </w:tcPr>
          <w:p>
            <w:pPr>
              <w:pStyle w:val="10"/>
              <w:bidi w:val="0"/>
              <w:rPr>
                <w:rFonts w:hint="eastAsia"/>
                <w:lang w:val="en-US" w:eastAsia="zh-CN"/>
              </w:rPr>
            </w:pPr>
            <w:r>
              <w:rPr>
                <w:rFonts w:hint="eastAsia"/>
                <w:lang w:val="en-US" w:eastAsia="zh-CN"/>
              </w:rPr>
              <w:t>投线仪</w:t>
            </w:r>
          </w:p>
        </w:tc>
        <w:tc>
          <w:tcPr>
            <w:tcW w:w="1292" w:type="dxa"/>
            <w:vAlign w:val="center"/>
          </w:tcPr>
          <w:p>
            <w:pPr>
              <w:pStyle w:val="10"/>
              <w:bidi w:val="0"/>
              <w:rPr>
                <w:rFonts w:hint="eastAsia"/>
                <w:lang w:val="en-US" w:eastAsia="zh-CN"/>
              </w:rPr>
            </w:pPr>
            <w:r>
              <w:rPr>
                <w:rFonts w:hint="eastAsia"/>
                <w:lang w:val="en-US" w:eastAsia="zh-CN"/>
              </w:rPr>
              <w:t>/</w:t>
            </w:r>
          </w:p>
        </w:tc>
        <w:tc>
          <w:tcPr>
            <w:tcW w:w="470" w:type="dxa"/>
            <w:vAlign w:val="center"/>
          </w:tcPr>
          <w:p>
            <w:pPr>
              <w:pStyle w:val="10"/>
              <w:bidi w:val="0"/>
              <w:rPr>
                <w:rFonts w:hint="eastAsia"/>
                <w:lang w:val="en-US" w:eastAsia="zh-CN"/>
              </w:rPr>
            </w:pPr>
            <w:r>
              <w:rPr>
                <w:rFonts w:hint="eastAsia"/>
                <w:lang w:val="en-US" w:eastAsia="zh-CN"/>
              </w:rPr>
              <w:t>2</w:t>
            </w:r>
          </w:p>
        </w:tc>
        <w:tc>
          <w:tcPr>
            <w:tcW w:w="833" w:type="dxa"/>
            <w:vAlign w:val="center"/>
          </w:tcPr>
          <w:p>
            <w:pPr>
              <w:pStyle w:val="10"/>
              <w:bidi w:val="0"/>
              <w:rPr>
                <w:rFonts w:hint="eastAsia"/>
                <w:lang w:val="en-US" w:eastAsia="zh-CN"/>
              </w:rPr>
            </w:pPr>
            <w:r>
              <w:rPr>
                <w:rFonts w:hint="eastAsia"/>
                <w:lang w:val="en-US" w:eastAsia="zh-CN"/>
              </w:rPr>
              <w:t>江苏</w:t>
            </w:r>
          </w:p>
        </w:tc>
        <w:tc>
          <w:tcPr>
            <w:tcW w:w="830" w:type="dxa"/>
            <w:vAlign w:val="center"/>
          </w:tcPr>
          <w:p>
            <w:pPr>
              <w:pStyle w:val="10"/>
              <w:bidi w:val="0"/>
              <w:rPr>
                <w:rFonts w:hint="eastAsia"/>
                <w:lang w:val="en-US" w:eastAsia="zh-CN"/>
              </w:rPr>
            </w:pPr>
            <w:r>
              <w:rPr>
                <w:rFonts w:hint="eastAsia"/>
                <w:lang w:val="en-US" w:eastAsia="zh-CN"/>
              </w:rPr>
              <w:t>2022</w:t>
            </w:r>
          </w:p>
        </w:tc>
        <w:tc>
          <w:tcPr>
            <w:tcW w:w="1380" w:type="dxa"/>
            <w:vAlign w:val="center"/>
          </w:tcPr>
          <w:p>
            <w:pPr>
              <w:pStyle w:val="10"/>
              <w:bidi w:val="0"/>
              <w:rPr>
                <w:rFonts w:hint="default"/>
                <w:lang w:val="en-US" w:eastAsia="zh-CN"/>
              </w:rPr>
            </w:pPr>
            <w:r>
              <w:rPr>
                <w:rFonts w:hint="eastAsia"/>
                <w:lang w:val="en-US" w:eastAsia="zh-CN"/>
              </w:rPr>
              <w:t>20</w:t>
            </w:r>
          </w:p>
        </w:tc>
        <w:tc>
          <w:tcPr>
            <w:tcW w:w="1396" w:type="dxa"/>
            <w:vAlign w:val="center"/>
          </w:tcPr>
          <w:p>
            <w:pPr>
              <w:pStyle w:val="10"/>
              <w:bidi w:val="0"/>
              <w:rPr>
                <w:rFonts w:hint="eastAsia"/>
                <w:lang w:val="en-US" w:eastAsia="zh-CN"/>
              </w:rPr>
            </w:pPr>
            <w:r>
              <w:rPr>
                <w:rFonts w:hint="eastAsia"/>
                <w:lang w:val="en-US" w:eastAsia="zh-CN"/>
              </w:rPr>
              <w:t>施工放样</w:t>
            </w:r>
          </w:p>
        </w:tc>
        <w:tc>
          <w:tcPr>
            <w:tcW w:w="1090" w:type="dxa"/>
            <w:vAlign w:val="center"/>
          </w:tcPr>
          <w:p>
            <w:pPr>
              <w:pStyle w:val="1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vAlign w:val="center"/>
          </w:tcPr>
          <w:p>
            <w:pPr>
              <w:pStyle w:val="10"/>
              <w:bidi w:val="0"/>
              <w:rPr>
                <w:rFonts w:hint="eastAsia"/>
                <w:lang w:val="en-US" w:eastAsia="zh-CN"/>
              </w:rPr>
            </w:pPr>
            <w:r>
              <w:rPr>
                <w:rFonts w:hint="eastAsia"/>
                <w:lang w:val="en-US" w:eastAsia="zh-CN"/>
              </w:rPr>
              <w:t>6</w:t>
            </w:r>
          </w:p>
        </w:tc>
        <w:tc>
          <w:tcPr>
            <w:tcW w:w="1197" w:type="dxa"/>
            <w:vAlign w:val="center"/>
          </w:tcPr>
          <w:p>
            <w:pPr>
              <w:pStyle w:val="10"/>
              <w:bidi w:val="0"/>
              <w:rPr>
                <w:rFonts w:hint="eastAsia"/>
                <w:lang w:val="en-US" w:eastAsia="zh-CN"/>
              </w:rPr>
            </w:pPr>
            <w:r>
              <w:rPr>
                <w:rFonts w:hint="eastAsia"/>
              </w:rPr>
              <w:t>钢尺</w:t>
            </w:r>
          </w:p>
        </w:tc>
        <w:tc>
          <w:tcPr>
            <w:tcW w:w="1292" w:type="dxa"/>
            <w:vAlign w:val="center"/>
          </w:tcPr>
          <w:p>
            <w:pPr>
              <w:pStyle w:val="10"/>
              <w:bidi w:val="0"/>
              <w:rPr>
                <w:rFonts w:hint="eastAsia"/>
                <w:lang w:val="en-US" w:eastAsia="zh-CN"/>
              </w:rPr>
            </w:pPr>
            <w:r>
              <w:rPr>
                <w:rFonts w:hint="eastAsia"/>
              </w:rPr>
              <w:t>50m</w:t>
            </w:r>
          </w:p>
        </w:tc>
        <w:tc>
          <w:tcPr>
            <w:tcW w:w="470" w:type="dxa"/>
            <w:vAlign w:val="center"/>
          </w:tcPr>
          <w:p>
            <w:pPr>
              <w:pStyle w:val="10"/>
              <w:bidi w:val="0"/>
              <w:rPr>
                <w:rFonts w:hint="eastAsia"/>
                <w:lang w:val="en-US" w:eastAsia="zh-CN"/>
              </w:rPr>
            </w:pPr>
            <w:r>
              <w:rPr>
                <w:rFonts w:hint="eastAsia"/>
              </w:rPr>
              <w:t>3</w:t>
            </w:r>
          </w:p>
        </w:tc>
        <w:tc>
          <w:tcPr>
            <w:tcW w:w="833" w:type="dxa"/>
            <w:vAlign w:val="center"/>
          </w:tcPr>
          <w:p>
            <w:pPr>
              <w:pStyle w:val="10"/>
              <w:bidi w:val="0"/>
              <w:rPr>
                <w:rFonts w:hint="eastAsia"/>
                <w:lang w:val="en-US" w:eastAsia="zh-CN"/>
              </w:rPr>
            </w:pPr>
            <w:r>
              <w:rPr>
                <w:rFonts w:hint="eastAsia"/>
              </w:rPr>
              <w:t>中国</w:t>
            </w:r>
          </w:p>
        </w:tc>
        <w:tc>
          <w:tcPr>
            <w:tcW w:w="830" w:type="dxa"/>
            <w:vAlign w:val="center"/>
          </w:tcPr>
          <w:p>
            <w:pPr>
              <w:pStyle w:val="10"/>
              <w:bidi w:val="0"/>
              <w:rPr>
                <w:rFonts w:hint="eastAsia"/>
                <w:lang w:val="en-US" w:eastAsia="zh-CN"/>
              </w:rPr>
            </w:pPr>
            <w:r>
              <w:rPr>
                <w:rFonts w:hint="eastAsia"/>
              </w:rPr>
              <w:t>20</w:t>
            </w:r>
            <w:r>
              <w:rPr>
                <w:rFonts w:hint="eastAsia"/>
                <w:lang w:val="en-US" w:eastAsia="zh-CN"/>
              </w:rPr>
              <w:t>23</w:t>
            </w:r>
          </w:p>
        </w:tc>
        <w:tc>
          <w:tcPr>
            <w:tcW w:w="1380" w:type="dxa"/>
            <w:vAlign w:val="center"/>
          </w:tcPr>
          <w:p>
            <w:pPr>
              <w:pStyle w:val="10"/>
              <w:bidi w:val="0"/>
              <w:rPr>
                <w:rFonts w:hint="eastAsia"/>
                <w:lang w:val="en-US" w:eastAsia="zh-CN"/>
              </w:rPr>
            </w:pPr>
            <w:r>
              <w:rPr>
                <w:rFonts w:hint="eastAsia"/>
                <w:lang w:val="en-US" w:eastAsia="zh-CN"/>
              </w:rPr>
              <w:t>0</w:t>
            </w:r>
          </w:p>
        </w:tc>
        <w:tc>
          <w:tcPr>
            <w:tcW w:w="1396" w:type="dxa"/>
            <w:vAlign w:val="center"/>
          </w:tcPr>
          <w:p>
            <w:pPr>
              <w:pStyle w:val="10"/>
              <w:bidi w:val="0"/>
              <w:rPr>
                <w:rFonts w:hint="eastAsia"/>
                <w:lang w:val="en-US" w:eastAsia="zh-CN"/>
              </w:rPr>
            </w:pPr>
            <w:r>
              <w:rPr>
                <w:rFonts w:hint="eastAsia"/>
              </w:rPr>
              <w:t>施工放样</w:t>
            </w:r>
          </w:p>
        </w:tc>
        <w:tc>
          <w:tcPr>
            <w:tcW w:w="1090" w:type="dxa"/>
            <w:vAlign w:val="center"/>
          </w:tcPr>
          <w:p>
            <w:pPr>
              <w:pStyle w:val="1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vAlign w:val="center"/>
          </w:tcPr>
          <w:p>
            <w:pPr>
              <w:pStyle w:val="10"/>
              <w:bidi w:val="0"/>
              <w:rPr>
                <w:rFonts w:hint="eastAsia"/>
                <w:lang w:val="en-US" w:eastAsia="zh-CN"/>
              </w:rPr>
            </w:pPr>
            <w:r>
              <w:rPr>
                <w:rFonts w:hint="eastAsia"/>
                <w:lang w:val="en-US" w:eastAsia="zh-CN"/>
              </w:rPr>
              <w:t>7</w:t>
            </w:r>
          </w:p>
        </w:tc>
        <w:tc>
          <w:tcPr>
            <w:tcW w:w="1197" w:type="dxa"/>
            <w:vAlign w:val="center"/>
          </w:tcPr>
          <w:p>
            <w:pPr>
              <w:pStyle w:val="10"/>
              <w:bidi w:val="0"/>
              <w:rPr>
                <w:rFonts w:hint="eastAsia"/>
                <w:lang w:val="en-US" w:eastAsia="zh-CN"/>
              </w:rPr>
            </w:pPr>
            <w:r>
              <w:rPr>
                <w:rFonts w:hint="eastAsia"/>
              </w:rPr>
              <w:t>对讲机</w:t>
            </w:r>
          </w:p>
        </w:tc>
        <w:tc>
          <w:tcPr>
            <w:tcW w:w="1292" w:type="dxa"/>
            <w:vAlign w:val="center"/>
          </w:tcPr>
          <w:p>
            <w:pPr>
              <w:pStyle w:val="10"/>
              <w:bidi w:val="0"/>
              <w:rPr>
                <w:rFonts w:hint="eastAsia"/>
                <w:lang w:val="en-US" w:eastAsia="zh-CN"/>
              </w:rPr>
            </w:pPr>
            <w:r>
              <w:rPr>
                <w:rFonts w:hint="eastAsia"/>
                <w:lang w:val="en-US" w:eastAsia="zh-CN"/>
              </w:rPr>
              <w:t>/</w:t>
            </w:r>
          </w:p>
        </w:tc>
        <w:tc>
          <w:tcPr>
            <w:tcW w:w="470" w:type="dxa"/>
            <w:vAlign w:val="center"/>
          </w:tcPr>
          <w:p>
            <w:pPr>
              <w:pStyle w:val="10"/>
              <w:bidi w:val="0"/>
              <w:rPr>
                <w:rFonts w:hint="eastAsia"/>
                <w:lang w:val="en-US" w:eastAsia="zh-CN"/>
              </w:rPr>
            </w:pPr>
            <w:r>
              <w:rPr>
                <w:rFonts w:hint="eastAsia"/>
              </w:rPr>
              <w:t>6</w:t>
            </w:r>
          </w:p>
        </w:tc>
        <w:tc>
          <w:tcPr>
            <w:tcW w:w="833" w:type="dxa"/>
            <w:vAlign w:val="center"/>
          </w:tcPr>
          <w:p>
            <w:pPr>
              <w:pStyle w:val="10"/>
              <w:bidi w:val="0"/>
              <w:rPr>
                <w:rFonts w:hint="eastAsia"/>
                <w:lang w:val="en-US" w:eastAsia="zh-CN"/>
              </w:rPr>
            </w:pPr>
            <w:r>
              <w:rPr>
                <w:rFonts w:hint="eastAsia"/>
              </w:rPr>
              <w:t>中国</w:t>
            </w:r>
          </w:p>
        </w:tc>
        <w:tc>
          <w:tcPr>
            <w:tcW w:w="830" w:type="dxa"/>
            <w:vAlign w:val="center"/>
          </w:tcPr>
          <w:p>
            <w:pPr>
              <w:pStyle w:val="10"/>
              <w:bidi w:val="0"/>
              <w:rPr>
                <w:rFonts w:hint="eastAsia"/>
                <w:lang w:val="en-US" w:eastAsia="zh-CN"/>
              </w:rPr>
            </w:pPr>
            <w:r>
              <w:rPr>
                <w:rFonts w:hint="eastAsia"/>
                <w:lang w:val="en-US" w:eastAsia="zh-CN"/>
              </w:rPr>
              <w:t>2023</w:t>
            </w:r>
          </w:p>
        </w:tc>
        <w:tc>
          <w:tcPr>
            <w:tcW w:w="1380" w:type="dxa"/>
            <w:vAlign w:val="center"/>
          </w:tcPr>
          <w:p>
            <w:pPr>
              <w:pStyle w:val="10"/>
              <w:bidi w:val="0"/>
              <w:rPr>
                <w:rFonts w:hint="eastAsia"/>
                <w:lang w:val="en-US" w:eastAsia="zh-CN"/>
              </w:rPr>
            </w:pPr>
            <w:r>
              <w:rPr>
                <w:rFonts w:hint="eastAsia"/>
                <w:lang w:val="en-US" w:eastAsia="zh-CN"/>
              </w:rPr>
              <w:t>50</w:t>
            </w:r>
          </w:p>
        </w:tc>
        <w:tc>
          <w:tcPr>
            <w:tcW w:w="1396" w:type="dxa"/>
            <w:vAlign w:val="center"/>
          </w:tcPr>
          <w:p>
            <w:pPr>
              <w:pStyle w:val="10"/>
              <w:bidi w:val="0"/>
              <w:rPr>
                <w:rFonts w:hint="eastAsia"/>
                <w:lang w:val="en-US" w:eastAsia="zh-CN"/>
              </w:rPr>
            </w:pPr>
            <w:r>
              <w:rPr>
                <w:rFonts w:hint="eastAsia"/>
              </w:rPr>
              <w:t>通讯联络</w:t>
            </w:r>
          </w:p>
        </w:tc>
        <w:tc>
          <w:tcPr>
            <w:tcW w:w="1090" w:type="dxa"/>
            <w:vAlign w:val="center"/>
          </w:tcPr>
          <w:p>
            <w:pPr>
              <w:pStyle w:val="1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vAlign w:val="center"/>
          </w:tcPr>
          <w:p>
            <w:pPr>
              <w:pStyle w:val="10"/>
              <w:bidi w:val="0"/>
              <w:rPr>
                <w:rFonts w:hint="eastAsia"/>
                <w:lang w:val="en-US" w:eastAsia="zh-CN"/>
              </w:rPr>
            </w:pPr>
            <w:r>
              <w:rPr>
                <w:rFonts w:hint="eastAsia"/>
                <w:lang w:val="en-US" w:eastAsia="zh-CN"/>
              </w:rPr>
              <w:t>8</w:t>
            </w:r>
          </w:p>
        </w:tc>
        <w:tc>
          <w:tcPr>
            <w:tcW w:w="1197" w:type="dxa"/>
            <w:vAlign w:val="center"/>
          </w:tcPr>
          <w:p>
            <w:pPr>
              <w:pStyle w:val="10"/>
              <w:bidi w:val="0"/>
              <w:rPr>
                <w:rFonts w:hint="eastAsia"/>
                <w:lang w:val="en-US" w:eastAsia="zh-CN"/>
              </w:rPr>
            </w:pPr>
            <w:r>
              <w:rPr>
                <w:rFonts w:hint="eastAsia"/>
              </w:rPr>
              <w:t>卷尺</w:t>
            </w:r>
          </w:p>
        </w:tc>
        <w:tc>
          <w:tcPr>
            <w:tcW w:w="1292" w:type="dxa"/>
            <w:vAlign w:val="center"/>
          </w:tcPr>
          <w:p>
            <w:pPr>
              <w:pStyle w:val="10"/>
              <w:bidi w:val="0"/>
              <w:rPr>
                <w:rFonts w:hint="eastAsia"/>
                <w:lang w:val="en-US" w:eastAsia="zh-CN"/>
              </w:rPr>
            </w:pPr>
            <w:r>
              <w:rPr>
                <w:rFonts w:hint="eastAsia"/>
              </w:rPr>
              <w:t>5m</w:t>
            </w:r>
          </w:p>
        </w:tc>
        <w:tc>
          <w:tcPr>
            <w:tcW w:w="470" w:type="dxa"/>
            <w:vAlign w:val="center"/>
          </w:tcPr>
          <w:p>
            <w:pPr>
              <w:pStyle w:val="10"/>
              <w:bidi w:val="0"/>
              <w:rPr>
                <w:rFonts w:hint="eastAsia"/>
                <w:lang w:val="en-US" w:eastAsia="zh-CN"/>
              </w:rPr>
            </w:pPr>
            <w:r>
              <w:rPr>
                <w:rFonts w:hint="eastAsia"/>
              </w:rPr>
              <w:t>6</w:t>
            </w:r>
          </w:p>
        </w:tc>
        <w:tc>
          <w:tcPr>
            <w:tcW w:w="833" w:type="dxa"/>
            <w:vAlign w:val="center"/>
          </w:tcPr>
          <w:p>
            <w:pPr>
              <w:pStyle w:val="10"/>
              <w:bidi w:val="0"/>
              <w:rPr>
                <w:rFonts w:hint="eastAsia"/>
                <w:lang w:val="en-US" w:eastAsia="zh-CN"/>
              </w:rPr>
            </w:pPr>
            <w:r>
              <w:rPr>
                <w:rFonts w:hint="eastAsia"/>
              </w:rPr>
              <w:t>中国</w:t>
            </w:r>
          </w:p>
        </w:tc>
        <w:tc>
          <w:tcPr>
            <w:tcW w:w="830" w:type="dxa"/>
            <w:vAlign w:val="center"/>
          </w:tcPr>
          <w:p>
            <w:pPr>
              <w:pStyle w:val="10"/>
              <w:bidi w:val="0"/>
              <w:rPr>
                <w:rFonts w:hint="eastAsia"/>
                <w:lang w:val="en-US" w:eastAsia="zh-CN"/>
              </w:rPr>
            </w:pPr>
            <w:r>
              <w:rPr>
                <w:rFonts w:hint="eastAsia"/>
              </w:rPr>
              <w:t>20</w:t>
            </w:r>
            <w:r>
              <w:rPr>
                <w:rFonts w:hint="eastAsia"/>
                <w:lang w:val="en-US" w:eastAsia="zh-CN"/>
              </w:rPr>
              <w:t>23</w:t>
            </w:r>
          </w:p>
        </w:tc>
        <w:tc>
          <w:tcPr>
            <w:tcW w:w="1380" w:type="dxa"/>
            <w:vAlign w:val="center"/>
          </w:tcPr>
          <w:p>
            <w:pPr>
              <w:pStyle w:val="10"/>
              <w:bidi w:val="0"/>
              <w:rPr>
                <w:rFonts w:hint="eastAsia"/>
                <w:lang w:val="en-US" w:eastAsia="zh-CN"/>
              </w:rPr>
            </w:pPr>
            <w:r>
              <w:rPr>
                <w:rFonts w:hint="eastAsia"/>
                <w:lang w:val="en-US" w:eastAsia="zh-CN"/>
              </w:rPr>
              <w:t>0</w:t>
            </w:r>
          </w:p>
        </w:tc>
        <w:tc>
          <w:tcPr>
            <w:tcW w:w="1396" w:type="dxa"/>
            <w:vAlign w:val="center"/>
          </w:tcPr>
          <w:p>
            <w:pPr>
              <w:pStyle w:val="10"/>
              <w:bidi w:val="0"/>
              <w:rPr>
                <w:rFonts w:hint="eastAsia"/>
                <w:lang w:val="en-US" w:eastAsia="zh-CN"/>
              </w:rPr>
            </w:pPr>
            <w:r>
              <w:rPr>
                <w:rFonts w:hint="eastAsia"/>
              </w:rPr>
              <w:t>现场检查</w:t>
            </w:r>
          </w:p>
        </w:tc>
        <w:tc>
          <w:tcPr>
            <w:tcW w:w="1090" w:type="dxa"/>
            <w:vAlign w:val="center"/>
          </w:tcPr>
          <w:p>
            <w:pPr>
              <w:pStyle w:val="1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vAlign w:val="center"/>
          </w:tcPr>
          <w:p>
            <w:pPr>
              <w:pStyle w:val="10"/>
              <w:bidi w:val="0"/>
              <w:rPr>
                <w:rFonts w:hint="eastAsia"/>
                <w:lang w:val="en-US" w:eastAsia="zh-CN"/>
              </w:rPr>
            </w:pPr>
            <w:r>
              <w:rPr>
                <w:rFonts w:hint="eastAsia"/>
                <w:lang w:val="en-US" w:eastAsia="zh-CN"/>
              </w:rPr>
              <w:t>9</w:t>
            </w:r>
          </w:p>
        </w:tc>
        <w:tc>
          <w:tcPr>
            <w:tcW w:w="1197" w:type="dxa"/>
            <w:vAlign w:val="center"/>
          </w:tcPr>
          <w:p>
            <w:pPr>
              <w:pStyle w:val="10"/>
              <w:bidi w:val="0"/>
              <w:rPr>
                <w:rFonts w:hint="eastAsia"/>
                <w:lang w:val="en-US" w:eastAsia="zh-CN"/>
              </w:rPr>
            </w:pPr>
            <w:r>
              <w:rPr>
                <w:rFonts w:hint="eastAsia"/>
              </w:rPr>
              <w:t>检测尺</w:t>
            </w:r>
          </w:p>
        </w:tc>
        <w:tc>
          <w:tcPr>
            <w:tcW w:w="1292" w:type="dxa"/>
            <w:vAlign w:val="center"/>
          </w:tcPr>
          <w:p>
            <w:pPr>
              <w:pStyle w:val="10"/>
              <w:bidi w:val="0"/>
              <w:rPr>
                <w:rFonts w:hint="eastAsia"/>
                <w:lang w:val="en-US" w:eastAsia="zh-CN"/>
              </w:rPr>
            </w:pPr>
            <w:r>
              <w:rPr>
                <w:rFonts w:hint="eastAsia"/>
              </w:rPr>
              <w:t>2m</w:t>
            </w:r>
          </w:p>
        </w:tc>
        <w:tc>
          <w:tcPr>
            <w:tcW w:w="470" w:type="dxa"/>
            <w:vAlign w:val="center"/>
          </w:tcPr>
          <w:p>
            <w:pPr>
              <w:pStyle w:val="10"/>
              <w:bidi w:val="0"/>
              <w:rPr>
                <w:rFonts w:hint="eastAsia"/>
                <w:lang w:val="en-US" w:eastAsia="zh-CN"/>
              </w:rPr>
            </w:pPr>
            <w:r>
              <w:rPr>
                <w:rFonts w:hint="eastAsia"/>
                <w:lang w:val="en-US" w:eastAsia="zh-CN"/>
              </w:rPr>
              <w:t>4</w:t>
            </w:r>
          </w:p>
        </w:tc>
        <w:tc>
          <w:tcPr>
            <w:tcW w:w="833" w:type="dxa"/>
            <w:vAlign w:val="center"/>
          </w:tcPr>
          <w:p>
            <w:pPr>
              <w:pStyle w:val="10"/>
              <w:bidi w:val="0"/>
              <w:rPr>
                <w:rFonts w:hint="eastAsia"/>
                <w:lang w:val="en-US" w:eastAsia="zh-CN"/>
              </w:rPr>
            </w:pPr>
            <w:r>
              <w:rPr>
                <w:rFonts w:hint="eastAsia"/>
              </w:rPr>
              <w:t>中国</w:t>
            </w:r>
          </w:p>
        </w:tc>
        <w:tc>
          <w:tcPr>
            <w:tcW w:w="830" w:type="dxa"/>
            <w:vAlign w:val="center"/>
          </w:tcPr>
          <w:p>
            <w:pPr>
              <w:pStyle w:val="10"/>
              <w:bidi w:val="0"/>
              <w:rPr>
                <w:rFonts w:hint="eastAsia"/>
                <w:lang w:val="en-US" w:eastAsia="zh-CN"/>
              </w:rPr>
            </w:pPr>
            <w:r>
              <w:rPr>
                <w:rFonts w:hint="eastAsia"/>
              </w:rPr>
              <w:t>20</w:t>
            </w:r>
            <w:r>
              <w:rPr>
                <w:rFonts w:hint="eastAsia"/>
                <w:lang w:val="en-US" w:eastAsia="zh-CN"/>
              </w:rPr>
              <w:t>22</w:t>
            </w:r>
          </w:p>
        </w:tc>
        <w:tc>
          <w:tcPr>
            <w:tcW w:w="1380" w:type="dxa"/>
            <w:vAlign w:val="center"/>
          </w:tcPr>
          <w:p>
            <w:pPr>
              <w:pStyle w:val="10"/>
              <w:bidi w:val="0"/>
              <w:rPr>
                <w:rFonts w:hint="eastAsia"/>
                <w:lang w:val="en-US" w:eastAsia="zh-CN"/>
              </w:rPr>
            </w:pPr>
            <w:r>
              <w:rPr>
                <w:rFonts w:hint="eastAsia"/>
                <w:lang w:val="en-US" w:eastAsia="zh-CN"/>
              </w:rPr>
              <w:t>100</w:t>
            </w:r>
          </w:p>
        </w:tc>
        <w:tc>
          <w:tcPr>
            <w:tcW w:w="1396" w:type="dxa"/>
            <w:vAlign w:val="center"/>
          </w:tcPr>
          <w:p>
            <w:pPr>
              <w:pStyle w:val="10"/>
              <w:bidi w:val="0"/>
              <w:rPr>
                <w:rFonts w:hint="eastAsia"/>
                <w:lang w:val="en-US" w:eastAsia="zh-CN"/>
              </w:rPr>
            </w:pPr>
            <w:r>
              <w:rPr>
                <w:rFonts w:hint="eastAsia"/>
                <w:lang w:val="en-US" w:eastAsia="zh-CN"/>
              </w:rPr>
              <w:t>质量检查</w:t>
            </w:r>
          </w:p>
        </w:tc>
        <w:tc>
          <w:tcPr>
            <w:tcW w:w="1090" w:type="dxa"/>
            <w:vAlign w:val="center"/>
          </w:tcPr>
          <w:p>
            <w:pPr>
              <w:pStyle w:val="1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vAlign w:val="center"/>
          </w:tcPr>
          <w:p>
            <w:pPr>
              <w:pStyle w:val="10"/>
              <w:bidi w:val="0"/>
              <w:rPr>
                <w:rFonts w:hint="eastAsia"/>
                <w:lang w:val="en-US" w:eastAsia="zh-CN"/>
              </w:rPr>
            </w:pPr>
            <w:r>
              <w:rPr>
                <w:rFonts w:hint="eastAsia"/>
                <w:lang w:val="en-US" w:eastAsia="zh-CN"/>
              </w:rPr>
              <w:t>10</w:t>
            </w:r>
          </w:p>
        </w:tc>
        <w:tc>
          <w:tcPr>
            <w:tcW w:w="1197" w:type="dxa"/>
            <w:vAlign w:val="center"/>
          </w:tcPr>
          <w:p>
            <w:pPr>
              <w:pStyle w:val="10"/>
              <w:bidi w:val="0"/>
              <w:rPr>
                <w:rFonts w:hint="eastAsia"/>
                <w:lang w:val="en-US" w:eastAsia="zh-CN"/>
              </w:rPr>
            </w:pPr>
            <w:r>
              <w:rPr>
                <w:rFonts w:hint="eastAsia"/>
                <w:lang w:val="en-US" w:eastAsia="zh-CN"/>
              </w:rPr>
              <w:t>电子秤</w:t>
            </w:r>
          </w:p>
        </w:tc>
        <w:tc>
          <w:tcPr>
            <w:tcW w:w="1292" w:type="dxa"/>
            <w:vAlign w:val="center"/>
          </w:tcPr>
          <w:p>
            <w:pPr>
              <w:pStyle w:val="10"/>
              <w:bidi w:val="0"/>
              <w:rPr>
                <w:rFonts w:hint="eastAsia"/>
                <w:lang w:val="en-US" w:eastAsia="zh-CN"/>
              </w:rPr>
            </w:pPr>
            <w:r>
              <w:rPr>
                <w:rFonts w:hint="eastAsia"/>
                <w:lang w:val="en-US" w:eastAsia="zh-CN"/>
              </w:rPr>
              <w:t>CX</w:t>
            </w:r>
            <w:r>
              <w:rPr>
                <w:rFonts w:hint="eastAsia"/>
              </w:rPr>
              <w:t>-</w:t>
            </w:r>
            <w:r>
              <w:rPr>
                <w:rFonts w:hint="eastAsia"/>
                <w:lang w:val="en-US" w:eastAsia="zh-CN"/>
              </w:rPr>
              <w:t>ACX</w:t>
            </w:r>
          </w:p>
        </w:tc>
        <w:tc>
          <w:tcPr>
            <w:tcW w:w="470" w:type="dxa"/>
            <w:vAlign w:val="center"/>
          </w:tcPr>
          <w:p>
            <w:pPr>
              <w:pStyle w:val="10"/>
              <w:bidi w:val="0"/>
              <w:rPr>
                <w:rFonts w:hint="eastAsia"/>
                <w:lang w:val="en-US" w:eastAsia="zh-CN"/>
              </w:rPr>
            </w:pPr>
            <w:r>
              <w:rPr>
                <w:rFonts w:hint="eastAsia"/>
                <w:lang w:val="en-US" w:eastAsia="zh-CN"/>
              </w:rPr>
              <w:t>1</w:t>
            </w:r>
          </w:p>
        </w:tc>
        <w:tc>
          <w:tcPr>
            <w:tcW w:w="833" w:type="dxa"/>
            <w:vAlign w:val="center"/>
          </w:tcPr>
          <w:p>
            <w:pPr>
              <w:pStyle w:val="10"/>
              <w:bidi w:val="0"/>
              <w:rPr>
                <w:rFonts w:hint="eastAsia"/>
                <w:lang w:val="en-US" w:eastAsia="zh-CN"/>
              </w:rPr>
            </w:pPr>
            <w:r>
              <w:rPr>
                <w:rFonts w:hint="eastAsia"/>
              </w:rPr>
              <w:t>中国</w:t>
            </w:r>
          </w:p>
        </w:tc>
        <w:tc>
          <w:tcPr>
            <w:tcW w:w="830" w:type="dxa"/>
            <w:vAlign w:val="center"/>
          </w:tcPr>
          <w:p>
            <w:pPr>
              <w:pStyle w:val="10"/>
              <w:bidi w:val="0"/>
              <w:rPr>
                <w:rFonts w:hint="eastAsia"/>
                <w:lang w:val="en-US" w:eastAsia="zh-CN"/>
              </w:rPr>
            </w:pPr>
            <w:r>
              <w:rPr>
                <w:rFonts w:hint="eastAsia"/>
              </w:rPr>
              <w:t>20</w:t>
            </w:r>
            <w:r>
              <w:rPr>
                <w:rFonts w:hint="eastAsia"/>
                <w:lang w:val="en-US" w:eastAsia="zh-CN"/>
              </w:rPr>
              <w:t>22</w:t>
            </w:r>
          </w:p>
        </w:tc>
        <w:tc>
          <w:tcPr>
            <w:tcW w:w="1380" w:type="dxa"/>
            <w:vAlign w:val="center"/>
          </w:tcPr>
          <w:p>
            <w:pPr>
              <w:pStyle w:val="10"/>
              <w:bidi w:val="0"/>
              <w:rPr>
                <w:rFonts w:hint="eastAsia"/>
                <w:lang w:val="en-US" w:eastAsia="zh-CN"/>
              </w:rPr>
            </w:pPr>
            <w:r>
              <w:rPr>
                <w:rFonts w:hint="eastAsia"/>
                <w:lang w:val="en-US" w:eastAsia="zh-CN"/>
              </w:rPr>
              <w:t>50</w:t>
            </w:r>
          </w:p>
        </w:tc>
        <w:tc>
          <w:tcPr>
            <w:tcW w:w="1396" w:type="dxa"/>
            <w:vAlign w:val="center"/>
          </w:tcPr>
          <w:p>
            <w:pPr>
              <w:pStyle w:val="10"/>
              <w:bidi w:val="0"/>
              <w:rPr>
                <w:rFonts w:hint="eastAsia"/>
                <w:lang w:val="en-US" w:eastAsia="zh-CN"/>
              </w:rPr>
            </w:pPr>
            <w:r>
              <w:rPr>
                <w:rFonts w:hint="eastAsia"/>
                <w:lang w:val="en-US" w:eastAsia="zh-CN"/>
              </w:rPr>
              <w:t>质量检查</w:t>
            </w:r>
          </w:p>
        </w:tc>
        <w:tc>
          <w:tcPr>
            <w:tcW w:w="1090" w:type="dxa"/>
            <w:vAlign w:val="center"/>
          </w:tcPr>
          <w:p>
            <w:pPr>
              <w:pStyle w:val="10"/>
              <w:bidi w:val="0"/>
              <w:rPr>
                <w:rFonts w:hint="eastAsia"/>
              </w:rPr>
            </w:pPr>
          </w:p>
        </w:tc>
      </w:tr>
    </w:tbl>
    <w:p>
      <w:pPr>
        <w:bidi w:val="0"/>
        <w:rPr>
          <w:rFonts w:hint="eastAsia"/>
        </w:rPr>
      </w:pPr>
      <w:r>
        <w:rPr>
          <w:rFonts w:hint="eastAsia"/>
        </w:rPr>
        <w:t>附表三：劳动力计划表</w:t>
      </w:r>
      <w:bookmarkEnd w:id="720"/>
    </w:p>
    <w:p>
      <w:pPr>
        <w:bidi w:val="0"/>
        <w:rPr>
          <w:rFonts w:hint="eastAsia"/>
        </w:rPr>
      </w:pPr>
      <w:r>
        <w:rPr>
          <w:rFonts w:hint="eastAsia"/>
        </w:rPr>
        <w:t>单位：人</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1230"/>
        <w:gridCol w:w="1230"/>
        <w:gridCol w:w="936"/>
        <w:gridCol w:w="936"/>
        <w:gridCol w:w="936"/>
        <w:gridCol w:w="1084"/>
        <w:gridCol w:w="937"/>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pPr>
              <w:pStyle w:val="10"/>
              <w:bidi w:val="0"/>
              <w:rPr>
                <w:rFonts w:hint="eastAsia"/>
                <w:lang w:val="en-US" w:eastAsia="zh-CN"/>
              </w:rPr>
            </w:pPr>
            <w:r>
              <w:rPr>
                <w:rFonts w:hint="eastAsia"/>
                <w:lang w:val="en-US" w:eastAsia="zh-CN"/>
              </w:rPr>
              <w:t>工种</w:t>
            </w:r>
          </w:p>
        </w:tc>
        <w:tc>
          <w:tcPr>
            <w:tcW w:w="0" w:type="auto"/>
            <w:gridSpan w:val="8"/>
            <w:vAlign w:val="center"/>
          </w:tcPr>
          <w:p>
            <w:pPr>
              <w:pStyle w:val="10"/>
              <w:bidi w:val="0"/>
              <w:rPr>
                <w:rFonts w:hint="eastAsia"/>
                <w:lang w:val="en-US" w:eastAsia="zh-CN"/>
              </w:rPr>
            </w:pPr>
            <w:r>
              <w:rPr>
                <w:rFonts w:hint="eastAsia"/>
                <w:lang w:val="en-US" w:eastAsia="zh-CN"/>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pStyle w:val="10"/>
              <w:bidi w:val="0"/>
              <w:rPr>
                <w:rFonts w:hint="eastAsia"/>
                <w:lang w:val="en-US" w:eastAsia="zh-CN"/>
              </w:rPr>
            </w:pPr>
          </w:p>
        </w:tc>
        <w:tc>
          <w:tcPr>
            <w:tcW w:w="0" w:type="auto"/>
            <w:vAlign w:val="center"/>
          </w:tcPr>
          <w:p>
            <w:pPr>
              <w:pStyle w:val="10"/>
              <w:bidi w:val="0"/>
              <w:rPr>
                <w:rFonts w:hint="eastAsia"/>
                <w:lang w:val="en-US" w:eastAsia="zh-CN"/>
              </w:rPr>
            </w:pPr>
            <w:r>
              <w:rPr>
                <w:rFonts w:hint="eastAsia"/>
                <w:lang w:val="en-US" w:eastAsia="zh-CN"/>
              </w:rPr>
              <w:t>施工准备阶段</w:t>
            </w:r>
          </w:p>
        </w:tc>
        <w:tc>
          <w:tcPr>
            <w:tcW w:w="0" w:type="auto"/>
            <w:vAlign w:val="center"/>
          </w:tcPr>
          <w:p>
            <w:pPr>
              <w:pStyle w:val="10"/>
              <w:bidi w:val="0"/>
              <w:rPr>
                <w:rFonts w:hint="eastAsia"/>
                <w:lang w:val="en-US" w:eastAsia="zh-CN"/>
              </w:rPr>
            </w:pPr>
            <w:r>
              <w:rPr>
                <w:rFonts w:hint="eastAsia"/>
                <w:lang w:val="en-US" w:eastAsia="zh-CN"/>
              </w:rPr>
              <w:t>屋面防水工程</w:t>
            </w:r>
          </w:p>
        </w:tc>
        <w:tc>
          <w:tcPr>
            <w:tcW w:w="0" w:type="auto"/>
            <w:vAlign w:val="center"/>
          </w:tcPr>
          <w:p>
            <w:pPr>
              <w:pStyle w:val="10"/>
              <w:bidi w:val="0"/>
              <w:rPr>
                <w:rFonts w:hint="eastAsia"/>
                <w:lang w:val="en-US" w:eastAsia="zh-CN"/>
              </w:rPr>
            </w:pPr>
            <w:r>
              <w:rPr>
                <w:rFonts w:hint="eastAsia"/>
                <w:lang w:val="en-US" w:eastAsia="zh-CN"/>
              </w:rPr>
              <w:t>外墙工程</w:t>
            </w:r>
          </w:p>
        </w:tc>
        <w:tc>
          <w:tcPr>
            <w:tcW w:w="0" w:type="auto"/>
            <w:vAlign w:val="center"/>
          </w:tcPr>
          <w:p>
            <w:pPr>
              <w:pStyle w:val="10"/>
              <w:bidi w:val="0"/>
              <w:rPr>
                <w:rFonts w:hint="eastAsia"/>
                <w:lang w:val="en-US" w:eastAsia="zh-CN"/>
              </w:rPr>
            </w:pPr>
            <w:r>
              <w:rPr>
                <w:rFonts w:hint="eastAsia"/>
                <w:lang w:val="en-US" w:eastAsia="zh-CN"/>
              </w:rPr>
              <w:t>室内工程</w:t>
            </w:r>
          </w:p>
        </w:tc>
        <w:tc>
          <w:tcPr>
            <w:tcW w:w="0" w:type="auto"/>
            <w:vAlign w:val="center"/>
          </w:tcPr>
          <w:p>
            <w:pPr>
              <w:pStyle w:val="10"/>
              <w:bidi w:val="0"/>
              <w:rPr>
                <w:rFonts w:hint="eastAsia"/>
                <w:lang w:val="en-US" w:eastAsia="zh-CN"/>
              </w:rPr>
            </w:pPr>
            <w:r>
              <w:rPr>
                <w:rFonts w:hint="eastAsia"/>
                <w:lang w:val="en-US" w:eastAsia="zh-CN"/>
              </w:rPr>
              <w:t>路面工程</w:t>
            </w:r>
          </w:p>
        </w:tc>
        <w:tc>
          <w:tcPr>
            <w:tcW w:w="0" w:type="auto"/>
            <w:vAlign w:val="center"/>
          </w:tcPr>
          <w:p>
            <w:pPr>
              <w:pStyle w:val="10"/>
              <w:bidi w:val="0"/>
              <w:rPr>
                <w:rFonts w:hint="eastAsia"/>
                <w:lang w:val="en-US" w:eastAsia="zh-CN"/>
              </w:rPr>
            </w:pPr>
            <w:r>
              <w:rPr>
                <w:rFonts w:hint="eastAsia"/>
                <w:lang w:val="en-US" w:eastAsia="zh-CN"/>
              </w:rPr>
              <w:t>雨污水工程</w:t>
            </w:r>
          </w:p>
        </w:tc>
        <w:tc>
          <w:tcPr>
            <w:tcW w:w="0" w:type="auto"/>
            <w:vAlign w:val="center"/>
          </w:tcPr>
          <w:p>
            <w:pPr>
              <w:pStyle w:val="10"/>
              <w:bidi w:val="0"/>
              <w:rPr>
                <w:rFonts w:hint="eastAsia"/>
                <w:lang w:val="en-US" w:eastAsia="zh-CN"/>
              </w:rPr>
            </w:pPr>
            <w:r>
              <w:rPr>
                <w:rFonts w:hint="eastAsia"/>
                <w:lang w:val="en-US" w:eastAsia="zh-CN"/>
              </w:rPr>
              <w:t>围墙工程</w:t>
            </w:r>
          </w:p>
        </w:tc>
        <w:tc>
          <w:tcPr>
            <w:tcW w:w="0" w:type="auto"/>
            <w:vAlign w:val="center"/>
          </w:tcPr>
          <w:p>
            <w:pPr>
              <w:pStyle w:val="10"/>
              <w:bidi w:val="0"/>
              <w:rPr>
                <w:rFonts w:hint="eastAsia"/>
                <w:lang w:val="en-US" w:eastAsia="zh-CN"/>
              </w:rPr>
            </w:pPr>
            <w:r>
              <w:rPr>
                <w:rFonts w:hint="eastAsia"/>
                <w:lang w:val="en-US" w:eastAsia="zh-CN"/>
              </w:rPr>
              <w:t>竣工交付阶段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pPr>
              <w:pStyle w:val="10"/>
              <w:bidi w:val="0"/>
              <w:rPr>
                <w:rFonts w:hint="eastAsia"/>
                <w:lang w:val="en-US" w:eastAsia="zh-CN"/>
              </w:rPr>
            </w:pPr>
            <w:r>
              <w:rPr>
                <w:rFonts w:hint="eastAsia"/>
                <w:lang w:val="en-US" w:eastAsia="zh-CN"/>
              </w:rPr>
              <w:t>普工</w:t>
            </w:r>
          </w:p>
        </w:tc>
        <w:tc>
          <w:tcPr>
            <w:tcW w:w="0" w:type="auto"/>
            <w:vAlign w:val="center"/>
          </w:tcPr>
          <w:p>
            <w:pPr>
              <w:pStyle w:val="10"/>
              <w:bidi w:val="0"/>
              <w:rPr>
                <w:rFonts w:hint="eastAsia"/>
                <w:lang w:val="en-US" w:eastAsia="zh-CN"/>
              </w:rPr>
            </w:pPr>
            <w:r>
              <w:rPr>
                <w:rFonts w:hint="eastAsia"/>
                <w:lang w:val="en-US" w:eastAsia="zh-CN"/>
              </w:rPr>
              <w:t>4</w:t>
            </w:r>
          </w:p>
        </w:tc>
        <w:tc>
          <w:tcPr>
            <w:tcW w:w="0" w:type="auto"/>
            <w:vAlign w:val="center"/>
          </w:tcPr>
          <w:p>
            <w:pPr>
              <w:pStyle w:val="10"/>
              <w:bidi w:val="0"/>
              <w:rPr>
                <w:rFonts w:hint="eastAsia"/>
                <w:lang w:val="en-US" w:eastAsia="zh-CN"/>
              </w:rPr>
            </w:pPr>
            <w:r>
              <w:rPr>
                <w:rFonts w:hint="eastAsia"/>
                <w:lang w:val="en-US" w:eastAsia="zh-CN"/>
              </w:rPr>
              <w:t>6</w:t>
            </w:r>
          </w:p>
        </w:tc>
        <w:tc>
          <w:tcPr>
            <w:tcW w:w="0" w:type="auto"/>
            <w:vAlign w:val="center"/>
          </w:tcPr>
          <w:p>
            <w:pPr>
              <w:pStyle w:val="10"/>
              <w:bidi w:val="0"/>
              <w:rPr>
                <w:rFonts w:hint="eastAsia"/>
                <w:lang w:val="en-US" w:eastAsia="zh-CN"/>
              </w:rPr>
            </w:pPr>
            <w:r>
              <w:rPr>
                <w:rFonts w:hint="eastAsia"/>
                <w:lang w:val="en-US" w:eastAsia="zh-CN"/>
              </w:rPr>
              <w:t>6</w:t>
            </w:r>
          </w:p>
        </w:tc>
        <w:tc>
          <w:tcPr>
            <w:tcW w:w="0" w:type="auto"/>
            <w:vAlign w:val="center"/>
          </w:tcPr>
          <w:p>
            <w:pPr>
              <w:pStyle w:val="10"/>
              <w:bidi w:val="0"/>
              <w:rPr>
                <w:rFonts w:hint="eastAsia"/>
                <w:lang w:val="en-US" w:eastAsia="zh-CN"/>
              </w:rPr>
            </w:pPr>
            <w:r>
              <w:rPr>
                <w:rFonts w:hint="eastAsia"/>
                <w:lang w:val="en-US" w:eastAsia="zh-CN"/>
              </w:rPr>
              <w:t>6</w:t>
            </w:r>
          </w:p>
        </w:tc>
        <w:tc>
          <w:tcPr>
            <w:tcW w:w="0" w:type="auto"/>
            <w:vAlign w:val="center"/>
          </w:tcPr>
          <w:p>
            <w:pPr>
              <w:pStyle w:val="10"/>
              <w:bidi w:val="0"/>
              <w:rPr>
                <w:rFonts w:hint="eastAsia"/>
                <w:lang w:val="en-US" w:eastAsia="zh-CN"/>
              </w:rPr>
            </w:pPr>
            <w:r>
              <w:rPr>
                <w:rFonts w:hint="eastAsia"/>
                <w:lang w:val="en-US" w:eastAsia="zh-CN"/>
              </w:rPr>
              <w:t>6</w:t>
            </w:r>
          </w:p>
        </w:tc>
        <w:tc>
          <w:tcPr>
            <w:tcW w:w="0" w:type="auto"/>
            <w:vAlign w:val="center"/>
          </w:tcPr>
          <w:p>
            <w:pPr>
              <w:pStyle w:val="10"/>
              <w:bidi w:val="0"/>
              <w:rPr>
                <w:rFonts w:hint="eastAsia"/>
                <w:lang w:val="en-US" w:eastAsia="zh-CN"/>
              </w:rPr>
            </w:pPr>
            <w:r>
              <w:rPr>
                <w:rFonts w:hint="eastAsia"/>
                <w:lang w:val="en-US" w:eastAsia="zh-CN"/>
              </w:rPr>
              <w:t>4</w:t>
            </w:r>
          </w:p>
        </w:tc>
        <w:tc>
          <w:tcPr>
            <w:tcW w:w="0" w:type="auto"/>
            <w:vAlign w:val="center"/>
          </w:tcPr>
          <w:p>
            <w:pPr>
              <w:pStyle w:val="10"/>
              <w:bidi w:val="0"/>
              <w:rPr>
                <w:rFonts w:hint="default"/>
                <w:lang w:val="en-US" w:eastAsia="zh-CN"/>
              </w:rPr>
            </w:pPr>
            <w:r>
              <w:rPr>
                <w:rFonts w:hint="eastAsia"/>
                <w:lang w:val="en-US" w:eastAsia="zh-CN"/>
              </w:rPr>
              <w:t>6</w:t>
            </w:r>
          </w:p>
        </w:tc>
        <w:tc>
          <w:tcPr>
            <w:tcW w:w="0" w:type="auto"/>
            <w:vAlign w:val="center"/>
          </w:tcPr>
          <w:p>
            <w:pPr>
              <w:pStyle w:val="10"/>
              <w:bidi w:val="0"/>
              <w:rPr>
                <w:rFonts w:hint="default"/>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pPr>
              <w:pStyle w:val="10"/>
              <w:bidi w:val="0"/>
              <w:rPr>
                <w:rFonts w:hint="eastAsia"/>
                <w:lang w:val="en-US" w:eastAsia="zh-CN"/>
              </w:rPr>
            </w:pPr>
            <w:r>
              <w:rPr>
                <w:rFonts w:hint="eastAsia"/>
                <w:lang w:val="en-US" w:eastAsia="zh-CN"/>
              </w:rPr>
              <w:t>钢筋工</w:t>
            </w:r>
          </w:p>
        </w:tc>
        <w:tc>
          <w:tcPr>
            <w:tcW w:w="0" w:type="auto"/>
            <w:vAlign w:val="center"/>
          </w:tcPr>
          <w:p>
            <w:pPr>
              <w:pStyle w:val="10"/>
              <w:bidi w:val="0"/>
              <w:rPr>
                <w:rFonts w:hint="eastAsia"/>
                <w:lang w:val="en-US" w:eastAsia="zh-CN"/>
              </w:rPr>
            </w:pPr>
            <w:r>
              <w:rPr>
                <w:rFonts w:hint="eastAsia"/>
                <w:lang w:val="en-US" w:eastAsia="zh-CN"/>
              </w:rPr>
              <w:t>6</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default"/>
                <w:lang w:val="en-US" w:eastAsia="zh-CN"/>
              </w:rPr>
            </w:pPr>
            <w:r>
              <w:rPr>
                <w:rFonts w:hint="eastAsia"/>
                <w:lang w:val="en-US" w:eastAsia="zh-CN"/>
              </w:rPr>
              <w:t>10</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default"/>
                <w:lang w:val="en-US" w:eastAsia="zh-CN"/>
              </w:rPr>
            </w:pPr>
            <w:r>
              <w:rPr>
                <w:rFonts w:hint="eastAsia"/>
                <w:lang w:val="en-US" w:eastAsia="zh-CN"/>
              </w:rPr>
              <w:t>10</w:t>
            </w:r>
          </w:p>
        </w:tc>
        <w:tc>
          <w:tcPr>
            <w:tcW w:w="0" w:type="auto"/>
            <w:vAlign w:val="center"/>
          </w:tcPr>
          <w:p>
            <w:pPr>
              <w:pStyle w:val="10"/>
              <w:bidi w:val="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pPr>
              <w:pStyle w:val="10"/>
              <w:bidi w:val="0"/>
              <w:rPr>
                <w:rFonts w:hint="eastAsia"/>
                <w:lang w:val="en-US" w:eastAsia="zh-CN"/>
              </w:rPr>
            </w:pPr>
            <w:r>
              <w:rPr>
                <w:rFonts w:hint="eastAsia"/>
                <w:lang w:val="en-US" w:eastAsia="zh-CN"/>
              </w:rPr>
              <w:t>混凝土工</w:t>
            </w:r>
          </w:p>
        </w:tc>
        <w:tc>
          <w:tcPr>
            <w:tcW w:w="0" w:type="auto"/>
            <w:vAlign w:val="center"/>
          </w:tcPr>
          <w:p>
            <w:pPr>
              <w:pStyle w:val="10"/>
              <w:bidi w:val="0"/>
              <w:rPr>
                <w:rFonts w:hint="default"/>
                <w:lang w:val="en-US" w:eastAsia="zh-CN"/>
              </w:rPr>
            </w:pPr>
            <w:r>
              <w:rPr>
                <w:rFonts w:hint="eastAsia"/>
                <w:lang w:val="en-US" w:eastAsia="zh-CN"/>
              </w:rPr>
              <w:t>5</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10</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default"/>
                <w:lang w:val="en-US" w:eastAsia="zh-CN"/>
              </w:rPr>
            </w:pPr>
            <w:r>
              <w:rPr>
                <w:rFonts w:hint="eastAsia"/>
                <w:lang w:val="en-US" w:eastAsia="zh-CN"/>
              </w:rPr>
              <w:t>10</w:t>
            </w:r>
          </w:p>
        </w:tc>
        <w:tc>
          <w:tcPr>
            <w:tcW w:w="0" w:type="auto"/>
            <w:vAlign w:val="center"/>
          </w:tcPr>
          <w:p>
            <w:pPr>
              <w:pStyle w:val="10"/>
              <w:bidi w:val="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pPr>
              <w:pStyle w:val="10"/>
              <w:bidi w:val="0"/>
              <w:rPr>
                <w:rFonts w:hint="eastAsia"/>
                <w:lang w:val="en-US" w:eastAsia="zh-CN"/>
              </w:rPr>
            </w:pPr>
            <w:r>
              <w:rPr>
                <w:rFonts w:hint="eastAsia"/>
                <w:lang w:val="en-US" w:eastAsia="zh-CN"/>
              </w:rPr>
              <w:t>木工</w:t>
            </w:r>
          </w:p>
        </w:tc>
        <w:tc>
          <w:tcPr>
            <w:tcW w:w="0" w:type="auto"/>
            <w:vAlign w:val="center"/>
          </w:tcPr>
          <w:p>
            <w:pPr>
              <w:pStyle w:val="10"/>
              <w:bidi w:val="0"/>
              <w:rPr>
                <w:rFonts w:hint="default"/>
                <w:lang w:val="en-US" w:eastAsia="zh-CN"/>
              </w:rPr>
            </w:pPr>
            <w:r>
              <w:rPr>
                <w:rFonts w:hint="eastAsia"/>
                <w:lang w:val="en-US" w:eastAsia="zh-CN"/>
              </w:rPr>
              <w:t>3</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default"/>
                <w:lang w:val="en-US" w:eastAsia="zh-CN"/>
              </w:rPr>
            </w:pPr>
            <w:r>
              <w:rPr>
                <w:rFonts w:hint="eastAsia"/>
                <w:lang w:val="en-US" w:eastAsia="zh-CN"/>
              </w:rPr>
              <w:t>8</w:t>
            </w:r>
          </w:p>
        </w:tc>
        <w:tc>
          <w:tcPr>
            <w:tcW w:w="0" w:type="auto"/>
            <w:vAlign w:val="center"/>
          </w:tcPr>
          <w:p>
            <w:pPr>
              <w:pStyle w:val="10"/>
              <w:bidi w:val="0"/>
              <w:rPr>
                <w:rFonts w:hint="eastAsia"/>
                <w:lang w:val="en-US" w:eastAsia="zh-CN"/>
              </w:rPr>
            </w:pPr>
            <w:r>
              <w:rPr>
                <w:rFonts w:hint="eastAsia"/>
                <w:lang w:val="en-US" w:eastAsia="zh-CN"/>
              </w:rPr>
              <w:t>6</w:t>
            </w:r>
          </w:p>
        </w:tc>
        <w:tc>
          <w:tcPr>
            <w:tcW w:w="0" w:type="auto"/>
            <w:vAlign w:val="center"/>
          </w:tcPr>
          <w:p>
            <w:pPr>
              <w:pStyle w:val="10"/>
              <w:bidi w:val="0"/>
              <w:rPr>
                <w:rFonts w:hint="default"/>
                <w:lang w:val="en-US" w:eastAsia="zh-CN"/>
              </w:rPr>
            </w:pPr>
            <w:r>
              <w:rPr>
                <w:rFonts w:hint="eastAsia"/>
                <w:lang w:val="en-US" w:eastAsia="zh-CN"/>
              </w:rPr>
              <w:t>8</w:t>
            </w:r>
          </w:p>
        </w:tc>
        <w:tc>
          <w:tcPr>
            <w:tcW w:w="0" w:type="auto"/>
            <w:vAlign w:val="center"/>
          </w:tcPr>
          <w:p>
            <w:pPr>
              <w:pStyle w:val="10"/>
              <w:bidi w:val="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pPr>
              <w:pStyle w:val="10"/>
              <w:bidi w:val="0"/>
              <w:rPr>
                <w:rFonts w:hint="eastAsia"/>
                <w:lang w:val="en-US" w:eastAsia="zh-CN"/>
              </w:rPr>
            </w:pPr>
            <w:r>
              <w:rPr>
                <w:rFonts w:hint="eastAsia"/>
                <w:lang w:val="en-US" w:eastAsia="zh-CN"/>
              </w:rPr>
              <w:t>瓦工</w:t>
            </w:r>
          </w:p>
        </w:tc>
        <w:tc>
          <w:tcPr>
            <w:tcW w:w="0" w:type="auto"/>
            <w:vAlign w:val="center"/>
          </w:tcPr>
          <w:p>
            <w:pPr>
              <w:pStyle w:val="10"/>
              <w:bidi w:val="0"/>
              <w:rPr>
                <w:rFonts w:hint="eastAsia"/>
                <w:lang w:val="en-US" w:eastAsia="zh-CN"/>
              </w:rPr>
            </w:pPr>
            <w:r>
              <w:rPr>
                <w:rFonts w:hint="eastAsia"/>
                <w:lang w:val="en-US" w:eastAsia="zh-CN"/>
              </w:rPr>
              <w:t>5</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8</w:t>
            </w:r>
          </w:p>
        </w:tc>
        <w:tc>
          <w:tcPr>
            <w:tcW w:w="0" w:type="auto"/>
            <w:vAlign w:val="center"/>
          </w:tcPr>
          <w:p>
            <w:pPr>
              <w:pStyle w:val="10"/>
              <w:bidi w:val="0"/>
              <w:rPr>
                <w:rFonts w:hint="eastAsia"/>
                <w:lang w:val="en-US" w:eastAsia="zh-CN"/>
              </w:rPr>
            </w:pPr>
            <w:r>
              <w:rPr>
                <w:rFonts w:hint="eastAsia"/>
                <w:lang w:val="en-US" w:eastAsia="zh-CN"/>
              </w:rPr>
              <w:t>5</w:t>
            </w:r>
          </w:p>
        </w:tc>
        <w:tc>
          <w:tcPr>
            <w:tcW w:w="0" w:type="auto"/>
            <w:vAlign w:val="center"/>
          </w:tcPr>
          <w:p>
            <w:pPr>
              <w:pStyle w:val="10"/>
              <w:bidi w:val="0"/>
              <w:rPr>
                <w:rFonts w:hint="default"/>
                <w:lang w:val="en-US" w:eastAsia="zh-CN"/>
              </w:rPr>
            </w:pPr>
            <w:r>
              <w:rPr>
                <w:rFonts w:hint="eastAsia"/>
                <w:lang w:val="en-US" w:eastAsia="zh-CN"/>
              </w:rPr>
              <w:t>8</w:t>
            </w:r>
          </w:p>
        </w:tc>
        <w:tc>
          <w:tcPr>
            <w:tcW w:w="0" w:type="auto"/>
            <w:vAlign w:val="center"/>
          </w:tcPr>
          <w:p>
            <w:pPr>
              <w:pStyle w:val="10"/>
              <w:bidi w:val="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pPr>
              <w:pStyle w:val="10"/>
              <w:bidi w:val="0"/>
              <w:rPr>
                <w:rFonts w:hint="eastAsia"/>
                <w:lang w:val="en-US" w:eastAsia="zh-CN"/>
              </w:rPr>
            </w:pPr>
            <w:r>
              <w:rPr>
                <w:rFonts w:hint="eastAsia"/>
                <w:lang w:val="en-US" w:eastAsia="zh-CN"/>
              </w:rPr>
              <w:t>防水工</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20</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default"/>
                <w:lang w:val="en-US" w:eastAsia="zh-CN"/>
              </w:rPr>
            </w:pPr>
            <w:r>
              <w:rPr>
                <w:rFonts w:hint="eastAsia"/>
                <w:lang w:val="en-US" w:eastAsia="zh-CN"/>
              </w:rPr>
              <w:t>/</w:t>
            </w:r>
          </w:p>
        </w:tc>
        <w:tc>
          <w:tcPr>
            <w:tcW w:w="0" w:type="auto"/>
            <w:vAlign w:val="center"/>
          </w:tcPr>
          <w:p>
            <w:pPr>
              <w:pStyle w:val="10"/>
              <w:bidi w:val="0"/>
              <w:rPr>
                <w:rFonts w:hint="default"/>
                <w:lang w:val="en-US" w:eastAsia="zh-CN"/>
              </w:rPr>
            </w:pPr>
            <w:r>
              <w:rPr>
                <w:rFonts w:hint="eastAsia"/>
                <w:lang w:val="en-US" w:eastAsia="zh-CN"/>
              </w:rPr>
              <w:t>/</w:t>
            </w:r>
          </w:p>
        </w:tc>
      </w:tr>
      <w:tr>
        <w:tblPrEx>
          <w:tblCellMar>
            <w:top w:w="0" w:type="dxa"/>
            <w:left w:w="108" w:type="dxa"/>
            <w:bottom w:w="0" w:type="dxa"/>
            <w:right w:w="108" w:type="dxa"/>
          </w:tblCellMar>
        </w:tblPrEx>
        <w:trPr>
          <w:trHeight w:val="680" w:hRule="atLeast"/>
        </w:trPr>
        <w:tc>
          <w:tcPr>
            <w:tcW w:w="0" w:type="auto"/>
            <w:vAlign w:val="center"/>
          </w:tcPr>
          <w:p>
            <w:pPr>
              <w:pStyle w:val="10"/>
              <w:bidi w:val="0"/>
              <w:rPr>
                <w:rFonts w:hint="eastAsia"/>
                <w:lang w:val="en-US" w:eastAsia="zh-CN"/>
              </w:rPr>
            </w:pPr>
            <w:r>
              <w:rPr>
                <w:rFonts w:hint="eastAsia"/>
                <w:lang w:val="en-US" w:eastAsia="zh-CN"/>
              </w:rPr>
              <w:t>抹灰工</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default"/>
                <w:lang w:val="en-US" w:eastAsia="zh-CN"/>
              </w:rPr>
            </w:pPr>
            <w:r>
              <w:rPr>
                <w:rFonts w:hint="eastAsia"/>
                <w:lang w:val="en-US" w:eastAsia="zh-CN"/>
              </w:rPr>
              <w:t>20</w:t>
            </w:r>
          </w:p>
        </w:tc>
        <w:tc>
          <w:tcPr>
            <w:tcW w:w="0" w:type="auto"/>
            <w:vAlign w:val="center"/>
          </w:tcPr>
          <w:p>
            <w:pPr>
              <w:pStyle w:val="10"/>
              <w:bidi w:val="0"/>
              <w:rPr>
                <w:rFonts w:hint="default"/>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default"/>
                <w:lang w:val="en-US" w:eastAsia="zh-CN"/>
              </w:rPr>
            </w:pPr>
            <w:r>
              <w:rPr>
                <w:rFonts w:hint="eastAsia"/>
                <w:lang w:val="en-US" w:eastAsia="zh-CN"/>
              </w:rPr>
              <w:t>10</w:t>
            </w:r>
          </w:p>
        </w:tc>
        <w:tc>
          <w:tcPr>
            <w:tcW w:w="0" w:type="auto"/>
            <w:vAlign w:val="center"/>
          </w:tcPr>
          <w:p>
            <w:pPr>
              <w:pStyle w:val="10"/>
              <w:bidi w:val="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pPr>
              <w:pStyle w:val="10"/>
              <w:bidi w:val="0"/>
              <w:rPr>
                <w:rFonts w:hint="eastAsia"/>
                <w:lang w:val="en-US" w:eastAsia="zh-CN"/>
              </w:rPr>
            </w:pPr>
            <w:r>
              <w:rPr>
                <w:rFonts w:hint="eastAsia"/>
                <w:lang w:val="en-US" w:eastAsia="zh-CN"/>
              </w:rPr>
              <w:t>油漆涂料工</w:t>
            </w:r>
          </w:p>
        </w:tc>
        <w:tc>
          <w:tcPr>
            <w:tcW w:w="0" w:type="auto"/>
            <w:vAlign w:val="center"/>
          </w:tcPr>
          <w:p>
            <w:pPr>
              <w:pStyle w:val="10"/>
              <w:bidi w:val="0"/>
              <w:rPr>
                <w:rFonts w:hint="default"/>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default"/>
                <w:lang w:val="en-US" w:eastAsia="zh-CN"/>
              </w:rPr>
            </w:pPr>
            <w:r>
              <w:rPr>
                <w:rFonts w:hint="eastAsia"/>
                <w:lang w:val="en-US" w:eastAsia="zh-CN"/>
              </w:rPr>
              <w:t>20</w:t>
            </w:r>
          </w:p>
        </w:tc>
        <w:tc>
          <w:tcPr>
            <w:tcW w:w="0" w:type="auto"/>
            <w:vAlign w:val="center"/>
          </w:tcPr>
          <w:p>
            <w:pPr>
              <w:pStyle w:val="10"/>
              <w:bidi w:val="0"/>
              <w:rPr>
                <w:rFonts w:hint="eastAsia"/>
                <w:lang w:val="en-US" w:eastAsia="zh-CN"/>
              </w:rPr>
            </w:pPr>
            <w:r>
              <w:rPr>
                <w:rFonts w:hint="eastAsia"/>
                <w:lang w:val="en-US" w:eastAsia="zh-CN"/>
              </w:rPr>
              <w:t>20</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default"/>
                <w:lang w:val="en-US" w:eastAsia="zh-CN"/>
              </w:rPr>
            </w:pPr>
            <w:r>
              <w:rPr>
                <w:rFonts w:hint="eastAsia"/>
                <w:lang w:val="en-US" w:eastAsia="zh-CN"/>
              </w:rPr>
              <w:t>10</w:t>
            </w:r>
          </w:p>
        </w:tc>
        <w:tc>
          <w:tcPr>
            <w:tcW w:w="0" w:type="auto"/>
            <w:vAlign w:val="center"/>
          </w:tcPr>
          <w:p>
            <w:pPr>
              <w:pStyle w:val="10"/>
              <w:bidi w:val="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pPr>
              <w:pStyle w:val="10"/>
              <w:bidi w:val="0"/>
              <w:rPr>
                <w:rFonts w:hint="eastAsia"/>
                <w:lang w:val="en-US" w:eastAsia="zh-CN"/>
              </w:rPr>
            </w:pPr>
            <w:r>
              <w:rPr>
                <w:rFonts w:hint="eastAsia"/>
                <w:lang w:val="en-US" w:eastAsia="zh-CN"/>
              </w:rPr>
              <w:t>电工</w:t>
            </w:r>
          </w:p>
        </w:tc>
        <w:tc>
          <w:tcPr>
            <w:tcW w:w="0" w:type="auto"/>
            <w:vAlign w:val="center"/>
          </w:tcPr>
          <w:p>
            <w:pPr>
              <w:pStyle w:val="10"/>
              <w:bidi w:val="0"/>
              <w:rPr>
                <w:rFonts w:hint="eastAsia"/>
                <w:lang w:val="en-US" w:eastAsia="zh-CN"/>
              </w:rPr>
            </w:pPr>
            <w:r>
              <w:rPr>
                <w:rFonts w:hint="eastAsia"/>
                <w:lang w:val="en-US" w:eastAsia="zh-CN"/>
              </w:rPr>
              <w:t>5</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default"/>
                <w:lang w:val="en-US" w:eastAsia="zh-CN"/>
              </w:rPr>
            </w:pPr>
            <w:r>
              <w:rPr>
                <w:rFonts w:hint="eastAsia"/>
                <w:lang w:val="en-US" w:eastAsia="zh-CN"/>
              </w:rPr>
              <w:t>10</w:t>
            </w:r>
          </w:p>
        </w:tc>
        <w:tc>
          <w:tcPr>
            <w:tcW w:w="0" w:type="auto"/>
            <w:vAlign w:val="center"/>
          </w:tcPr>
          <w:p>
            <w:pPr>
              <w:pStyle w:val="10"/>
              <w:bidi w:val="0"/>
              <w:rPr>
                <w:rFonts w:hint="default"/>
                <w:lang w:val="en-US" w:eastAsia="zh-CN"/>
              </w:rPr>
            </w:pPr>
            <w:r>
              <w:rPr>
                <w:rFonts w:hint="eastAsia"/>
                <w:lang w:val="en-US" w:eastAsia="zh-CN"/>
              </w:rPr>
              <w:t>/</w:t>
            </w:r>
          </w:p>
        </w:tc>
        <w:tc>
          <w:tcPr>
            <w:tcW w:w="0" w:type="auto"/>
            <w:vAlign w:val="center"/>
          </w:tcPr>
          <w:p>
            <w:pPr>
              <w:pStyle w:val="10"/>
              <w:bidi w:val="0"/>
              <w:rPr>
                <w:rFonts w:hint="default"/>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pPr>
              <w:pStyle w:val="10"/>
              <w:bidi w:val="0"/>
              <w:rPr>
                <w:rFonts w:hint="eastAsia"/>
                <w:lang w:val="en-US" w:eastAsia="zh-CN"/>
              </w:rPr>
            </w:pPr>
            <w:r>
              <w:rPr>
                <w:rFonts w:hint="eastAsia"/>
                <w:lang w:val="en-US" w:eastAsia="zh-CN"/>
              </w:rPr>
              <w:t>给排水工</w:t>
            </w:r>
          </w:p>
        </w:tc>
        <w:tc>
          <w:tcPr>
            <w:tcW w:w="0" w:type="auto"/>
            <w:vAlign w:val="center"/>
          </w:tcPr>
          <w:p>
            <w:pPr>
              <w:pStyle w:val="10"/>
              <w:bidi w:val="0"/>
              <w:rPr>
                <w:rFonts w:hint="default"/>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default"/>
                <w:lang w:val="en-US" w:eastAsia="zh-CN"/>
              </w:rPr>
            </w:pPr>
            <w:r>
              <w:rPr>
                <w:rFonts w:hint="eastAsia"/>
                <w:lang w:val="en-US" w:eastAsia="zh-CN"/>
              </w:rPr>
              <w:t>10</w:t>
            </w:r>
          </w:p>
        </w:tc>
        <w:tc>
          <w:tcPr>
            <w:tcW w:w="0" w:type="auto"/>
            <w:vAlign w:val="center"/>
          </w:tcPr>
          <w:p>
            <w:pPr>
              <w:pStyle w:val="10"/>
              <w:bidi w:val="0"/>
              <w:rPr>
                <w:rFonts w:hint="default"/>
                <w:lang w:val="en-US" w:eastAsia="zh-CN"/>
              </w:rPr>
            </w:pPr>
            <w:r>
              <w:rPr>
                <w:rFonts w:hint="eastAsia"/>
                <w:lang w:val="en-US" w:eastAsia="zh-CN"/>
              </w:rPr>
              <w:t>10</w:t>
            </w:r>
          </w:p>
        </w:tc>
        <w:tc>
          <w:tcPr>
            <w:tcW w:w="0" w:type="auto"/>
            <w:vAlign w:val="center"/>
          </w:tcPr>
          <w:p>
            <w:pPr>
              <w:pStyle w:val="10"/>
              <w:bidi w:val="0"/>
              <w:rPr>
                <w:rFonts w:hint="default"/>
                <w:lang w:val="en-US" w:eastAsia="zh-CN"/>
              </w:rPr>
            </w:pPr>
            <w:r>
              <w:rPr>
                <w:rFonts w:hint="eastAsia"/>
                <w:lang w:val="en-US" w:eastAsia="zh-CN"/>
              </w:rPr>
              <w:t>/</w:t>
            </w:r>
          </w:p>
        </w:tc>
        <w:tc>
          <w:tcPr>
            <w:tcW w:w="0" w:type="auto"/>
            <w:vAlign w:val="center"/>
          </w:tcPr>
          <w:p>
            <w:pPr>
              <w:pStyle w:val="10"/>
              <w:bidi w:val="0"/>
              <w:rPr>
                <w:rFonts w:hint="default"/>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pPr>
              <w:pStyle w:val="10"/>
              <w:bidi w:val="0"/>
              <w:rPr>
                <w:rFonts w:hint="eastAsia"/>
                <w:lang w:val="en-US" w:eastAsia="zh-CN"/>
              </w:rPr>
            </w:pPr>
            <w:r>
              <w:rPr>
                <w:rFonts w:hint="eastAsia"/>
                <w:lang w:val="en-US" w:eastAsia="zh-CN"/>
              </w:rPr>
              <w:t>沥青铺筑工</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eastAsia"/>
                <w:lang w:val="en-US" w:eastAsia="zh-CN"/>
              </w:rPr>
            </w:pPr>
            <w:r>
              <w:rPr>
                <w:rFonts w:hint="eastAsia"/>
                <w:lang w:val="en-US" w:eastAsia="zh-CN"/>
              </w:rPr>
              <w:t>/</w:t>
            </w:r>
          </w:p>
        </w:tc>
        <w:tc>
          <w:tcPr>
            <w:tcW w:w="0" w:type="auto"/>
            <w:vAlign w:val="center"/>
          </w:tcPr>
          <w:p>
            <w:pPr>
              <w:pStyle w:val="10"/>
              <w:bidi w:val="0"/>
              <w:rPr>
                <w:rFonts w:hint="default"/>
                <w:lang w:val="en-US" w:eastAsia="zh-CN"/>
              </w:rPr>
            </w:pPr>
            <w:r>
              <w:rPr>
                <w:rFonts w:hint="eastAsia"/>
                <w:lang w:val="en-US" w:eastAsia="zh-CN"/>
              </w:rPr>
              <w:t>20</w:t>
            </w:r>
          </w:p>
        </w:tc>
        <w:tc>
          <w:tcPr>
            <w:tcW w:w="0" w:type="auto"/>
            <w:vAlign w:val="center"/>
          </w:tcPr>
          <w:p>
            <w:pPr>
              <w:pStyle w:val="10"/>
              <w:bidi w:val="0"/>
              <w:rPr>
                <w:rFonts w:hint="eastAsia"/>
                <w:lang w:val="en-US" w:eastAsia="zh-CN"/>
              </w:rPr>
            </w:pPr>
            <w:r>
              <w:rPr>
                <w:rFonts w:hint="eastAsia"/>
                <w:lang w:val="en-US" w:eastAsia="zh-CN"/>
              </w:rPr>
              <w:t>5</w:t>
            </w:r>
          </w:p>
        </w:tc>
        <w:tc>
          <w:tcPr>
            <w:tcW w:w="0" w:type="auto"/>
            <w:vAlign w:val="center"/>
          </w:tcPr>
          <w:p>
            <w:pPr>
              <w:pStyle w:val="10"/>
              <w:bidi w:val="0"/>
              <w:rPr>
                <w:rFonts w:hint="default"/>
                <w:lang w:val="en-US" w:eastAsia="zh-CN"/>
              </w:rPr>
            </w:pPr>
            <w:r>
              <w:rPr>
                <w:rFonts w:hint="eastAsia"/>
                <w:lang w:val="en-US" w:eastAsia="zh-CN"/>
              </w:rPr>
              <w:t>/</w:t>
            </w:r>
          </w:p>
        </w:tc>
        <w:tc>
          <w:tcPr>
            <w:tcW w:w="0" w:type="auto"/>
            <w:vAlign w:val="center"/>
          </w:tcPr>
          <w:p>
            <w:pPr>
              <w:pStyle w:val="10"/>
              <w:bidi w:val="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pPr>
              <w:pStyle w:val="10"/>
              <w:bidi w:val="0"/>
              <w:rPr>
                <w:rFonts w:hint="eastAsia"/>
                <w:lang w:val="en-US" w:eastAsia="zh-CN"/>
              </w:rPr>
            </w:pPr>
            <w:r>
              <w:rPr>
                <w:rFonts w:hint="eastAsia"/>
                <w:lang w:val="en-US" w:eastAsia="zh-CN"/>
              </w:rPr>
              <w:t>管理人员</w:t>
            </w:r>
          </w:p>
        </w:tc>
        <w:tc>
          <w:tcPr>
            <w:tcW w:w="0" w:type="auto"/>
            <w:vAlign w:val="center"/>
          </w:tcPr>
          <w:p>
            <w:pPr>
              <w:pStyle w:val="10"/>
              <w:bidi w:val="0"/>
              <w:rPr>
                <w:rFonts w:hint="default"/>
                <w:lang w:val="en-US" w:eastAsia="zh-CN"/>
              </w:rPr>
            </w:pPr>
            <w:r>
              <w:rPr>
                <w:rFonts w:hint="eastAsia"/>
                <w:lang w:val="en-US" w:eastAsia="zh-CN"/>
              </w:rPr>
              <w:t>15</w:t>
            </w:r>
          </w:p>
        </w:tc>
        <w:tc>
          <w:tcPr>
            <w:tcW w:w="0" w:type="auto"/>
            <w:vAlign w:val="center"/>
          </w:tcPr>
          <w:p>
            <w:pPr>
              <w:pStyle w:val="10"/>
              <w:bidi w:val="0"/>
              <w:rPr>
                <w:rFonts w:hint="default"/>
                <w:lang w:val="en-US" w:eastAsia="zh-CN"/>
              </w:rPr>
            </w:pPr>
            <w:r>
              <w:rPr>
                <w:rFonts w:hint="eastAsia"/>
                <w:lang w:val="en-US" w:eastAsia="zh-CN"/>
              </w:rPr>
              <w:t>15</w:t>
            </w:r>
          </w:p>
        </w:tc>
        <w:tc>
          <w:tcPr>
            <w:tcW w:w="0" w:type="auto"/>
            <w:vAlign w:val="center"/>
          </w:tcPr>
          <w:p>
            <w:pPr>
              <w:pStyle w:val="10"/>
              <w:bidi w:val="0"/>
              <w:rPr>
                <w:rFonts w:hint="default"/>
                <w:lang w:val="en-US" w:eastAsia="zh-CN"/>
              </w:rPr>
            </w:pPr>
            <w:r>
              <w:rPr>
                <w:rFonts w:hint="eastAsia"/>
                <w:lang w:val="en-US" w:eastAsia="zh-CN"/>
              </w:rPr>
              <w:t>15</w:t>
            </w:r>
          </w:p>
        </w:tc>
        <w:tc>
          <w:tcPr>
            <w:tcW w:w="0" w:type="auto"/>
            <w:vAlign w:val="center"/>
          </w:tcPr>
          <w:p>
            <w:pPr>
              <w:pStyle w:val="10"/>
              <w:bidi w:val="0"/>
              <w:rPr>
                <w:rFonts w:hint="default"/>
                <w:lang w:val="en-US" w:eastAsia="zh-CN"/>
              </w:rPr>
            </w:pPr>
            <w:r>
              <w:rPr>
                <w:rFonts w:hint="eastAsia"/>
                <w:lang w:val="en-US" w:eastAsia="zh-CN"/>
              </w:rPr>
              <w:t>15</w:t>
            </w:r>
          </w:p>
        </w:tc>
        <w:tc>
          <w:tcPr>
            <w:tcW w:w="0" w:type="auto"/>
            <w:vAlign w:val="center"/>
          </w:tcPr>
          <w:p>
            <w:pPr>
              <w:pStyle w:val="10"/>
              <w:bidi w:val="0"/>
              <w:rPr>
                <w:rFonts w:hint="default"/>
                <w:lang w:val="en-US" w:eastAsia="zh-CN"/>
              </w:rPr>
            </w:pPr>
            <w:r>
              <w:rPr>
                <w:rFonts w:hint="eastAsia"/>
                <w:lang w:val="en-US" w:eastAsia="zh-CN"/>
              </w:rPr>
              <w:t>15</w:t>
            </w:r>
          </w:p>
        </w:tc>
        <w:tc>
          <w:tcPr>
            <w:tcW w:w="0" w:type="auto"/>
            <w:vAlign w:val="center"/>
          </w:tcPr>
          <w:p>
            <w:pPr>
              <w:pStyle w:val="10"/>
              <w:bidi w:val="0"/>
              <w:rPr>
                <w:rFonts w:hint="default"/>
                <w:lang w:val="en-US" w:eastAsia="zh-CN"/>
              </w:rPr>
            </w:pPr>
            <w:r>
              <w:rPr>
                <w:rFonts w:hint="eastAsia"/>
                <w:lang w:val="en-US" w:eastAsia="zh-CN"/>
              </w:rPr>
              <w:t>15</w:t>
            </w:r>
          </w:p>
        </w:tc>
        <w:tc>
          <w:tcPr>
            <w:tcW w:w="0" w:type="auto"/>
            <w:vAlign w:val="center"/>
          </w:tcPr>
          <w:p>
            <w:pPr>
              <w:pStyle w:val="10"/>
              <w:bidi w:val="0"/>
              <w:rPr>
                <w:rFonts w:hint="default"/>
                <w:lang w:val="en-US" w:eastAsia="zh-CN"/>
              </w:rPr>
            </w:pPr>
            <w:r>
              <w:rPr>
                <w:rFonts w:hint="eastAsia"/>
                <w:lang w:val="en-US" w:eastAsia="zh-CN"/>
              </w:rPr>
              <w:t>15</w:t>
            </w:r>
          </w:p>
        </w:tc>
        <w:tc>
          <w:tcPr>
            <w:tcW w:w="0" w:type="auto"/>
            <w:vAlign w:val="center"/>
          </w:tcPr>
          <w:p>
            <w:pPr>
              <w:pStyle w:val="10"/>
              <w:bidi w:val="0"/>
              <w:rPr>
                <w:rFonts w:hint="default"/>
                <w:lang w:val="en-US" w:eastAsia="zh-CN"/>
              </w:rPr>
            </w:pPr>
            <w:r>
              <w:rPr>
                <w:rFonts w:hint="eastAsia"/>
                <w:lang w:val="en-US" w:eastAsia="zh-CN"/>
              </w:rPr>
              <w:t>15</w:t>
            </w:r>
          </w:p>
        </w:tc>
      </w:tr>
    </w:tbl>
    <w:p>
      <w:pPr>
        <w:bidi w:val="0"/>
        <w:rPr>
          <w:rFonts w:hint="eastAsia"/>
          <w:lang w:val="en-US" w:eastAsia="zh-CN"/>
        </w:rPr>
      </w:pPr>
      <w:r>
        <w:rPr>
          <w:rFonts w:hint="eastAsia"/>
          <w:lang w:val="en-US" w:eastAsia="zh-CN"/>
        </w:rPr>
        <w:t>附表四：计划开、竣工日期和施工进度网络图</w:t>
      </w:r>
    </w:p>
    <w:p>
      <w:pPr>
        <w:pStyle w:val="10"/>
        <w:bidi w:val="0"/>
        <w:rPr>
          <w:rFonts w:hint="eastAsia"/>
          <w:lang w:val="en-US" w:eastAsia="zh-CN"/>
        </w:rPr>
      </w:pPr>
      <w:r>
        <w:drawing>
          <wp:inline distT="0" distB="0" distL="114300" distR="114300">
            <wp:extent cx="6118225" cy="241109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rcRect t="12773"/>
                    <a:stretch>
                      <a:fillRect/>
                    </a:stretch>
                  </pic:blipFill>
                  <pic:spPr>
                    <a:xfrm>
                      <a:off x="0" y="0"/>
                      <a:ext cx="6118225" cy="2411095"/>
                    </a:xfrm>
                    <a:prstGeom prst="rect">
                      <a:avLst/>
                    </a:prstGeom>
                    <a:noFill/>
                    <a:ln>
                      <a:noFill/>
                    </a:ln>
                  </pic:spPr>
                </pic:pic>
              </a:graphicData>
            </a:graphic>
          </wp:inline>
        </w:drawing>
      </w:r>
    </w:p>
    <w:p>
      <w:pPr>
        <w:bidi w:val="0"/>
        <w:rPr>
          <w:rFonts w:hint="eastAsia"/>
          <w:lang w:val="en-US" w:eastAsia="zh-CN"/>
        </w:rPr>
      </w:pPr>
      <w:r>
        <w:rPr>
          <w:rFonts w:hint="eastAsia"/>
          <w:lang w:val="en-US" w:eastAsia="zh-CN"/>
        </w:rPr>
        <w:t>附表五：施工总平面图</w:t>
      </w:r>
    </w:p>
    <w:p>
      <w:pPr>
        <w:ind w:firstLine="560" w:firstLineChars="200"/>
        <w:jc w:val="left"/>
        <w:rPr>
          <w:rFonts w:hint="eastAsia" w:asciiTheme="minorEastAsia" w:hAnsiTheme="minorEastAsia" w:eastAsiaTheme="minorEastAsia"/>
          <w:b w:val="0"/>
          <w:bCs/>
          <w:sz w:val="28"/>
          <w:szCs w:val="28"/>
          <w:lang w:eastAsia="zh-CN"/>
        </w:rPr>
      </w:pPr>
      <w:r>
        <w:rPr>
          <w:rFonts w:hint="eastAsia" w:asciiTheme="minorEastAsia" w:hAnsiTheme="minorEastAsia" w:eastAsiaTheme="minorEastAsia"/>
          <w:b w:val="0"/>
          <w:bCs/>
          <w:sz w:val="28"/>
          <w:szCs w:val="28"/>
          <w:lang w:eastAsia="zh-CN"/>
        </w:rPr>
        <w:t>本工程材料库房及堆场视施工进度情况选取小区空地，选取原则方便施工，不影响小区居民生活，在此不进行施工总平面布置。</w:t>
      </w:r>
    </w:p>
    <w:p>
      <w:pPr>
        <w:ind w:firstLine="560" w:firstLineChars="200"/>
        <w:jc w:val="left"/>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 w:val="0"/>
          <w:bCs/>
          <w:sz w:val="28"/>
          <w:szCs w:val="28"/>
        </w:rPr>
        <w:t>由于施工场地有限办公区及生活区项目部单独在场地外布置</w:t>
      </w:r>
      <w:r>
        <w:rPr>
          <w:rFonts w:hint="eastAsia" w:asciiTheme="minorEastAsia" w:hAnsiTheme="minorEastAsia" w:eastAsiaTheme="minorEastAsia"/>
          <w:b w:val="0"/>
          <w:bCs/>
          <w:sz w:val="28"/>
          <w:szCs w:val="28"/>
          <w:lang w:val="en-US" w:eastAsia="zh-CN"/>
        </w:rPr>
        <w:t>。</w:t>
      </w:r>
    </w:p>
    <w:p>
      <w:pPr>
        <w:pStyle w:val="10"/>
        <w:bidi w:val="0"/>
        <w:rPr>
          <w:rFonts w:hint="eastAsia"/>
        </w:rPr>
      </w:pPr>
      <w:r>
        <w:rPr>
          <w:rFonts w:asciiTheme="minorEastAsia" w:hAnsiTheme="minorEastAsia" w:eastAsiaTheme="minorEastAsia"/>
          <w:bCs/>
          <w:sz w:val="28"/>
          <w:szCs w:val="28"/>
        </w:rPr>
        <w:object>
          <v:shape id="_x0000_i1025" o:spt="75" type="#_x0000_t75" style="height:220.1pt;width:464.1pt;" o:ole="t" filled="f" o:preferrelative="t" stroked="f" coordsize="21600,21600">
            <v:path/>
            <v:fill on="f" focussize="0,0"/>
            <v:stroke on="f"/>
            <v:imagedata r:id="rId7" cropleft="24710f" croptop="16887f" cropright="23464f" cropbottom="31761f" o:title=""/>
            <o:lock v:ext="edit" aspectratio="t"/>
            <w10:wrap type="none"/>
            <w10:anchorlock/>
          </v:shape>
          <o:OLEObject Type="Embed" ProgID="AutoCAD.Drawing.20" ShapeID="_x0000_i1025" DrawAspect="Content" ObjectID="_1468075725" r:id="rId6">
            <o:LockedField>false</o:LockedField>
          </o:OLEObject>
        </w:object>
      </w:r>
    </w:p>
    <w:p>
      <w:pPr>
        <w:bidi w:val="0"/>
        <w:rPr>
          <w:rFonts w:hint="eastAsia"/>
        </w:rPr>
      </w:pPr>
      <w:r>
        <w:rPr>
          <w:rFonts w:hint="eastAsia"/>
        </w:rPr>
        <w:t>附表六：临时用地表</w:t>
      </w:r>
    </w:p>
    <w:tbl>
      <w:tblPr>
        <w:tblStyle w:val="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2353"/>
        <w:gridCol w:w="1902"/>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91" w:type="dxa"/>
            <w:vAlign w:val="center"/>
          </w:tcPr>
          <w:p>
            <w:pPr>
              <w:pStyle w:val="10"/>
              <w:bidi w:val="0"/>
              <w:rPr>
                <w:rFonts w:hint="eastAsia"/>
                <w:lang w:val="en-US" w:eastAsia="zh-CN"/>
              </w:rPr>
            </w:pPr>
            <w:r>
              <w:rPr>
                <w:rFonts w:hint="eastAsia"/>
                <w:lang w:val="en-US" w:eastAsia="zh-CN"/>
              </w:rPr>
              <w:t>用途</w:t>
            </w:r>
          </w:p>
        </w:tc>
        <w:tc>
          <w:tcPr>
            <w:tcW w:w="2353" w:type="dxa"/>
            <w:vAlign w:val="center"/>
          </w:tcPr>
          <w:p>
            <w:pPr>
              <w:pStyle w:val="10"/>
              <w:bidi w:val="0"/>
              <w:rPr>
                <w:rFonts w:hint="eastAsia"/>
                <w:lang w:val="en-US" w:eastAsia="zh-CN"/>
              </w:rPr>
            </w:pPr>
            <w:r>
              <w:rPr>
                <w:rFonts w:hint="eastAsia"/>
                <w:lang w:val="en-US" w:eastAsia="zh-CN"/>
              </w:rPr>
              <w:t>面积</w:t>
            </w:r>
            <w:r>
              <w:rPr>
                <w:rFonts w:hint="eastAsia"/>
                <w:lang w:eastAsia="zh-CN"/>
              </w:rPr>
              <w:t>（</w:t>
            </w:r>
            <w:r>
              <w:rPr>
                <w:rFonts w:hint="eastAsia"/>
                <w:lang w:val="en-US" w:eastAsia="zh-CN"/>
              </w:rPr>
              <w:t>平方米）</w:t>
            </w:r>
          </w:p>
        </w:tc>
        <w:tc>
          <w:tcPr>
            <w:tcW w:w="1902" w:type="dxa"/>
            <w:vAlign w:val="center"/>
          </w:tcPr>
          <w:p>
            <w:pPr>
              <w:pStyle w:val="10"/>
              <w:bidi w:val="0"/>
              <w:rPr>
                <w:rFonts w:hint="eastAsia"/>
                <w:lang w:val="en-US" w:eastAsia="zh-CN"/>
              </w:rPr>
            </w:pPr>
            <w:r>
              <w:rPr>
                <w:rFonts w:hint="eastAsia"/>
                <w:lang w:val="en-US" w:eastAsia="zh-CN"/>
              </w:rPr>
              <w:t>位置</w:t>
            </w:r>
          </w:p>
        </w:tc>
        <w:tc>
          <w:tcPr>
            <w:tcW w:w="2125" w:type="dxa"/>
            <w:vAlign w:val="center"/>
          </w:tcPr>
          <w:p>
            <w:pPr>
              <w:pStyle w:val="10"/>
              <w:bidi w:val="0"/>
              <w:rPr>
                <w:rFonts w:hint="eastAsia"/>
                <w:lang w:val="en-US" w:eastAsia="zh-CN"/>
              </w:rPr>
            </w:pPr>
            <w:r>
              <w:rPr>
                <w:rFonts w:hint="eastAsia"/>
                <w:lang w:val="en-US" w:eastAsia="zh-CN"/>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91" w:type="dxa"/>
            <w:vAlign w:val="center"/>
          </w:tcPr>
          <w:p>
            <w:pPr>
              <w:pStyle w:val="10"/>
              <w:bidi w:val="0"/>
              <w:rPr>
                <w:rFonts w:hint="default"/>
                <w:lang w:val="en-US" w:eastAsia="zh-CN"/>
              </w:rPr>
            </w:pPr>
            <w:r>
              <w:rPr>
                <w:rFonts w:hint="eastAsia"/>
                <w:lang w:val="en-US" w:eastAsia="zh-CN"/>
              </w:rPr>
              <w:t>项目办公楼</w:t>
            </w:r>
          </w:p>
        </w:tc>
        <w:tc>
          <w:tcPr>
            <w:tcW w:w="2353" w:type="dxa"/>
            <w:vAlign w:val="center"/>
          </w:tcPr>
          <w:p>
            <w:pPr>
              <w:pStyle w:val="10"/>
              <w:bidi w:val="0"/>
              <w:rPr>
                <w:rFonts w:hint="eastAsia"/>
                <w:lang w:val="en-US" w:eastAsia="zh-CN"/>
              </w:rPr>
            </w:pPr>
            <w:r>
              <w:rPr>
                <w:rFonts w:hint="eastAsia"/>
                <w:lang w:val="en-US" w:eastAsia="zh-CN"/>
              </w:rPr>
              <w:t>300㎡</w:t>
            </w:r>
          </w:p>
        </w:tc>
        <w:tc>
          <w:tcPr>
            <w:tcW w:w="1902" w:type="dxa"/>
            <w:vAlign w:val="center"/>
          </w:tcPr>
          <w:p>
            <w:pPr>
              <w:pStyle w:val="10"/>
              <w:bidi w:val="0"/>
              <w:rPr>
                <w:rFonts w:hint="eastAsia"/>
                <w:lang w:val="en-US" w:eastAsia="zh-CN"/>
              </w:rPr>
            </w:pPr>
            <w:r>
              <w:rPr>
                <w:rFonts w:hint="eastAsia"/>
                <w:lang w:val="en-US" w:eastAsia="zh-CN"/>
              </w:rPr>
              <w:t>场外布置</w:t>
            </w:r>
          </w:p>
        </w:tc>
        <w:tc>
          <w:tcPr>
            <w:tcW w:w="2125" w:type="dxa"/>
            <w:vAlign w:val="center"/>
          </w:tcPr>
          <w:p>
            <w:pPr>
              <w:pStyle w:val="10"/>
              <w:bidi w:val="0"/>
              <w:rPr>
                <w:rFonts w:hint="eastAsia"/>
                <w:lang w:val="en-US" w:eastAsia="zh-CN"/>
              </w:rPr>
            </w:pPr>
            <w:r>
              <w:rPr>
                <w:rFonts w:hint="eastAsia"/>
                <w:lang w:val="en-US" w:eastAsia="zh-CN"/>
              </w:rPr>
              <w:t>工期时间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91" w:type="dxa"/>
            <w:vAlign w:val="center"/>
          </w:tcPr>
          <w:p>
            <w:pPr>
              <w:pStyle w:val="10"/>
              <w:bidi w:val="0"/>
              <w:rPr>
                <w:rFonts w:hint="default"/>
                <w:lang w:val="en-US" w:eastAsia="zh-CN"/>
              </w:rPr>
            </w:pPr>
            <w:r>
              <w:rPr>
                <w:rFonts w:hint="eastAsia"/>
                <w:lang w:val="en-US" w:eastAsia="zh-CN"/>
              </w:rPr>
              <w:t>监理、甲方办公室</w:t>
            </w:r>
          </w:p>
        </w:tc>
        <w:tc>
          <w:tcPr>
            <w:tcW w:w="2353" w:type="dxa"/>
            <w:vAlign w:val="center"/>
          </w:tcPr>
          <w:p>
            <w:pPr>
              <w:pStyle w:val="10"/>
              <w:bidi w:val="0"/>
              <w:rPr>
                <w:rFonts w:hint="eastAsia"/>
                <w:lang w:val="en-US" w:eastAsia="zh-CN"/>
              </w:rPr>
            </w:pPr>
            <w:r>
              <w:rPr>
                <w:rFonts w:hint="eastAsia"/>
                <w:lang w:val="en-US" w:eastAsia="zh-CN"/>
              </w:rPr>
              <w:t>200㎡</w:t>
            </w:r>
          </w:p>
        </w:tc>
        <w:tc>
          <w:tcPr>
            <w:tcW w:w="1902" w:type="dxa"/>
            <w:vAlign w:val="center"/>
          </w:tcPr>
          <w:p>
            <w:pPr>
              <w:pStyle w:val="10"/>
              <w:bidi w:val="0"/>
              <w:rPr>
                <w:rFonts w:hint="eastAsia"/>
                <w:lang w:val="en-US" w:eastAsia="zh-CN"/>
              </w:rPr>
            </w:pPr>
            <w:r>
              <w:rPr>
                <w:rFonts w:hint="eastAsia"/>
                <w:lang w:val="en-US" w:eastAsia="zh-CN"/>
              </w:rPr>
              <w:t>场外布置</w:t>
            </w:r>
          </w:p>
        </w:tc>
        <w:tc>
          <w:tcPr>
            <w:tcW w:w="2125" w:type="dxa"/>
            <w:vAlign w:val="center"/>
          </w:tcPr>
          <w:p>
            <w:pPr>
              <w:pStyle w:val="10"/>
              <w:bidi w:val="0"/>
              <w:rPr>
                <w:rFonts w:hint="eastAsia"/>
                <w:lang w:val="en-US" w:eastAsia="zh-CN"/>
              </w:rPr>
            </w:pPr>
            <w:r>
              <w:rPr>
                <w:rFonts w:hint="eastAsia"/>
                <w:lang w:val="en-US" w:eastAsia="zh-CN"/>
              </w:rPr>
              <w:t>工期时间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91" w:type="dxa"/>
            <w:vAlign w:val="center"/>
          </w:tcPr>
          <w:p>
            <w:pPr>
              <w:pStyle w:val="10"/>
              <w:bidi w:val="0"/>
              <w:rPr>
                <w:rFonts w:hint="default"/>
                <w:lang w:val="en-US" w:eastAsia="zh-CN"/>
              </w:rPr>
            </w:pPr>
            <w:r>
              <w:rPr>
                <w:rFonts w:hint="eastAsia"/>
                <w:lang w:val="en-US" w:eastAsia="zh-CN"/>
              </w:rPr>
              <w:t>食堂、餐厅</w:t>
            </w:r>
          </w:p>
        </w:tc>
        <w:tc>
          <w:tcPr>
            <w:tcW w:w="2353" w:type="dxa"/>
            <w:vAlign w:val="center"/>
          </w:tcPr>
          <w:p>
            <w:pPr>
              <w:pStyle w:val="10"/>
              <w:bidi w:val="0"/>
              <w:rPr>
                <w:rFonts w:hint="eastAsia"/>
                <w:lang w:val="en-US" w:eastAsia="zh-CN"/>
              </w:rPr>
            </w:pPr>
            <w:r>
              <w:rPr>
                <w:rFonts w:hint="eastAsia"/>
                <w:lang w:val="en-US" w:eastAsia="zh-CN"/>
              </w:rPr>
              <w:t>200㎡</w:t>
            </w:r>
          </w:p>
        </w:tc>
        <w:tc>
          <w:tcPr>
            <w:tcW w:w="1902" w:type="dxa"/>
            <w:vAlign w:val="center"/>
          </w:tcPr>
          <w:p>
            <w:pPr>
              <w:pStyle w:val="10"/>
              <w:bidi w:val="0"/>
              <w:rPr>
                <w:rFonts w:hint="eastAsia"/>
                <w:lang w:val="en-US" w:eastAsia="zh-CN"/>
              </w:rPr>
            </w:pPr>
            <w:r>
              <w:rPr>
                <w:rFonts w:hint="eastAsia"/>
                <w:lang w:val="en-US" w:eastAsia="zh-CN"/>
              </w:rPr>
              <w:t>场外布置</w:t>
            </w:r>
          </w:p>
        </w:tc>
        <w:tc>
          <w:tcPr>
            <w:tcW w:w="2125" w:type="dxa"/>
            <w:vAlign w:val="center"/>
          </w:tcPr>
          <w:p>
            <w:pPr>
              <w:pStyle w:val="10"/>
              <w:bidi w:val="0"/>
              <w:rPr>
                <w:rFonts w:hint="eastAsia"/>
                <w:lang w:val="en-US" w:eastAsia="zh-CN"/>
              </w:rPr>
            </w:pPr>
            <w:r>
              <w:rPr>
                <w:rFonts w:hint="eastAsia"/>
                <w:lang w:val="en-US" w:eastAsia="zh-CN"/>
              </w:rPr>
              <w:t>工期时间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91" w:type="dxa"/>
            <w:vAlign w:val="center"/>
          </w:tcPr>
          <w:p>
            <w:pPr>
              <w:pStyle w:val="10"/>
              <w:bidi w:val="0"/>
              <w:rPr>
                <w:rFonts w:hint="eastAsia"/>
                <w:lang w:val="en-US" w:eastAsia="zh-CN"/>
              </w:rPr>
            </w:pPr>
            <w:r>
              <w:rPr>
                <w:rFonts w:hint="eastAsia"/>
                <w:lang w:val="en-US" w:eastAsia="zh-CN"/>
              </w:rPr>
              <w:t>停车位</w:t>
            </w:r>
          </w:p>
        </w:tc>
        <w:tc>
          <w:tcPr>
            <w:tcW w:w="2353" w:type="dxa"/>
            <w:vAlign w:val="center"/>
          </w:tcPr>
          <w:p>
            <w:pPr>
              <w:pStyle w:val="10"/>
              <w:bidi w:val="0"/>
              <w:rPr>
                <w:rFonts w:hint="eastAsia"/>
                <w:lang w:val="en-US" w:eastAsia="zh-CN"/>
              </w:rPr>
            </w:pPr>
            <w:r>
              <w:rPr>
                <w:rFonts w:hint="eastAsia"/>
                <w:lang w:val="en-US" w:eastAsia="zh-CN"/>
              </w:rPr>
              <w:t>100㎡</w:t>
            </w:r>
          </w:p>
        </w:tc>
        <w:tc>
          <w:tcPr>
            <w:tcW w:w="1902" w:type="dxa"/>
            <w:vAlign w:val="center"/>
          </w:tcPr>
          <w:p>
            <w:pPr>
              <w:pStyle w:val="10"/>
              <w:bidi w:val="0"/>
              <w:rPr>
                <w:rFonts w:hint="eastAsia"/>
                <w:lang w:val="en-US" w:eastAsia="zh-CN"/>
              </w:rPr>
            </w:pPr>
            <w:r>
              <w:rPr>
                <w:rFonts w:hint="eastAsia"/>
                <w:lang w:val="en-US" w:eastAsia="zh-CN"/>
              </w:rPr>
              <w:t>场外布置</w:t>
            </w:r>
          </w:p>
        </w:tc>
        <w:tc>
          <w:tcPr>
            <w:tcW w:w="2125" w:type="dxa"/>
            <w:vAlign w:val="center"/>
          </w:tcPr>
          <w:p>
            <w:pPr>
              <w:pStyle w:val="10"/>
              <w:bidi w:val="0"/>
              <w:rPr>
                <w:rFonts w:hint="eastAsia"/>
                <w:lang w:val="en-US" w:eastAsia="zh-CN"/>
              </w:rPr>
            </w:pPr>
            <w:r>
              <w:rPr>
                <w:rFonts w:hint="eastAsia"/>
                <w:lang w:val="en-US" w:eastAsia="zh-CN"/>
              </w:rPr>
              <w:t>工期时间</w:t>
            </w:r>
          </w:p>
        </w:tc>
      </w:tr>
    </w:tbl>
    <w:p>
      <w:pPr>
        <w:bidi w:val="0"/>
        <w:rPr>
          <w:rFonts w:hint="eastAsia"/>
        </w:rPr>
      </w:pPr>
    </w:p>
    <w:sectPr>
      <w:headerReference r:id="rId3" w:type="default"/>
      <w:pgSz w:w="11905" w:h="16838"/>
      <w:pgMar w:top="1417" w:right="1134" w:bottom="1134" w:left="1134"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37871C"/>
    <w:multiLevelType w:val="singleLevel"/>
    <w:tmpl w:val="E537871C"/>
    <w:lvl w:ilvl="0" w:tentative="0">
      <w:start w:val="1"/>
      <w:numFmt w:val="decimal"/>
      <w:suff w:val="nothing"/>
      <w:lvlText w:val="%1、"/>
      <w:lvlJc w:val="left"/>
    </w:lvl>
  </w:abstractNum>
  <w:abstractNum w:abstractNumId="1">
    <w:nsid w:val="EF3FADB8"/>
    <w:multiLevelType w:val="singleLevel"/>
    <w:tmpl w:val="EF3FADB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0"/>
  <w:drawingGridHorizontalSpacing w:val="24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ZGJhMzU2ZWJjMTNhMTlkZWEyODhhZmY0NTBmMDkifQ=="/>
  </w:docVars>
  <w:rsids>
    <w:rsidRoot w:val="18A80BC1"/>
    <w:rsid w:val="00806DB0"/>
    <w:rsid w:val="011D22EE"/>
    <w:rsid w:val="017054FD"/>
    <w:rsid w:val="02634A54"/>
    <w:rsid w:val="042A69AB"/>
    <w:rsid w:val="06D544F1"/>
    <w:rsid w:val="06D9314C"/>
    <w:rsid w:val="096F34B5"/>
    <w:rsid w:val="0CB145DE"/>
    <w:rsid w:val="12577104"/>
    <w:rsid w:val="13D26A08"/>
    <w:rsid w:val="140649BA"/>
    <w:rsid w:val="16CF6E9C"/>
    <w:rsid w:val="189F5492"/>
    <w:rsid w:val="18A80BC1"/>
    <w:rsid w:val="19A57AB7"/>
    <w:rsid w:val="295035CA"/>
    <w:rsid w:val="34096787"/>
    <w:rsid w:val="35037BB3"/>
    <w:rsid w:val="3C483A3D"/>
    <w:rsid w:val="3C653DC4"/>
    <w:rsid w:val="3DF27102"/>
    <w:rsid w:val="3F77656E"/>
    <w:rsid w:val="424B606A"/>
    <w:rsid w:val="438576C5"/>
    <w:rsid w:val="455864D5"/>
    <w:rsid w:val="45833790"/>
    <w:rsid w:val="46AE406A"/>
    <w:rsid w:val="4C9F36B9"/>
    <w:rsid w:val="4D2B0A09"/>
    <w:rsid w:val="4D784E5B"/>
    <w:rsid w:val="4DD40270"/>
    <w:rsid w:val="4E02174E"/>
    <w:rsid w:val="4E413428"/>
    <w:rsid w:val="504B134F"/>
    <w:rsid w:val="537D2167"/>
    <w:rsid w:val="54F10B34"/>
    <w:rsid w:val="569B3111"/>
    <w:rsid w:val="5CC07617"/>
    <w:rsid w:val="5D916CC8"/>
    <w:rsid w:val="5FEB1D04"/>
    <w:rsid w:val="6410048D"/>
    <w:rsid w:val="648679A5"/>
    <w:rsid w:val="678D0EF8"/>
    <w:rsid w:val="69D41D15"/>
    <w:rsid w:val="6C212DC5"/>
    <w:rsid w:val="6D0D32CA"/>
    <w:rsid w:val="6D1C3FAC"/>
    <w:rsid w:val="6E921D1D"/>
    <w:rsid w:val="6ECA36D3"/>
    <w:rsid w:val="70C44195"/>
    <w:rsid w:val="72141A90"/>
    <w:rsid w:val="73941CCC"/>
    <w:rsid w:val="75CA76E5"/>
    <w:rsid w:val="787D22D9"/>
    <w:rsid w:val="79E30C92"/>
    <w:rsid w:val="7B6E37E7"/>
    <w:rsid w:val="7C104958"/>
    <w:rsid w:val="7E7F0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djustRightInd w:val="0"/>
      <w:snapToGrid w:val="0"/>
      <w:spacing w:line="600" w:lineRule="exact"/>
      <w:ind w:firstLine="883" w:firstLineChars="200"/>
      <w:jc w:val="left"/>
    </w:pPr>
    <w:rPr>
      <w:rFonts w:ascii="宋体" w:hAnsi="宋体" w:eastAsia="宋体" w:cs="宋体"/>
      <w:snapToGrid w:val="0"/>
      <w:kern w:val="0"/>
      <w:sz w:val="28"/>
      <w:szCs w:val="28"/>
      <w:lang w:val="en-US" w:eastAsia="zh-CN" w:bidi="ar-SA"/>
    </w:rPr>
  </w:style>
  <w:style w:type="paragraph" w:styleId="2">
    <w:name w:val="heading 1"/>
    <w:basedOn w:val="1"/>
    <w:next w:val="1"/>
    <w:link w:val="11"/>
    <w:qFormat/>
    <w:uiPriority w:val="0"/>
    <w:pPr>
      <w:keepNext w:val="0"/>
      <w:keepLines w:val="0"/>
      <w:tabs>
        <w:tab w:val="left" w:pos="0"/>
        <w:tab w:val="left" w:pos="1080"/>
      </w:tabs>
      <w:spacing w:line="600" w:lineRule="exact"/>
      <w:ind w:left="0" w:hanging="431"/>
      <w:jc w:val="left"/>
      <w:outlineLvl w:val="0"/>
    </w:pPr>
    <w:rPr>
      <w:color w:val="000000"/>
    </w:rPr>
  </w:style>
  <w:style w:type="paragraph" w:styleId="3">
    <w:name w:val="heading 2"/>
    <w:basedOn w:val="1"/>
    <w:next w:val="1"/>
    <w:qFormat/>
    <w:uiPriority w:val="0"/>
    <w:pPr>
      <w:keepNext w:val="0"/>
      <w:keepLines w:val="0"/>
      <w:outlineLvl w:val="1"/>
    </w:pPr>
    <w:rPr>
      <w:rFonts w:ascii="宋体" w:hAnsi="宋体" w:eastAsia="宋体"/>
      <w:szCs w:val="28"/>
    </w:rPr>
  </w:style>
  <w:style w:type="paragraph" w:styleId="4">
    <w:name w:val="heading 3"/>
    <w:basedOn w:val="1"/>
    <w:next w:val="1"/>
    <w:link w:val="9"/>
    <w:qFormat/>
    <w:uiPriority w:val="0"/>
    <w:pPr>
      <w:keepNext w:val="0"/>
      <w:keepLines w:val="0"/>
      <w:outlineLvl w:val="2"/>
    </w:pPr>
    <w:rPr>
      <w:rFonts w:ascii="宋体" w:hAnsi="宋体" w:eastAsia="宋体" w:cs="宋体"/>
      <w:szCs w:val="28"/>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3 Char"/>
    <w:basedOn w:val="8"/>
    <w:link w:val="4"/>
    <w:qFormat/>
    <w:uiPriority w:val="0"/>
    <w:rPr>
      <w:rFonts w:ascii="宋体" w:hAnsi="宋体" w:eastAsia="宋体" w:cs="宋体"/>
      <w:szCs w:val="28"/>
    </w:rPr>
  </w:style>
  <w:style w:type="paragraph" w:customStyle="1" w:styleId="10">
    <w:name w:val="表格"/>
    <w:basedOn w:val="1"/>
    <w:qFormat/>
    <w:uiPriority w:val="0"/>
    <w:pPr>
      <w:spacing w:line="240" w:lineRule="auto"/>
      <w:ind w:firstLine="0" w:firstLineChars="0"/>
      <w:jc w:val="center"/>
    </w:pPr>
    <w:rPr>
      <w:rFonts w:ascii="宋体" w:hAnsi="宋体"/>
      <w:sz w:val="28"/>
      <w:szCs w:val="28"/>
    </w:rPr>
  </w:style>
  <w:style w:type="character" w:customStyle="1" w:styleId="11">
    <w:name w:val="标题 1 Char"/>
    <w:link w:val="2"/>
    <w:qFormat/>
    <w:uiPriority w:val="0"/>
    <w:rPr>
      <w:rFonts w:ascii="宋体" w:hAnsi="宋体" w:eastAsia="宋体"/>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203</Pages>
  <Words>115963</Words>
  <Characters>120129</Characters>
  <Lines>0</Lines>
  <Paragraphs>0</Paragraphs>
  <TotalTime>0</TotalTime>
  <ScaleCrop>false</ScaleCrop>
  <LinksUpToDate>false</LinksUpToDate>
  <CharactersWithSpaces>120129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2024-01-21T02:17:00Z</dcterms:created>
  <dc:creator>wxl</dc:creator>
  <cp:lastModifiedBy>扯虎皮做大旗</cp:lastModifiedBy>
  <dcterms:modified xsi:type="dcterms:W3CDTF">2024-08-28T03:22:24Z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A7E8354ED59A41139BF381F80064B6A0_13</vt:lpwstr>
  </property>
</Properties>
</file>